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EA" w:rsidRDefault="008F40EA" w:rsidP="008F40EA">
      <w:pPr>
        <w:pStyle w:val="a4"/>
        <w:numPr>
          <w:ilvl w:val="0"/>
          <w:numId w:val="1"/>
        </w:numPr>
        <w:rPr>
          <w:rFonts w:ascii="Tahoma" w:hAnsi="Tahoma" w:cs="Tahoma"/>
          <w:color w:val="444444"/>
          <w:sz w:val="28"/>
          <w:szCs w:val="28"/>
          <w:shd w:val="clear" w:color="auto" w:fill="E6E6E6"/>
          <w:lang w:val="en-US"/>
        </w:rPr>
      </w:pPr>
      <w:r w:rsidRPr="008F40EA">
        <w:rPr>
          <w:rFonts w:ascii="Tahoma" w:hAnsi="Tahoma" w:cs="Tahoma"/>
          <w:color w:val="444444"/>
          <w:sz w:val="28"/>
          <w:szCs w:val="28"/>
          <w:shd w:val="clear" w:color="auto" w:fill="E6E6E6"/>
        </w:rPr>
        <w:t xml:space="preserve">Требование о защите нарушенного права принимается к рассмотрению судом независимо от истечения срока исковой давности. </w:t>
      </w:r>
    </w:p>
    <w:p w:rsidR="008F40EA" w:rsidRPr="008F40EA" w:rsidRDefault="008F40EA" w:rsidP="008F40EA">
      <w:pPr>
        <w:pStyle w:val="a4"/>
        <w:numPr>
          <w:ilvl w:val="0"/>
          <w:numId w:val="1"/>
        </w:numPr>
        <w:rPr>
          <w:rFonts w:ascii="Tahoma" w:hAnsi="Tahoma" w:cs="Tahoma"/>
          <w:color w:val="444444"/>
          <w:sz w:val="28"/>
          <w:szCs w:val="28"/>
          <w:shd w:val="clear" w:color="auto" w:fill="E6E6E6"/>
        </w:rPr>
      </w:pPr>
      <w:r w:rsidRPr="008F40EA">
        <w:rPr>
          <w:rFonts w:ascii="Tahoma" w:hAnsi="Tahoma" w:cs="Tahoma"/>
          <w:color w:val="444444"/>
          <w:sz w:val="28"/>
          <w:szCs w:val="28"/>
          <w:shd w:val="clear" w:color="auto" w:fill="E6E6E6"/>
        </w:rPr>
        <w:t>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w:t>
      </w:r>
      <w:r>
        <w:rPr>
          <w:rFonts w:ascii="Tahoma" w:hAnsi="Tahoma" w:cs="Tahoma"/>
          <w:color w:val="444444"/>
          <w:sz w:val="28"/>
          <w:szCs w:val="28"/>
          <w:shd w:val="clear" w:color="auto" w:fill="E6E6E6"/>
        </w:rPr>
        <w:t>ом решения об отказе в иске.</w:t>
      </w:r>
    </w:p>
    <w:p w:rsidR="008F40EA" w:rsidRPr="008F40EA" w:rsidRDefault="008F40EA" w:rsidP="008F40EA">
      <w:pPr>
        <w:pStyle w:val="a4"/>
        <w:numPr>
          <w:ilvl w:val="0"/>
          <w:numId w:val="1"/>
        </w:numPr>
        <w:rPr>
          <w:rFonts w:ascii="Tahoma" w:hAnsi="Tahoma" w:cs="Tahoma"/>
          <w:color w:val="444444"/>
          <w:sz w:val="28"/>
          <w:szCs w:val="28"/>
          <w:shd w:val="clear" w:color="auto" w:fill="E6E6E6"/>
        </w:rPr>
      </w:pPr>
      <w:r w:rsidRPr="008F40EA">
        <w:rPr>
          <w:rFonts w:ascii="Tahoma" w:hAnsi="Tahoma" w:cs="Tahoma"/>
          <w:color w:val="444444"/>
          <w:sz w:val="28"/>
          <w:szCs w:val="28"/>
          <w:shd w:val="clear" w:color="auto" w:fill="E6E6E6"/>
        </w:rPr>
        <w:t xml:space="preserve">Односторонние действия, направленные на осуществление права (зачет, </w:t>
      </w:r>
      <w:proofErr w:type="spellStart"/>
      <w:r w:rsidRPr="008F40EA">
        <w:rPr>
          <w:rFonts w:ascii="Tahoma" w:hAnsi="Tahoma" w:cs="Tahoma"/>
          <w:color w:val="444444"/>
          <w:sz w:val="28"/>
          <w:szCs w:val="28"/>
          <w:shd w:val="clear" w:color="auto" w:fill="E6E6E6"/>
        </w:rPr>
        <w:t>безакцептное</w:t>
      </w:r>
      <w:proofErr w:type="spellEnd"/>
      <w:r w:rsidRPr="008F40EA">
        <w:rPr>
          <w:rFonts w:ascii="Tahoma" w:hAnsi="Tahoma" w:cs="Tahoma"/>
          <w:color w:val="444444"/>
          <w:sz w:val="28"/>
          <w:szCs w:val="28"/>
          <w:shd w:val="clear" w:color="auto" w:fill="E6E6E6"/>
        </w:rPr>
        <w:t xml:space="preserve"> списание денежных средств, обращение взыскания на заложенное имущество во внесудебном порядке и т.п.), срок исковой </w:t>
      </w:r>
      <w:proofErr w:type="gramStart"/>
      <w:r w:rsidRPr="008F40EA">
        <w:rPr>
          <w:rFonts w:ascii="Tahoma" w:hAnsi="Tahoma" w:cs="Tahoma"/>
          <w:color w:val="444444"/>
          <w:sz w:val="28"/>
          <w:szCs w:val="28"/>
          <w:shd w:val="clear" w:color="auto" w:fill="E6E6E6"/>
        </w:rPr>
        <w:t>давности</w:t>
      </w:r>
      <w:proofErr w:type="gramEnd"/>
      <w:r w:rsidRPr="008F40EA">
        <w:rPr>
          <w:rFonts w:ascii="Tahoma" w:hAnsi="Tahoma" w:cs="Tahoma"/>
          <w:color w:val="444444"/>
          <w:sz w:val="28"/>
          <w:szCs w:val="28"/>
          <w:shd w:val="clear" w:color="auto" w:fill="E6E6E6"/>
        </w:rPr>
        <w:t xml:space="preserve"> для защиты которого истек, не допускаются. </w:t>
      </w:r>
    </w:p>
    <w:p w:rsidR="008F40EA" w:rsidRDefault="008F40EA" w:rsidP="008F40EA">
      <w:pPr>
        <w:ind w:left="360"/>
        <w:rPr>
          <w:rFonts w:ascii="Tahoma" w:hAnsi="Tahoma" w:cs="Tahoma"/>
          <w:color w:val="444444"/>
          <w:sz w:val="28"/>
          <w:szCs w:val="28"/>
          <w:shd w:val="clear" w:color="auto" w:fill="E6E6E6"/>
          <w:lang w:val="en-US"/>
        </w:rPr>
      </w:pPr>
      <w:r w:rsidRPr="008F40EA">
        <w:rPr>
          <w:rFonts w:ascii="Tahoma" w:hAnsi="Tahoma" w:cs="Tahoma"/>
          <w:color w:val="444444"/>
          <w:sz w:val="28"/>
          <w:szCs w:val="28"/>
          <w:shd w:val="clear" w:color="auto" w:fill="E6E6E6"/>
        </w:rPr>
        <w:t>Комментарий к</w:t>
      </w:r>
      <w:proofErr w:type="gramStart"/>
      <w:r w:rsidRPr="008F40EA">
        <w:rPr>
          <w:rFonts w:ascii="Tahoma" w:hAnsi="Tahoma" w:cs="Tahoma"/>
          <w:color w:val="444444"/>
          <w:sz w:val="28"/>
          <w:szCs w:val="28"/>
          <w:shd w:val="clear" w:color="auto" w:fill="E6E6E6"/>
        </w:rPr>
        <w:t xml:space="preserve"> С</w:t>
      </w:r>
      <w:proofErr w:type="gramEnd"/>
      <w:r w:rsidRPr="008F40EA">
        <w:rPr>
          <w:rFonts w:ascii="Tahoma" w:hAnsi="Tahoma" w:cs="Tahoma"/>
          <w:color w:val="444444"/>
          <w:sz w:val="28"/>
          <w:szCs w:val="28"/>
          <w:shd w:val="clear" w:color="auto" w:fill="E6E6E6"/>
        </w:rPr>
        <w:t xml:space="preserve">т. 199 ГК РФ </w:t>
      </w:r>
    </w:p>
    <w:p w:rsidR="008F40EA" w:rsidRPr="008F40EA" w:rsidRDefault="008F40EA" w:rsidP="008F40EA">
      <w:pPr>
        <w:pStyle w:val="a4"/>
        <w:numPr>
          <w:ilvl w:val="0"/>
          <w:numId w:val="3"/>
        </w:numPr>
      </w:pPr>
      <w:r w:rsidRPr="008F40EA">
        <w:rPr>
          <w:rFonts w:ascii="Tahoma" w:hAnsi="Tahoma" w:cs="Tahoma"/>
          <w:color w:val="444444"/>
          <w:sz w:val="28"/>
          <w:szCs w:val="28"/>
          <w:shd w:val="clear" w:color="auto" w:fill="E6E6E6"/>
        </w:rPr>
        <w:t>Лицо, чьи права нарушены, вправе требовать защиты своих прав в любое время вне зависимости от того, истек срок исковой давности или нет. Другое дело, когда сторона в споре заявляет о применении этого срока. В таком случае суд обязан отказать в иске.</w:t>
      </w:r>
    </w:p>
    <w:p w:rsidR="008F40EA" w:rsidRPr="008F40EA" w:rsidRDefault="008F40EA" w:rsidP="008F40EA">
      <w:pPr>
        <w:pStyle w:val="a4"/>
        <w:numPr>
          <w:ilvl w:val="0"/>
          <w:numId w:val="3"/>
        </w:numPr>
      </w:pPr>
      <w:r w:rsidRPr="008F40EA">
        <w:rPr>
          <w:rFonts w:ascii="Tahoma" w:hAnsi="Tahoma" w:cs="Tahoma"/>
          <w:color w:val="444444"/>
          <w:sz w:val="28"/>
          <w:szCs w:val="28"/>
          <w:shd w:val="clear" w:color="auto" w:fill="E6E6E6"/>
        </w:rPr>
        <w:t xml:space="preserve"> Учитывая, что законодательством не предусмотрено каких-либо требований к форме заявления стороны в споре о пропуске срока исковой давности, такое заявление может быть сделано как в письменной, так и в устной форме непосредственно в ходе судебного разбирательства. В последнем случае о сделанном заявлении указывается в протоколе судебного заседания (п. 15 Постановления Пленумов </w:t>
      </w:r>
      <w:proofErr w:type="gramStart"/>
      <w:r w:rsidRPr="008F40EA">
        <w:rPr>
          <w:rFonts w:ascii="Tahoma" w:hAnsi="Tahoma" w:cs="Tahoma"/>
          <w:color w:val="444444"/>
          <w:sz w:val="28"/>
          <w:szCs w:val="28"/>
          <w:shd w:val="clear" w:color="auto" w:fill="E6E6E6"/>
        </w:rPr>
        <w:t>ВС</w:t>
      </w:r>
      <w:proofErr w:type="gramEnd"/>
      <w:r w:rsidRPr="008F40EA">
        <w:rPr>
          <w:rFonts w:ascii="Tahoma" w:hAnsi="Tahoma" w:cs="Tahoma"/>
          <w:color w:val="444444"/>
          <w:sz w:val="28"/>
          <w:szCs w:val="28"/>
          <w:shd w:val="clear" w:color="auto" w:fill="E6E6E6"/>
        </w:rPr>
        <w:t xml:space="preserve"> РФ и ВАС РФ от 12, 15 ноября 2001 г. N 15/18). Прежде чем окончательно сделать вывод о том, пропущен или нет срок давности, судебные органы обязаны с достоверностью установить субъектный состав по заявленному требованию, т.е. тех, кто предъявляет исковые требования (истец), и тех, к кому эти требования предъявляются (ответчик). Если в качестве истца или ответчика указана организация (или гражданин), которой в действительности заявленное требование не принадлежит или она не является ответчиком (например, филиалы юридических лиц), то в иске будет отказано именно по этим основаниям. Далее необходимо установить обоснованность </w:t>
      </w:r>
      <w:r w:rsidRPr="008F40EA">
        <w:rPr>
          <w:rFonts w:ascii="Tahoma" w:hAnsi="Tahoma" w:cs="Tahoma"/>
          <w:color w:val="444444"/>
          <w:sz w:val="28"/>
          <w:szCs w:val="28"/>
          <w:shd w:val="clear" w:color="auto" w:fill="E6E6E6"/>
        </w:rPr>
        <w:lastRenderedPageBreak/>
        <w:t>самого заявленного требования, т.е. наличие соответствующих письменных доказатель</w:t>
      </w:r>
      <w:proofErr w:type="gramStart"/>
      <w:r w:rsidRPr="008F40EA">
        <w:rPr>
          <w:rFonts w:ascii="Tahoma" w:hAnsi="Tahoma" w:cs="Tahoma"/>
          <w:color w:val="444444"/>
          <w:sz w:val="28"/>
          <w:szCs w:val="28"/>
          <w:shd w:val="clear" w:color="auto" w:fill="E6E6E6"/>
        </w:rPr>
        <w:t>ств пр</w:t>
      </w:r>
      <w:proofErr w:type="gramEnd"/>
      <w:r w:rsidRPr="008F40EA">
        <w:rPr>
          <w:rFonts w:ascii="Tahoma" w:hAnsi="Tahoma" w:cs="Tahoma"/>
          <w:color w:val="444444"/>
          <w:sz w:val="28"/>
          <w:szCs w:val="28"/>
          <w:shd w:val="clear" w:color="auto" w:fill="E6E6E6"/>
        </w:rPr>
        <w:t>ава требования, заявленного надлежащим истцом. В противном случае в иске будет отказано за отсутствием самого материального права. Важно также установить, что конкретное право действительно нарушено, так как срок исполнения наступил или имело место ненадлежащее исполнение. И далее необходимо определить: во-первых, применяется ли к спорному правоотношению исковая давность; во-вторых, какой именно срок давности применим к данному правоотношению (общий или специальный); в-третьих, когда началось течение давностного срока.</w:t>
      </w:r>
    </w:p>
    <w:p w:rsidR="008F40EA" w:rsidRPr="008F40EA" w:rsidRDefault="008F40EA" w:rsidP="008F40EA">
      <w:pPr>
        <w:pStyle w:val="a4"/>
        <w:numPr>
          <w:ilvl w:val="0"/>
          <w:numId w:val="3"/>
        </w:numPr>
      </w:pPr>
      <w:r w:rsidRPr="008F40EA">
        <w:rPr>
          <w:rFonts w:ascii="Tahoma" w:hAnsi="Tahoma" w:cs="Tahoma"/>
          <w:color w:val="444444"/>
          <w:sz w:val="28"/>
          <w:szCs w:val="28"/>
          <w:shd w:val="clear" w:color="auto" w:fill="E6E6E6"/>
        </w:rPr>
        <w:t xml:space="preserve">Хотелось бы подчеркнуть следующее: истечение срока исковой давности не является автоматическим прекращением возможности защитить права потерпевшей стороны. Ее применение носит заявительный характер. Важно также помнить, что указанным правом должник может воспользоваться до того, как вынесено решение. </w:t>
      </w:r>
      <w:proofErr w:type="gramStart"/>
      <w:r w:rsidRPr="008F40EA">
        <w:rPr>
          <w:rFonts w:ascii="Tahoma" w:hAnsi="Tahoma" w:cs="Tahoma"/>
          <w:color w:val="444444"/>
          <w:sz w:val="28"/>
          <w:szCs w:val="28"/>
          <w:shd w:val="clear" w:color="auto" w:fill="E6E6E6"/>
        </w:rPr>
        <w:t xml:space="preserve">В Постановлении Высшего Арбитражного Суда РФ от 22 декабря 1992 г. N 23 разъяснено, что в качестве подобного заявления можно рассматривать отказ ответчика удовлетворить требования истца по мотивам пропуска срока исковой давности, заявленный в отзыве на исковое заявление, направленном в арбитражный суд, или соответствующее заявление, сделанное стороной в заседании арбитражного суда до принятия им решения </w:t>
      </w:r>
      <w:proofErr w:type="gramEnd"/>
    </w:p>
    <w:p w:rsidR="008F40EA" w:rsidRPr="008F40EA" w:rsidRDefault="008F40EA" w:rsidP="008F40EA">
      <w:pPr>
        <w:rPr>
          <w:lang w:val="en-US"/>
        </w:rPr>
      </w:pPr>
    </w:p>
    <w:p w:rsidR="003936A4" w:rsidRDefault="008F40EA" w:rsidP="008F40EA">
      <w:pPr>
        <w:ind w:left="360"/>
      </w:pPr>
      <w:r w:rsidRPr="008F40EA">
        <w:rPr>
          <w:rFonts w:ascii="Tahoma" w:hAnsi="Tahoma" w:cs="Tahoma"/>
          <w:color w:val="444444"/>
          <w:sz w:val="28"/>
          <w:szCs w:val="28"/>
          <w:shd w:val="clear" w:color="auto" w:fill="E6E6E6"/>
        </w:rPr>
        <w:t xml:space="preserve">&lt;1&gt;. Отсюда следует, что судебный орган не может по своей инициативе применять нормы права об исковой давности, т.е. требования истца должны быть удовлетворены. Судьи, рассматривающие конкретное дело, не должны предлагать ответчику </w:t>
      </w:r>
      <w:proofErr w:type="gramStart"/>
      <w:r w:rsidRPr="008F40EA">
        <w:rPr>
          <w:rFonts w:ascii="Tahoma" w:hAnsi="Tahoma" w:cs="Tahoma"/>
          <w:color w:val="444444"/>
          <w:sz w:val="28"/>
          <w:szCs w:val="28"/>
          <w:shd w:val="clear" w:color="auto" w:fill="E6E6E6"/>
        </w:rPr>
        <w:t>воспользоваться правом ссылаться</w:t>
      </w:r>
      <w:proofErr w:type="gramEnd"/>
      <w:r w:rsidRPr="008F40EA">
        <w:rPr>
          <w:rFonts w:ascii="Tahoma" w:hAnsi="Tahoma" w:cs="Tahoma"/>
          <w:color w:val="444444"/>
          <w:sz w:val="28"/>
          <w:szCs w:val="28"/>
          <w:shd w:val="clear" w:color="auto" w:fill="E6E6E6"/>
        </w:rPr>
        <w:t xml:space="preserve"> на исковую давность. Ответчик не вправе обжаловать решение суда, ссылаясь на то, что он допустил оплошность, не заявив о пропуске срока давности. Более того, заявление одного из соответчиков по делу о применении исковой давности не является основанием для ее применения для других соответчиков (п. 4 Постановления Пленумов </w:t>
      </w:r>
      <w:proofErr w:type="gramStart"/>
      <w:r w:rsidRPr="008F40EA">
        <w:rPr>
          <w:rFonts w:ascii="Tahoma" w:hAnsi="Tahoma" w:cs="Tahoma"/>
          <w:color w:val="444444"/>
          <w:sz w:val="28"/>
          <w:szCs w:val="28"/>
          <w:shd w:val="clear" w:color="auto" w:fill="E6E6E6"/>
        </w:rPr>
        <w:t>ВС</w:t>
      </w:r>
      <w:proofErr w:type="gramEnd"/>
      <w:r w:rsidRPr="008F40EA">
        <w:rPr>
          <w:rFonts w:ascii="Tahoma" w:hAnsi="Tahoma" w:cs="Tahoma"/>
          <w:color w:val="444444"/>
          <w:sz w:val="28"/>
          <w:szCs w:val="28"/>
          <w:shd w:val="clear" w:color="auto" w:fill="E6E6E6"/>
        </w:rPr>
        <w:t xml:space="preserve"> РФ и ВАС РФ от 12, 15 ноября 2001 г. N 15/18). —————————</w:t>
      </w:r>
      <w:r w:rsidRPr="008F40EA">
        <w:rPr>
          <w:rFonts w:ascii="Tahoma" w:hAnsi="Tahoma" w:cs="Tahoma"/>
          <w:color w:val="444444"/>
          <w:sz w:val="28"/>
          <w:szCs w:val="28"/>
          <w:shd w:val="clear" w:color="auto" w:fill="E6E6E6"/>
        </w:rPr>
        <w:lastRenderedPageBreak/>
        <w:t>—— &lt;1&gt; Решение ВАС РФ. 1993. N 2.</w:t>
      </w:r>
      <w:r w:rsidRPr="008F40EA">
        <w:rPr>
          <w:rFonts w:ascii="Tahoma" w:hAnsi="Tahoma" w:cs="Tahoma"/>
          <w:color w:val="444444"/>
          <w:sz w:val="28"/>
          <w:szCs w:val="28"/>
        </w:rPr>
        <w:br/>
      </w:r>
      <w:r w:rsidRPr="008F40EA">
        <w:rPr>
          <w:rFonts w:ascii="Tahoma" w:hAnsi="Tahoma" w:cs="Tahoma"/>
          <w:color w:val="444444"/>
          <w:sz w:val="28"/>
          <w:szCs w:val="28"/>
        </w:rPr>
        <w:br/>
      </w:r>
      <w:r w:rsidRPr="008F40EA">
        <w:rPr>
          <w:rFonts w:ascii="Tahoma" w:hAnsi="Tahoma" w:cs="Tahoma"/>
          <w:color w:val="444444"/>
          <w:sz w:val="28"/>
          <w:szCs w:val="28"/>
          <w:shd w:val="clear" w:color="auto" w:fill="E6E6E6"/>
        </w:rPr>
        <w:t>Источник:</w:t>
      </w:r>
      <w:r w:rsidRPr="008F40EA">
        <w:rPr>
          <w:rStyle w:val="apple-converted-space"/>
          <w:rFonts w:ascii="Tahoma" w:hAnsi="Tahoma" w:cs="Tahoma"/>
          <w:color w:val="444444"/>
          <w:sz w:val="28"/>
          <w:szCs w:val="28"/>
          <w:shd w:val="clear" w:color="auto" w:fill="E6E6E6"/>
        </w:rPr>
        <w:t> </w:t>
      </w:r>
      <w:hyperlink r:id="rId5" w:history="1">
        <w:r w:rsidRPr="008F40EA">
          <w:rPr>
            <w:rStyle w:val="a3"/>
            <w:rFonts w:ascii="Tahoma" w:hAnsi="Tahoma" w:cs="Tahoma"/>
            <w:color w:val="1078A7"/>
            <w:sz w:val="28"/>
            <w:szCs w:val="28"/>
            <w:bdr w:val="none" w:sz="0" w:space="0" w:color="auto" w:frame="1"/>
            <w:shd w:val="clear" w:color="auto" w:fill="E6E6E6"/>
          </w:rPr>
          <w:t>http://stgkrf.ru/199</w:t>
        </w:r>
      </w:hyperlink>
    </w:p>
    <w:sectPr w:rsidR="003936A4" w:rsidSect="00231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011D"/>
    <w:multiLevelType w:val="hybridMultilevel"/>
    <w:tmpl w:val="D3E0B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A301F"/>
    <w:multiLevelType w:val="hybridMultilevel"/>
    <w:tmpl w:val="9DD80F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C61844"/>
    <w:multiLevelType w:val="hybridMultilevel"/>
    <w:tmpl w:val="E12A8D26"/>
    <w:lvl w:ilvl="0" w:tplc="448051AE">
      <w:start w:val="1"/>
      <w:numFmt w:val="decimal"/>
      <w:lvlText w:val="%1."/>
      <w:lvlJc w:val="left"/>
      <w:pPr>
        <w:ind w:left="720" w:hanging="360"/>
      </w:pPr>
      <w:rPr>
        <w:rFonts w:ascii="Tahoma" w:hAnsi="Tahoma" w:cs="Tahoma" w:hint="default"/>
        <w:color w:val="444444"/>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8F40EA"/>
    <w:rsid w:val="0014727D"/>
    <w:rsid w:val="00231496"/>
    <w:rsid w:val="008F40EA"/>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40EA"/>
  </w:style>
  <w:style w:type="character" w:styleId="a3">
    <w:name w:val="Hyperlink"/>
    <w:basedOn w:val="a0"/>
    <w:uiPriority w:val="99"/>
    <w:semiHidden/>
    <w:unhideWhenUsed/>
    <w:rsid w:val="008F40EA"/>
    <w:rPr>
      <w:color w:val="0000FF"/>
      <w:u w:val="single"/>
    </w:rPr>
  </w:style>
  <w:style w:type="paragraph" w:styleId="a4">
    <w:name w:val="List Paragraph"/>
    <w:basedOn w:val="a"/>
    <w:uiPriority w:val="34"/>
    <w:qFormat/>
    <w:rsid w:val="008F4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gkrf.ru/1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3397</Characters>
  <Application>Microsoft Office Word</Application>
  <DocSecurity>0</DocSecurity>
  <Lines>28</Lines>
  <Paragraphs>7</Paragraphs>
  <ScaleCrop>false</ScaleCrop>
  <Company>Melkosoft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2016-06-28T13:34:00Z</dcterms:created>
  <dcterms:modified xsi:type="dcterms:W3CDTF">2016-06-28T13:35:00Z</dcterms:modified>
</cp:coreProperties>
</file>