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Уведомление о задолженности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                                 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 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Адрес: ________________________________________, кв №_________________________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 Исх.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№____________________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Ф.И_______________________________________________________________________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222222"/>
          <w:sz w:val="20"/>
          <w:szCs w:val="20"/>
        </w:rPr>
        <w:t>У В Е Д О М Л Е Н И Е</w:t>
      </w:r>
    </w:p>
    <w:bookmarkEnd w:id="0"/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Правление доводит до Вашего сведения, что Вы попадаете в разряд неплательщиков. Ваша задолженность составляет:  ____________________________________________ руб.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 непогашении задолженности будет взиматься пени за несвоевременное (после 20 числа следующего за прожитым месяца) внесение платы за предоставленные жилищно-коммунальные услуги ,действующей на момент оплаты, от не выплаченных в срок сумм, за каждый день просрочки, начиная со следующего дня после наступления установленного срока оплаты по день фактической выплаты включительно.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Если задолженность не будет погашена в течение месяца (с момента вручения уведомления), то в соответствии с УСТАВОМ будет подано в суд. DzĪKS  EZERS имеет договорные обязательства перед ресурсоснабжающими, эксплуатационными и другими организациями и в случае неуплаты за предоставленные услуги вынуждено нести убытки, оплачивая Ваш долг.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Приглашаем Вас «__» ____________ 200_ г. в _______ часов в помещение правления по адресу: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_____________________________________ для выяснения причины неуплаты.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Размер обязательных платежей Вы можете оспорить в судебном порядке.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Убедительно просим погасить задолженность.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Председатель правления-кооператива      _________________  ____________________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Бухгалтер                                                _________________  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М.П.</w:t>
      </w:r>
    </w:p>
    <w:p w:rsidR="00E85968" w:rsidRDefault="00E85968"/>
    <w:sectPr w:rsidR="00E85968" w:rsidSect="00A8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DDF"/>
    <w:rsid w:val="000F46A1"/>
    <w:rsid w:val="002E05F8"/>
    <w:rsid w:val="00553DDF"/>
    <w:rsid w:val="00A8618A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2017-01-16T11:57:00Z</dcterms:created>
  <dcterms:modified xsi:type="dcterms:W3CDTF">2017-01-16T11:57:00Z</dcterms:modified>
</cp:coreProperties>
</file>