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lang w:eastAsia="ru-RU"/>
        </w:rPr>
        <w:t> </w:t>
      </w: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______________________________________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                                 (наименование арбитражного суда,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                                   в который подается заявление)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                              Истец: _______________________________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                                            (наименование)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                              ______________________________________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                                       (место нахождения)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                              Ответчик: ____________________________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                                               (наименование)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                              ______________________________________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                                       (место нахождения)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                      Исковое заявление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        о взыскании задолженности по договору подряда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______________________________________ (далее - Истец, Подрядчик) и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              (наименование)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____________________________________________ (далее - Ответчик, Заказчик)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         (наименование)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заключили договор от N ______ от "__" ________ 20__ г., согласно которому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Подрядчик принимает на себя обязательства по заданию  Заказчика выполнить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работы __________________ в соответствии с условиями договора и проектной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    (вид работ)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документацией,  включая  возможные работы,  определенно  не  упомянутые в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проекте,  но необходимые  для полного  сооружения  объекта  и  нормальной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эксплуатации.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Стоимость   работ   определяется  согласно  утвержденной  сторонами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сметной документации. В договоре закреплено, что объемы работ на объектах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определяются  по утвержденной  локальной  смете.  По окончании  работ  на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каждом  объекте  и  после  устранения  замечаний  Подрядчик  представляет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Заказчику   подписанный  им  акт  сдачи-приемки   выполненных  работ.  За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выполненные работы Ответчик перечисляет оплату в течение _____ банковских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дней с момента подписания акта сдачи-приемки выполненных работ.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По результатам  выполнения  подрядных работ  по договору  Подрядчик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оформил акты сдачи-приемки от "__" _______ 20__ г. (за _________________)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                                                      (период)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на сумму ________ рублей и от "__" _______ 20__ г. (за _________________)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на сумму ________ рублей. Акты подписаны представителями сторон договора.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Ответчик оплатил работы, выполненные истцом по акту от "__" _______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20__ г. на сумму ______ рублей. От оплаты оставшейся части работ Заказчик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отказался,  сославшись на то,  что стоимость подрядных работ, указанная в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локальной смете ,отличается от стоимости, указанной в  актах  выполненных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работ.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В  силу  пункта  1  статьи  702  Гражданского  кодекса   Российской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Федерации (далее - ГК РФ) по договору подряда  одна  сторона  (Подрядчик)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обязуется  выполнить  по заданию  другой стороны (Заказчика) определенную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работу  и  сдать  ее результат  Заказчику,  а Заказчик  обязуется принять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результат работы и оплатить его.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Основанием  для возникновения  обязательства по оплате  выполненных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подрядчиком работ является сдача их  результата  Заказчику  (статьи 711 и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746 ГК РФ).  Сдача результата  работ Подрядчиком и приемка его Заказчиком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оформляются  актом,  подписанным  обеими  сторонами  (пункт 4  статьи 753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ГК РФ).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Статьей 720 Гражданского кодекса  Российской Федерации установлено,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что Заказчик обязан в сроки и в порядке,  которые предусмотрены договором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подряда,  с участием  Подрядчика  осмотреть и принять  выполненную работу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(ее результат),  а при обнаружении  отступлений  от договора,  ухудшающих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результат работы,  или иных недостатков  в работе, немедленно  заявить об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этом Подрядчику.  Заказчик,  обнаруживший  недостатки  в  работе  при  ее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приемке, вправе ссылаться  на них  в случаях,  если  в акте  либо  в ином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документе,  удостоверяющем  приемку,  были оговорены  эти недостатки либо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возможность последующего предъявления требования об их устранении.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lastRenderedPageBreak/>
        <w:t>      Результат  выполненных  Подрядчиком  работ  принят  Заказчиком  без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претензий по качеству и объему.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Согласно ст. 395 ГК РФ   за пользование чужими денежными средствами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вследствие  их неправомерного удержания,  уклонения от их возврата,  иной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просрочки в их уплате подлежат уплате  проценты  на сумму этих  средств в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размере   учетной   ставки   банковского  процента.   Исходя  из  размера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задолженности,   размер   процентов   за  пользование   чужими  денежными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средствами составляет _________ руб.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На основании  изложенного,    руководствуясь  ст.ст. 309, 310, 395,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702, 711 Гражданского кодекса Российской Федерации, прошу: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1. Взыскать  с Ответчика  в пользу  Истца задолженность по договору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подряда N __ от "__" _______ 20__ г. в размере __________ руб.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2. Взыскать  с Ответчика  в пользу  Истца  проценты  за пользование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чужими денежными средствами в размере _________ руб.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Приложение: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1. Уведомление о вручении копии заявления Ответчику.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2. Документ, подтверждающий уплату государственной пошлины.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3. Копия договора подряда.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4. Копии актов сдачи-приемки работ.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5. Расчет процентов.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6. Копия  свидетельства  о государственной  регистрации  в качестве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юридического лица.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      7. Доверенность или иные  документы,  подтверждающие  полномочия на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подписание искового заявления.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_____________________________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(подпись представителя Истца)</w:t>
      </w: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40801" w:rsidRPr="00540801" w:rsidRDefault="00540801" w:rsidP="00540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0801">
        <w:rPr>
          <w:rFonts w:ascii="Courier New" w:eastAsia="Times New Roman" w:hAnsi="Courier New" w:cs="Courier New"/>
          <w:color w:val="808080"/>
          <w:sz w:val="20"/>
          <w:szCs w:val="20"/>
          <w:lang w:eastAsia="ru-RU"/>
        </w:rPr>
        <w:t>"__" ____________ 20__ г.</w:t>
      </w:r>
    </w:p>
    <w:p w:rsidR="003936A4" w:rsidRDefault="00540801"/>
    <w:sectPr w:rsidR="003936A4" w:rsidSect="00C7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40801"/>
    <w:rsid w:val="0014727D"/>
    <w:rsid w:val="00540801"/>
    <w:rsid w:val="00C760BA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0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4567</Characters>
  <Application>Microsoft Office Word</Application>
  <DocSecurity>0</DocSecurity>
  <Lines>38</Lines>
  <Paragraphs>10</Paragraphs>
  <ScaleCrop>false</ScaleCrop>
  <Company>Melkosoft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2016-12-13T16:01:00Z</dcterms:created>
  <dcterms:modified xsi:type="dcterms:W3CDTF">2016-12-13T16:02:00Z</dcterms:modified>
</cp:coreProperties>
</file>