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F6" w:rsidRPr="00995EF6" w:rsidRDefault="00995EF6" w:rsidP="00995EF6">
      <w:pPr>
        <w:shd w:val="clear" w:color="auto" w:fill="FFFFFF"/>
        <w:spacing w:after="36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</w:t>
      </w: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 _________________________</w:t>
      </w: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</w:p>
    <w:p w:rsidR="00995EF6" w:rsidRPr="00995EF6" w:rsidRDefault="00995EF6" w:rsidP="00995EF6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995EF6" w:rsidRPr="00995EF6" w:rsidRDefault="00995EF6" w:rsidP="00995EF6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995EF6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взыскании расходов на оплату услуг представителя</w:t>
      </w:r>
    </w:p>
    <w:p w:rsidR="00995EF6" w:rsidRPr="00995EF6" w:rsidRDefault="00995EF6" w:rsidP="00995EF6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подал в суд</w:t>
      </w:r>
      <w:r w:rsidRPr="00995EF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иски" w:history="1">
        <w:r w:rsidRPr="00995EF6">
          <w:rPr>
            <w:rFonts w:ascii="Open Sans" w:eastAsia="Times New Roman" w:hAnsi="Open Sans" w:cs="Open Sans"/>
            <w:color w:val="7A0808"/>
            <w:sz w:val="19"/>
            <w:lang w:eastAsia="ru-RU"/>
          </w:rPr>
          <w:t>иск</w:t>
        </w:r>
      </w:hyperlink>
      <w:r w:rsidRPr="00995EF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к _________ (ФИО ответчика) о _________ (указать, о чем иск).</w:t>
      </w:r>
    </w:p>
    <w:p w:rsidR="00995EF6" w:rsidRPr="00995EF6" w:rsidRDefault="00995EF6" w:rsidP="00995EF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ходе рассмотрения дела мной понесены расходы на оплату услуг представителя _________ (указать, в чем заключались услуги представителя: консультации, составление искового заявления, сбор необходимых документов, представление интересов в суде).</w:t>
      </w:r>
    </w:p>
    <w:p w:rsidR="00995EF6" w:rsidRPr="00995EF6" w:rsidRDefault="00995EF6" w:rsidP="00995EF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За предоставленные услуги мной оплачено представителю _______ руб., что подтверждается _________ (указать наименование платежного документа: квитанция, расписка).</w:t>
      </w:r>
    </w:p>
    <w:p w:rsidR="00995EF6" w:rsidRPr="00995EF6" w:rsidRDefault="00995EF6" w:rsidP="00995EF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100 Гражданского процессуального кодекса РФ, 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995EF6" w:rsidRPr="00995EF6" w:rsidRDefault="00995EF6" w:rsidP="00995EF6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100</w:t>
      </w:r>
      <w:r w:rsidRPr="00995EF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6" w:tgtFrame="_blank" w:tooltip="Гражданский процессуальный кодекс РФ (ГПК РФ)" w:history="1">
        <w:r w:rsidRPr="00995EF6">
          <w:rPr>
            <w:rFonts w:ascii="Open Sans" w:eastAsia="Times New Roman" w:hAnsi="Open Sans" w:cs="Open Sans"/>
            <w:color w:val="7A0808"/>
            <w:sz w:val="19"/>
            <w:lang w:eastAsia="ru-RU"/>
          </w:rPr>
          <w:t>Гражданского процессуального кодекса РФ</w:t>
        </w:r>
      </w:hyperlink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</w:t>
      </w:r>
    </w:p>
    <w:p w:rsidR="00995EF6" w:rsidRPr="00995EF6" w:rsidRDefault="00995EF6" w:rsidP="00995EF6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995EF6" w:rsidRPr="00995EF6" w:rsidRDefault="00995EF6" w:rsidP="00995EF6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ответчика _________ (ФИО ответчика полностью) расходы на оплату услуг представителя в размере _______ руб.</w:t>
      </w:r>
    </w:p>
    <w:p w:rsidR="00995EF6" w:rsidRPr="00995EF6" w:rsidRDefault="00995EF6" w:rsidP="00995EF6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документов:</w:t>
      </w:r>
    </w:p>
    <w:p w:rsidR="00995EF6" w:rsidRPr="00995EF6" w:rsidRDefault="00995EF6" w:rsidP="00995EF6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Документы, подтверждающие расходы на оплату услуг представителя</w:t>
      </w:r>
    </w:p>
    <w:p w:rsidR="00995EF6" w:rsidRPr="00995EF6" w:rsidRDefault="00995EF6" w:rsidP="00995EF6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</w:t>
      </w:r>
      <w:r w:rsidRPr="00995EF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7" w:tgtFrame="_blank" w:tooltip="Заявления" w:history="1">
        <w:r w:rsidRPr="00995EF6">
          <w:rPr>
            <w:rFonts w:ascii="Open Sans" w:eastAsia="Times New Roman" w:hAnsi="Open Sans" w:cs="Open Sans"/>
            <w:color w:val="7A0808"/>
            <w:sz w:val="19"/>
            <w:lang w:eastAsia="ru-RU"/>
          </w:rPr>
          <w:t>заявления</w:t>
        </w:r>
      </w:hyperlink>
      <w:r w:rsidRPr="00995EF6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995EF6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«___»_________ ____ г.                              Подпись _______</w:t>
      </w:r>
    </w:p>
    <w:p w:rsidR="003936A4" w:rsidRDefault="00995EF6"/>
    <w:sectPr w:rsidR="003936A4" w:rsidSect="000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6B"/>
    <w:multiLevelType w:val="multilevel"/>
    <w:tmpl w:val="0A4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F6D9E"/>
    <w:multiLevelType w:val="multilevel"/>
    <w:tmpl w:val="072E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95EF6"/>
    <w:rsid w:val="00070D77"/>
    <w:rsid w:val="0014727D"/>
    <w:rsid w:val="00995EF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7"/>
  </w:style>
  <w:style w:type="paragraph" w:styleId="2">
    <w:name w:val="heading 2"/>
    <w:basedOn w:val="a"/>
    <w:link w:val="20"/>
    <w:uiPriority w:val="9"/>
    <w:qFormat/>
    <w:rsid w:val="0099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F6"/>
  </w:style>
  <w:style w:type="character" w:styleId="a4">
    <w:name w:val="Hyperlink"/>
    <w:basedOn w:val="a0"/>
    <w:uiPriority w:val="99"/>
    <w:semiHidden/>
    <w:unhideWhenUsed/>
    <w:rsid w:val="00995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Melkosoft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2016-11-29T18:58:00Z</dcterms:created>
  <dcterms:modified xsi:type="dcterms:W3CDTF">2016-11-29T18:59:00Z</dcterms:modified>
</cp:coreProperties>
</file>