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D9" w:rsidRPr="003E56F5" w:rsidRDefault="003303D9" w:rsidP="003303D9">
      <w:pPr>
        <w:widowControl w:val="0"/>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496"/>
          <w:tab w:val="left" w:pos="9063"/>
        </w:tabs>
        <w:suppressAutoHyphens/>
        <w:spacing w:after="0" w:line="240" w:lineRule="auto"/>
        <w:rPr>
          <w:rFonts w:ascii="Times New Roman" w:eastAsia="Times New Roman" w:hAnsi="Times New Roman" w:cs="Times New Roman"/>
          <w:color w:val="999999"/>
          <w:sz w:val="20"/>
          <w:szCs w:val="20"/>
          <w:lang w:eastAsia="ru-RU"/>
        </w:rPr>
      </w:pPr>
      <w:r w:rsidRPr="003E56F5">
        <w:rPr>
          <w:rFonts w:ascii="Times New Roman" w:eastAsia="Times New Roman" w:hAnsi="Times New Roman" w:cs="Times New Roman"/>
          <w:color w:val="404040" w:themeColor="text1" w:themeTint="BF"/>
          <w:sz w:val="20"/>
          <w:szCs w:val="20"/>
          <w:lang w:eastAsia="ru-RU"/>
        </w:rPr>
        <w:t>ТФ-166-14</w:t>
      </w:r>
      <w:r w:rsidRPr="003E56F5">
        <w:rPr>
          <w:rFonts w:ascii="Times New Roman" w:eastAsia="Times New Roman" w:hAnsi="Times New Roman" w:cs="Times New Roman"/>
          <w:color w:val="404040" w:themeColor="text1" w:themeTint="BF"/>
          <w:sz w:val="20"/>
          <w:szCs w:val="20"/>
          <w:lang w:eastAsia="ru-RU"/>
        </w:rPr>
        <w:tab/>
      </w:r>
      <w:r w:rsidRPr="003E56F5">
        <w:rPr>
          <w:rFonts w:ascii="Times New Roman" w:eastAsia="Times New Roman" w:hAnsi="Times New Roman" w:cs="Times New Roman"/>
          <w:color w:val="999999"/>
          <w:sz w:val="20"/>
          <w:szCs w:val="20"/>
          <w:lang w:eastAsia="ru-RU"/>
        </w:rPr>
        <w:tab/>
        <w:t xml:space="preserve">  </w:t>
      </w:r>
      <w:r w:rsidRPr="003E56F5">
        <w:rPr>
          <w:rFonts w:ascii="Times New Roman" w:eastAsia="Times New Roman" w:hAnsi="Times New Roman" w:cs="Times New Roman"/>
          <w:color w:val="999999"/>
          <w:sz w:val="20"/>
          <w:szCs w:val="20"/>
          <w:lang w:eastAsia="ru-RU"/>
        </w:rPr>
        <w:tab/>
      </w:r>
      <w:r w:rsidRPr="003E56F5">
        <w:rPr>
          <w:rFonts w:ascii="Times New Roman" w:eastAsia="Times New Roman" w:hAnsi="Times New Roman" w:cs="Times New Roman"/>
          <w:color w:val="999999"/>
          <w:sz w:val="20"/>
          <w:szCs w:val="20"/>
          <w:lang w:eastAsia="ru-RU"/>
        </w:rPr>
        <w:tab/>
      </w:r>
      <w:r w:rsidRPr="003E56F5">
        <w:rPr>
          <w:rFonts w:ascii="Times New Roman" w:eastAsia="Times New Roman" w:hAnsi="Times New Roman" w:cs="Times New Roman"/>
          <w:color w:val="999999"/>
          <w:sz w:val="20"/>
          <w:szCs w:val="20"/>
          <w:lang w:eastAsia="ru-RU"/>
        </w:rPr>
        <w:tab/>
      </w:r>
      <w:r w:rsidRPr="003E56F5">
        <w:rPr>
          <w:rFonts w:ascii="Times New Roman" w:eastAsia="Times New Roman" w:hAnsi="Times New Roman" w:cs="Times New Roman"/>
          <w:color w:val="999999"/>
          <w:sz w:val="20"/>
          <w:szCs w:val="20"/>
          <w:lang w:eastAsia="ru-RU"/>
        </w:rPr>
        <w:tab/>
      </w:r>
      <w:r w:rsidRPr="003E56F5">
        <w:rPr>
          <w:rFonts w:ascii="Times New Roman" w:eastAsia="Times New Roman" w:hAnsi="Times New Roman" w:cs="Times New Roman"/>
          <w:color w:val="999999"/>
          <w:sz w:val="20"/>
          <w:szCs w:val="20"/>
          <w:lang w:eastAsia="ru-RU"/>
        </w:rPr>
        <w:tab/>
      </w:r>
      <w:r w:rsidRPr="003E56F5">
        <w:rPr>
          <w:rFonts w:ascii="Times New Roman" w:eastAsia="Times New Roman" w:hAnsi="Times New Roman" w:cs="Times New Roman"/>
          <w:color w:val="999999"/>
          <w:sz w:val="20"/>
          <w:szCs w:val="20"/>
          <w:lang w:eastAsia="ru-RU"/>
        </w:rPr>
        <w:tab/>
      </w:r>
      <w:r w:rsidRPr="003E56F5">
        <w:rPr>
          <w:rFonts w:ascii="Times New Roman" w:eastAsia="Times New Roman" w:hAnsi="Times New Roman" w:cs="Times New Roman"/>
          <w:color w:val="999999"/>
          <w:sz w:val="20"/>
          <w:szCs w:val="20"/>
          <w:lang w:eastAsia="ru-RU"/>
        </w:rPr>
        <w:tab/>
      </w:r>
      <w:r w:rsidRPr="003E56F5">
        <w:rPr>
          <w:rFonts w:ascii="Times New Roman" w:eastAsia="Times New Roman" w:hAnsi="Times New Roman" w:cs="Times New Roman"/>
          <w:color w:val="999999"/>
          <w:sz w:val="20"/>
          <w:szCs w:val="20"/>
          <w:lang w:eastAsia="ru-RU"/>
        </w:rPr>
        <w:tab/>
        <w:t xml:space="preserve">                                                                                                                                                                                                                                            </w:t>
      </w:r>
    </w:p>
    <w:p w:rsidR="003303D9" w:rsidRPr="003E56F5" w:rsidRDefault="003303D9" w:rsidP="003303D9">
      <w:pPr>
        <w:widowControl w:val="0"/>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496"/>
          <w:tab w:val="left" w:pos="9063"/>
        </w:tabs>
        <w:suppressAutoHyphens/>
        <w:spacing w:after="0" w:line="240" w:lineRule="auto"/>
        <w:jc w:val="right"/>
        <w:rPr>
          <w:rFonts w:ascii="Times New Roman" w:eastAsia="Times New Roman" w:hAnsi="Times New Roman" w:cs="Times New Roman"/>
          <w:sz w:val="20"/>
          <w:szCs w:val="20"/>
          <w:lang w:eastAsia="ru-RU"/>
        </w:rPr>
      </w:pPr>
      <w:r w:rsidRPr="003E56F5">
        <w:rPr>
          <w:rFonts w:ascii="Times New Roman" w:eastAsia="Times New Roman" w:hAnsi="Times New Roman" w:cs="Times New Roman"/>
          <w:sz w:val="20"/>
          <w:szCs w:val="20"/>
          <w:lang w:eastAsia="ru-RU"/>
        </w:rPr>
        <w:t xml:space="preserve">Приложение </w:t>
      </w:r>
    </w:p>
    <w:p w:rsidR="003303D9" w:rsidRPr="003E56F5" w:rsidRDefault="003303D9" w:rsidP="003303D9">
      <w:pPr>
        <w:widowControl w:val="0"/>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496"/>
          <w:tab w:val="left" w:pos="9063"/>
        </w:tabs>
        <w:suppressAutoHyphens/>
        <w:spacing w:after="0" w:line="240" w:lineRule="auto"/>
        <w:jc w:val="right"/>
        <w:rPr>
          <w:rFonts w:ascii="Times New Roman" w:eastAsia="Times New Roman" w:hAnsi="Times New Roman" w:cs="Times New Roman"/>
          <w:sz w:val="20"/>
          <w:szCs w:val="20"/>
          <w:lang w:eastAsia="ru-RU"/>
        </w:rPr>
      </w:pPr>
      <w:r w:rsidRPr="003E56F5">
        <w:rPr>
          <w:rFonts w:ascii="Times New Roman" w:eastAsia="Times New Roman" w:hAnsi="Times New Roman" w:cs="Times New Roman"/>
          <w:sz w:val="20"/>
          <w:szCs w:val="20"/>
          <w:lang w:eastAsia="ru-RU"/>
        </w:rPr>
        <w:t xml:space="preserve">к Приказу от 18.06.2014 № 692 </w:t>
      </w:r>
    </w:p>
    <w:p w:rsidR="003303D9" w:rsidRPr="003E56F5" w:rsidRDefault="003303D9" w:rsidP="003303D9">
      <w:pPr>
        <w:tabs>
          <w:tab w:val="center" w:pos="4677"/>
          <w:tab w:val="right" w:pos="9355"/>
        </w:tabs>
        <w:spacing w:after="0" w:line="240" w:lineRule="auto"/>
        <w:jc w:val="right"/>
        <w:rPr>
          <w:rFonts w:ascii="Times New Roman" w:eastAsia="Times New Roman" w:hAnsi="Times New Roman" w:cs="Times New Roman"/>
          <w:sz w:val="20"/>
          <w:szCs w:val="20"/>
          <w:lang w:eastAsia="ru-RU"/>
        </w:rPr>
      </w:pPr>
    </w:p>
    <w:p w:rsidR="003303D9" w:rsidRPr="003E56F5" w:rsidRDefault="003303D9" w:rsidP="003303D9">
      <w:pPr>
        <w:tabs>
          <w:tab w:val="center" w:pos="4677"/>
          <w:tab w:val="center" w:pos="5760"/>
          <w:tab w:val="right" w:pos="5940"/>
          <w:tab w:val="right" w:pos="9355"/>
        </w:tabs>
        <w:spacing w:after="0" w:line="240" w:lineRule="auto"/>
        <w:ind w:left="5942" w:right="-74"/>
        <w:jc w:val="center"/>
        <w:rPr>
          <w:rFonts w:ascii="Times New Roman" w:eastAsia="Times New Roman" w:hAnsi="Times New Roman" w:cs="Times New Roman"/>
          <w:sz w:val="20"/>
          <w:szCs w:val="20"/>
          <w:lang w:eastAsia="ru-RU"/>
        </w:rPr>
      </w:pPr>
      <w:r w:rsidRPr="003E56F5">
        <w:rPr>
          <w:rFonts w:ascii="Times New Roman" w:eastAsia="Times New Roman" w:hAnsi="Times New Roman" w:cs="Times New Roman"/>
          <w:sz w:val="20"/>
          <w:szCs w:val="20"/>
          <w:lang w:eastAsia="ru-RU"/>
        </w:rPr>
        <w:t>УТВЕРЖДЕНА</w:t>
      </w:r>
    </w:p>
    <w:p w:rsidR="003303D9" w:rsidRPr="003E56F5" w:rsidRDefault="003303D9" w:rsidP="003303D9">
      <w:pPr>
        <w:tabs>
          <w:tab w:val="center" w:pos="4677"/>
          <w:tab w:val="center" w:pos="5760"/>
          <w:tab w:val="right" w:pos="5940"/>
          <w:tab w:val="right" w:pos="9355"/>
        </w:tabs>
        <w:spacing w:after="0" w:line="240" w:lineRule="auto"/>
        <w:ind w:left="5942" w:right="-74"/>
        <w:jc w:val="center"/>
        <w:rPr>
          <w:rFonts w:ascii="Times New Roman" w:eastAsia="Times New Roman" w:hAnsi="Times New Roman" w:cs="Times New Roman"/>
          <w:sz w:val="20"/>
          <w:szCs w:val="20"/>
          <w:lang w:eastAsia="ru-RU"/>
        </w:rPr>
      </w:pPr>
      <w:r w:rsidRPr="003E56F5">
        <w:rPr>
          <w:rFonts w:ascii="Times New Roman" w:eastAsia="Times New Roman" w:hAnsi="Times New Roman" w:cs="Times New Roman"/>
          <w:sz w:val="20"/>
          <w:szCs w:val="20"/>
          <w:lang w:eastAsia="ru-RU"/>
        </w:rPr>
        <w:t>Приказом Председателя Правления</w:t>
      </w:r>
    </w:p>
    <w:p w:rsidR="003303D9" w:rsidRPr="003E56F5" w:rsidRDefault="003303D9" w:rsidP="003303D9">
      <w:pPr>
        <w:tabs>
          <w:tab w:val="center" w:pos="4677"/>
          <w:tab w:val="center" w:pos="5760"/>
          <w:tab w:val="right" w:pos="5940"/>
          <w:tab w:val="right" w:pos="9355"/>
        </w:tabs>
        <w:spacing w:after="120" w:line="240" w:lineRule="auto"/>
        <w:ind w:left="5942" w:right="-74"/>
        <w:jc w:val="center"/>
        <w:rPr>
          <w:rFonts w:ascii="Times New Roman" w:eastAsia="Times New Roman" w:hAnsi="Times New Roman" w:cs="Times New Roman"/>
          <w:sz w:val="20"/>
          <w:szCs w:val="20"/>
          <w:lang w:eastAsia="ru-RU"/>
        </w:rPr>
      </w:pPr>
      <w:r w:rsidRPr="003E56F5">
        <w:rPr>
          <w:rFonts w:ascii="Times New Roman" w:eastAsia="Times New Roman" w:hAnsi="Times New Roman" w:cs="Times New Roman"/>
          <w:sz w:val="20"/>
          <w:szCs w:val="20"/>
          <w:lang w:eastAsia="ru-RU"/>
        </w:rPr>
        <w:t>ОАО Банк «ОТКРЫТИЕ»</w:t>
      </w:r>
    </w:p>
    <w:p w:rsidR="003303D9" w:rsidRPr="003E56F5" w:rsidRDefault="003303D9" w:rsidP="003303D9">
      <w:pPr>
        <w:tabs>
          <w:tab w:val="center" w:pos="4677"/>
          <w:tab w:val="center" w:pos="5760"/>
          <w:tab w:val="right" w:pos="5940"/>
          <w:tab w:val="right" w:pos="9355"/>
        </w:tabs>
        <w:spacing w:after="120" w:line="240" w:lineRule="auto"/>
        <w:ind w:left="5940" w:right="-75"/>
        <w:jc w:val="center"/>
        <w:rPr>
          <w:rFonts w:ascii="Times New Roman" w:eastAsia="Times New Roman" w:hAnsi="Times New Roman" w:cs="Times New Roman"/>
          <w:i/>
          <w:sz w:val="20"/>
          <w:szCs w:val="20"/>
          <w:lang w:eastAsia="ru-RU"/>
        </w:rPr>
      </w:pPr>
      <w:r w:rsidRPr="003E56F5">
        <w:rPr>
          <w:rFonts w:ascii="Times New Roman" w:eastAsia="Times New Roman" w:hAnsi="Times New Roman" w:cs="Times New Roman"/>
          <w:i/>
          <w:sz w:val="20"/>
          <w:szCs w:val="20"/>
          <w:lang w:eastAsia="ru-RU"/>
        </w:rPr>
        <w:t>от 18 июня 2014 года № 692</w:t>
      </w:r>
    </w:p>
    <w:p w:rsidR="003303D9" w:rsidRPr="003E56F5" w:rsidRDefault="003303D9" w:rsidP="003303D9">
      <w:pPr>
        <w:tabs>
          <w:tab w:val="center" w:pos="4153"/>
          <w:tab w:val="center" w:pos="5760"/>
          <w:tab w:val="right" w:pos="5940"/>
          <w:tab w:val="right" w:pos="8306"/>
        </w:tabs>
        <w:spacing w:after="0" w:line="240" w:lineRule="auto"/>
        <w:ind w:left="5942" w:right="-74"/>
        <w:jc w:val="center"/>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xml:space="preserve">Внесены изменения, </w:t>
      </w:r>
      <w:r w:rsidR="00840664" w:rsidRPr="003E56F5">
        <w:rPr>
          <w:rFonts w:ascii="Times New Roman" w:eastAsia="Times New Roman" w:hAnsi="Times New Roman" w:cs="Times New Roman"/>
          <w:i/>
          <w:sz w:val="20"/>
          <w:szCs w:val="20"/>
        </w:rPr>
        <w:br/>
      </w:r>
      <w:r w:rsidRPr="003E56F5">
        <w:rPr>
          <w:rFonts w:ascii="Times New Roman" w:eastAsia="Times New Roman" w:hAnsi="Times New Roman" w:cs="Times New Roman"/>
          <w:i/>
          <w:sz w:val="20"/>
          <w:szCs w:val="20"/>
        </w:rPr>
        <w:t>утвержденные и введенные в действие:</w:t>
      </w:r>
    </w:p>
    <w:p w:rsidR="003303D9" w:rsidRPr="003E56F5" w:rsidRDefault="003303D9" w:rsidP="003303D9">
      <w:pPr>
        <w:tabs>
          <w:tab w:val="center" w:pos="4153"/>
          <w:tab w:val="left" w:pos="5954"/>
          <w:tab w:val="right" w:pos="8306"/>
        </w:tabs>
        <w:spacing w:after="0" w:line="240" w:lineRule="auto"/>
        <w:ind w:right="-74"/>
        <w:jc w:val="right"/>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xml:space="preserve">                        - с 30.06.2014 Приказом от 30.06.2014 № 747/1;</w:t>
      </w:r>
    </w:p>
    <w:p w:rsidR="003303D9" w:rsidRPr="003E56F5" w:rsidRDefault="003303D9" w:rsidP="003303D9">
      <w:pPr>
        <w:tabs>
          <w:tab w:val="center" w:pos="4153"/>
          <w:tab w:val="right" w:pos="8306"/>
        </w:tabs>
        <w:spacing w:after="0" w:line="240" w:lineRule="auto"/>
        <w:jc w:val="right"/>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xml:space="preserve">   - с 27.10.2014 Приказом от 16.10.2014 № 1327;</w:t>
      </w:r>
    </w:p>
    <w:p w:rsidR="003303D9" w:rsidRPr="003E56F5" w:rsidRDefault="003303D9" w:rsidP="003303D9">
      <w:pPr>
        <w:tabs>
          <w:tab w:val="center" w:pos="4153"/>
          <w:tab w:val="right" w:pos="8306"/>
        </w:tabs>
        <w:spacing w:after="0" w:line="240" w:lineRule="auto"/>
        <w:ind w:right="-1"/>
        <w:jc w:val="right"/>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с 11.12.2014 Приказом от 02.12.2014 № 311;</w:t>
      </w:r>
    </w:p>
    <w:p w:rsidR="003303D9" w:rsidRPr="003E56F5" w:rsidRDefault="003303D9" w:rsidP="003303D9">
      <w:pPr>
        <w:tabs>
          <w:tab w:val="center" w:pos="4153"/>
          <w:tab w:val="right" w:pos="8306"/>
        </w:tabs>
        <w:spacing w:after="0" w:line="240" w:lineRule="auto"/>
        <w:ind w:right="-1"/>
        <w:jc w:val="right"/>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с 01.04.2015 Приказом от 20.03.2015 №321;</w:t>
      </w:r>
    </w:p>
    <w:p w:rsidR="003303D9" w:rsidRPr="003E56F5" w:rsidRDefault="003303D9" w:rsidP="003303D9">
      <w:pPr>
        <w:tabs>
          <w:tab w:val="center" w:pos="4153"/>
          <w:tab w:val="right" w:pos="8306"/>
        </w:tabs>
        <w:spacing w:after="0" w:line="240" w:lineRule="auto"/>
        <w:ind w:right="-1"/>
        <w:jc w:val="right"/>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с 02.07.2015 Приказом от 19.06.2015 №754/1;</w:t>
      </w:r>
    </w:p>
    <w:p w:rsidR="003303D9" w:rsidRPr="003E56F5" w:rsidRDefault="003303D9" w:rsidP="003303D9">
      <w:pPr>
        <w:tabs>
          <w:tab w:val="center" w:pos="4153"/>
          <w:tab w:val="right" w:pos="8306"/>
        </w:tabs>
        <w:spacing w:after="0" w:line="240" w:lineRule="auto"/>
        <w:ind w:right="-1"/>
        <w:jc w:val="right"/>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с 21.09.2015 Приказом от 11.09.2015 №1295;</w:t>
      </w:r>
    </w:p>
    <w:p w:rsidR="003303D9" w:rsidRPr="003E56F5" w:rsidRDefault="003303D9" w:rsidP="003303D9">
      <w:pPr>
        <w:tabs>
          <w:tab w:val="center" w:pos="4153"/>
          <w:tab w:val="right" w:pos="8306"/>
        </w:tabs>
        <w:spacing w:after="0" w:line="240" w:lineRule="auto"/>
        <w:ind w:right="-1"/>
        <w:jc w:val="right"/>
        <w:rPr>
          <w:rFonts w:ascii="Times New Roman" w:eastAsia="Times New Roman" w:hAnsi="Times New Roman" w:cs="Times New Roman"/>
          <w:i/>
          <w:sz w:val="20"/>
          <w:szCs w:val="20"/>
        </w:rPr>
      </w:pPr>
      <w:r w:rsidRPr="003E56F5">
        <w:rPr>
          <w:rFonts w:ascii="Times New Roman" w:eastAsia="Times New Roman" w:hAnsi="Times New Roman" w:cs="Times New Roman"/>
          <w:i/>
          <w:sz w:val="20"/>
          <w:szCs w:val="20"/>
        </w:rPr>
        <w:t xml:space="preserve">- с 01.10.2015 Приказом от </w:t>
      </w:r>
      <w:r w:rsidR="00C513A0" w:rsidRPr="003E56F5">
        <w:rPr>
          <w:rFonts w:ascii="Times New Roman" w:eastAsia="Times New Roman" w:hAnsi="Times New Roman" w:cs="Times New Roman"/>
          <w:i/>
          <w:sz w:val="20"/>
          <w:szCs w:val="20"/>
        </w:rPr>
        <w:t>15</w:t>
      </w:r>
      <w:r w:rsidRPr="003E56F5">
        <w:rPr>
          <w:rFonts w:ascii="Times New Roman" w:eastAsia="Times New Roman" w:hAnsi="Times New Roman" w:cs="Times New Roman"/>
          <w:i/>
          <w:sz w:val="20"/>
          <w:szCs w:val="20"/>
        </w:rPr>
        <w:t>.09.2015 №</w:t>
      </w:r>
      <w:r w:rsidR="00376315" w:rsidRPr="003E56F5">
        <w:rPr>
          <w:rFonts w:ascii="Times New Roman" w:eastAsia="Times New Roman" w:hAnsi="Times New Roman" w:cs="Times New Roman"/>
          <w:i/>
          <w:sz w:val="20"/>
          <w:szCs w:val="20"/>
        </w:rPr>
        <w:t>1</w:t>
      </w:r>
      <w:r w:rsidR="00C513A0" w:rsidRPr="003E56F5">
        <w:rPr>
          <w:rFonts w:ascii="Times New Roman" w:eastAsia="Times New Roman" w:hAnsi="Times New Roman" w:cs="Times New Roman"/>
          <w:i/>
          <w:sz w:val="20"/>
          <w:szCs w:val="20"/>
        </w:rPr>
        <w:t>306</w:t>
      </w:r>
      <w:r w:rsidR="00131FFC" w:rsidRPr="003E56F5">
        <w:rPr>
          <w:rFonts w:ascii="Times New Roman" w:eastAsia="Times New Roman" w:hAnsi="Times New Roman" w:cs="Times New Roman"/>
          <w:i/>
          <w:sz w:val="20"/>
          <w:szCs w:val="20"/>
        </w:rPr>
        <w:t>;</w:t>
      </w:r>
    </w:p>
    <w:p w:rsidR="00131FFC" w:rsidRPr="003E56F5" w:rsidRDefault="00C5681B" w:rsidP="00131FFC">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20"/>
          <w:szCs w:val="20"/>
          <w:lang w:eastAsia="ru-RU"/>
        </w:rPr>
      </w:pPr>
      <w:r w:rsidRPr="003E56F5">
        <w:rPr>
          <w:rFonts w:ascii="Times New Roman" w:eastAsia="Times New Roman" w:hAnsi="Times New Roman" w:cs="Times New Roman"/>
          <w:i/>
          <w:sz w:val="18"/>
          <w:szCs w:val="18"/>
          <w:lang w:eastAsia="ru-RU"/>
        </w:rPr>
        <w:t xml:space="preserve">       </w:t>
      </w:r>
      <w:r w:rsidR="00131FFC" w:rsidRPr="003E56F5">
        <w:rPr>
          <w:rFonts w:ascii="Times New Roman" w:eastAsia="Times New Roman" w:hAnsi="Times New Roman" w:cs="Times New Roman"/>
          <w:i/>
          <w:sz w:val="18"/>
          <w:szCs w:val="18"/>
          <w:lang w:eastAsia="ru-RU"/>
        </w:rPr>
        <w:t xml:space="preserve">- </w:t>
      </w:r>
      <w:r w:rsidR="00131FFC" w:rsidRPr="003E56F5">
        <w:rPr>
          <w:rFonts w:ascii="Times New Roman" w:eastAsia="Times New Roman" w:hAnsi="Times New Roman" w:cs="Times New Roman"/>
          <w:i/>
          <w:sz w:val="20"/>
          <w:szCs w:val="20"/>
          <w:lang w:eastAsia="ru-RU"/>
        </w:rPr>
        <w:t xml:space="preserve">с </w:t>
      </w:r>
      <w:r w:rsidRPr="003E56F5">
        <w:rPr>
          <w:rFonts w:ascii="Times New Roman" w:eastAsia="Times New Roman" w:hAnsi="Times New Roman" w:cs="Times New Roman"/>
          <w:i/>
          <w:sz w:val="20"/>
          <w:szCs w:val="20"/>
          <w:lang w:eastAsia="ru-RU"/>
        </w:rPr>
        <w:t>31</w:t>
      </w:r>
      <w:r w:rsidR="00131FFC" w:rsidRPr="003E56F5">
        <w:rPr>
          <w:rFonts w:ascii="Times New Roman" w:eastAsia="Times New Roman" w:hAnsi="Times New Roman" w:cs="Times New Roman"/>
          <w:i/>
          <w:sz w:val="20"/>
          <w:szCs w:val="20"/>
          <w:lang w:eastAsia="ru-RU"/>
        </w:rPr>
        <w:t>.</w:t>
      </w:r>
      <w:r w:rsidRPr="003E56F5">
        <w:rPr>
          <w:rFonts w:ascii="Times New Roman" w:eastAsia="Times New Roman" w:hAnsi="Times New Roman" w:cs="Times New Roman"/>
          <w:i/>
          <w:sz w:val="20"/>
          <w:szCs w:val="20"/>
          <w:lang w:eastAsia="ru-RU"/>
        </w:rPr>
        <w:t>12</w:t>
      </w:r>
      <w:r w:rsidR="00131FFC" w:rsidRPr="003E56F5">
        <w:rPr>
          <w:rFonts w:ascii="Times New Roman" w:eastAsia="Times New Roman" w:hAnsi="Times New Roman" w:cs="Times New Roman"/>
          <w:i/>
          <w:sz w:val="20"/>
          <w:szCs w:val="20"/>
          <w:lang w:eastAsia="ru-RU"/>
        </w:rPr>
        <w:t>.20</w:t>
      </w:r>
      <w:r w:rsidRPr="003E56F5">
        <w:rPr>
          <w:rFonts w:ascii="Times New Roman" w:eastAsia="Times New Roman" w:hAnsi="Times New Roman" w:cs="Times New Roman"/>
          <w:i/>
          <w:sz w:val="20"/>
          <w:szCs w:val="20"/>
          <w:lang w:eastAsia="ru-RU"/>
        </w:rPr>
        <w:t>15</w:t>
      </w:r>
      <w:r w:rsidR="00131FFC" w:rsidRPr="003E56F5">
        <w:rPr>
          <w:rFonts w:ascii="Times New Roman" w:eastAsia="Times New Roman" w:hAnsi="Times New Roman" w:cs="Times New Roman"/>
          <w:i/>
          <w:sz w:val="20"/>
          <w:szCs w:val="20"/>
          <w:lang w:eastAsia="ru-RU"/>
        </w:rPr>
        <w:t xml:space="preserve"> Приказом от </w:t>
      </w:r>
      <w:r w:rsidRPr="003E56F5">
        <w:rPr>
          <w:rFonts w:ascii="Times New Roman" w:eastAsia="Times New Roman" w:hAnsi="Times New Roman" w:cs="Times New Roman"/>
          <w:i/>
          <w:sz w:val="20"/>
          <w:szCs w:val="20"/>
          <w:lang w:eastAsia="ru-RU"/>
        </w:rPr>
        <w:t>16</w:t>
      </w:r>
      <w:r w:rsidR="00131FFC" w:rsidRPr="003E56F5">
        <w:rPr>
          <w:rFonts w:ascii="Times New Roman" w:eastAsia="Times New Roman" w:hAnsi="Times New Roman" w:cs="Times New Roman"/>
          <w:i/>
          <w:sz w:val="20"/>
          <w:szCs w:val="20"/>
          <w:lang w:eastAsia="ru-RU"/>
        </w:rPr>
        <w:t>.</w:t>
      </w:r>
      <w:r w:rsidRPr="003E56F5">
        <w:rPr>
          <w:rFonts w:ascii="Times New Roman" w:eastAsia="Times New Roman" w:hAnsi="Times New Roman" w:cs="Times New Roman"/>
          <w:i/>
          <w:sz w:val="20"/>
          <w:szCs w:val="20"/>
          <w:lang w:eastAsia="ru-RU"/>
        </w:rPr>
        <w:t>12</w:t>
      </w:r>
      <w:r w:rsidR="00131FFC" w:rsidRPr="003E56F5">
        <w:rPr>
          <w:rFonts w:ascii="Times New Roman" w:eastAsia="Times New Roman" w:hAnsi="Times New Roman" w:cs="Times New Roman"/>
          <w:i/>
          <w:sz w:val="20"/>
          <w:szCs w:val="20"/>
          <w:lang w:eastAsia="ru-RU"/>
        </w:rPr>
        <w:t>.20</w:t>
      </w:r>
      <w:r w:rsidRPr="003E56F5">
        <w:rPr>
          <w:rFonts w:ascii="Times New Roman" w:eastAsia="Times New Roman" w:hAnsi="Times New Roman" w:cs="Times New Roman"/>
          <w:i/>
          <w:sz w:val="20"/>
          <w:szCs w:val="20"/>
          <w:lang w:eastAsia="ru-RU"/>
        </w:rPr>
        <w:t>15</w:t>
      </w:r>
      <w:r w:rsidR="00131FFC" w:rsidRPr="003E56F5">
        <w:rPr>
          <w:rFonts w:ascii="Times New Roman" w:eastAsia="Times New Roman" w:hAnsi="Times New Roman" w:cs="Times New Roman"/>
          <w:i/>
          <w:sz w:val="20"/>
          <w:szCs w:val="20"/>
          <w:lang w:eastAsia="ru-RU"/>
        </w:rPr>
        <w:t xml:space="preserve"> №</w:t>
      </w:r>
      <w:r w:rsidRPr="003E56F5">
        <w:rPr>
          <w:rFonts w:ascii="Times New Roman" w:eastAsia="Times New Roman" w:hAnsi="Times New Roman" w:cs="Times New Roman"/>
          <w:i/>
          <w:sz w:val="20"/>
          <w:szCs w:val="20"/>
          <w:lang w:eastAsia="ru-RU"/>
        </w:rPr>
        <w:t>2025</w:t>
      </w:r>
      <w:r w:rsidR="00376D1E" w:rsidRPr="003E56F5">
        <w:rPr>
          <w:rFonts w:ascii="Times New Roman" w:eastAsia="Times New Roman" w:hAnsi="Times New Roman" w:cs="Times New Roman"/>
          <w:i/>
          <w:sz w:val="20"/>
          <w:szCs w:val="20"/>
          <w:lang w:eastAsia="ru-RU"/>
        </w:rPr>
        <w:t>;</w:t>
      </w:r>
    </w:p>
    <w:p w:rsidR="00376D1E" w:rsidRPr="003E56F5" w:rsidRDefault="00D07BE7" w:rsidP="00376D1E">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20"/>
          <w:szCs w:val="20"/>
          <w:lang w:eastAsia="ru-RU"/>
        </w:rPr>
      </w:pPr>
      <w:r w:rsidRPr="003E56F5">
        <w:rPr>
          <w:rFonts w:ascii="Times New Roman" w:eastAsia="Times New Roman" w:hAnsi="Times New Roman" w:cs="Times New Roman"/>
          <w:i/>
          <w:color w:val="FF0000"/>
          <w:sz w:val="20"/>
          <w:szCs w:val="20"/>
          <w:lang w:eastAsia="ru-RU"/>
        </w:rPr>
        <w:t xml:space="preserve">   </w:t>
      </w:r>
      <w:r w:rsidR="00376D1E" w:rsidRPr="003E56F5">
        <w:rPr>
          <w:rFonts w:ascii="Times New Roman" w:eastAsia="Times New Roman" w:hAnsi="Times New Roman" w:cs="Times New Roman"/>
          <w:i/>
          <w:sz w:val="20"/>
          <w:szCs w:val="20"/>
          <w:lang w:eastAsia="ru-RU"/>
        </w:rPr>
        <w:t xml:space="preserve">- с </w:t>
      </w:r>
      <w:r w:rsidRPr="003E56F5">
        <w:rPr>
          <w:rFonts w:ascii="Times New Roman" w:eastAsia="Times New Roman" w:hAnsi="Times New Roman" w:cs="Times New Roman"/>
          <w:i/>
          <w:sz w:val="20"/>
          <w:szCs w:val="20"/>
          <w:lang w:eastAsia="ru-RU"/>
        </w:rPr>
        <w:t>04</w:t>
      </w:r>
      <w:r w:rsidR="00376D1E" w:rsidRPr="003E56F5">
        <w:rPr>
          <w:rFonts w:ascii="Times New Roman" w:eastAsia="Times New Roman" w:hAnsi="Times New Roman" w:cs="Times New Roman"/>
          <w:i/>
          <w:sz w:val="20"/>
          <w:szCs w:val="20"/>
          <w:lang w:eastAsia="ru-RU"/>
        </w:rPr>
        <w:t>.</w:t>
      </w:r>
      <w:r w:rsidRPr="003E56F5">
        <w:rPr>
          <w:rFonts w:ascii="Times New Roman" w:eastAsia="Times New Roman" w:hAnsi="Times New Roman" w:cs="Times New Roman"/>
          <w:i/>
          <w:sz w:val="20"/>
          <w:szCs w:val="20"/>
          <w:lang w:eastAsia="ru-RU"/>
        </w:rPr>
        <w:t>05</w:t>
      </w:r>
      <w:r w:rsidR="00376D1E" w:rsidRPr="003E56F5">
        <w:rPr>
          <w:rFonts w:ascii="Times New Roman" w:eastAsia="Times New Roman" w:hAnsi="Times New Roman" w:cs="Times New Roman"/>
          <w:i/>
          <w:sz w:val="20"/>
          <w:szCs w:val="20"/>
          <w:lang w:eastAsia="ru-RU"/>
        </w:rPr>
        <w:t xml:space="preserve">.2016 Приказом от </w:t>
      </w:r>
      <w:r w:rsidRPr="003E56F5">
        <w:rPr>
          <w:rFonts w:ascii="Times New Roman" w:eastAsia="Times New Roman" w:hAnsi="Times New Roman" w:cs="Times New Roman"/>
          <w:i/>
          <w:sz w:val="20"/>
          <w:szCs w:val="20"/>
          <w:lang w:eastAsia="ru-RU"/>
        </w:rPr>
        <w:t>21</w:t>
      </w:r>
      <w:r w:rsidR="00376D1E" w:rsidRPr="003E56F5">
        <w:rPr>
          <w:rFonts w:ascii="Times New Roman" w:eastAsia="Times New Roman" w:hAnsi="Times New Roman" w:cs="Times New Roman"/>
          <w:i/>
          <w:sz w:val="20"/>
          <w:szCs w:val="20"/>
          <w:lang w:eastAsia="ru-RU"/>
        </w:rPr>
        <w:t>.</w:t>
      </w:r>
      <w:r w:rsidRPr="003E56F5">
        <w:rPr>
          <w:rFonts w:ascii="Times New Roman" w:eastAsia="Times New Roman" w:hAnsi="Times New Roman" w:cs="Times New Roman"/>
          <w:i/>
          <w:sz w:val="20"/>
          <w:szCs w:val="20"/>
          <w:lang w:eastAsia="ru-RU"/>
        </w:rPr>
        <w:t>04</w:t>
      </w:r>
      <w:r w:rsidR="00376D1E" w:rsidRPr="003E56F5">
        <w:rPr>
          <w:rFonts w:ascii="Times New Roman" w:eastAsia="Times New Roman" w:hAnsi="Times New Roman" w:cs="Times New Roman"/>
          <w:i/>
          <w:sz w:val="20"/>
          <w:szCs w:val="20"/>
          <w:lang w:eastAsia="ru-RU"/>
        </w:rPr>
        <w:t>.2016 №</w:t>
      </w:r>
      <w:r w:rsidRPr="003E56F5">
        <w:rPr>
          <w:rFonts w:ascii="Times New Roman" w:eastAsia="Times New Roman" w:hAnsi="Times New Roman" w:cs="Times New Roman"/>
          <w:i/>
          <w:sz w:val="20"/>
          <w:szCs w:val="20"/>
          <w:lang w:eastAsia="ru-RU"/>
        </w:rPr>
        <w:t>575</w:t>
      </w:r>
      <w:r w:rsidR="00376D1E" w:rsidRPr="003E56F5">
        <w:rPr>
          <w:rFonts w:ascii="Times New Roman" w:eastAsia="Times New Roman" w:hAnsi="Times New Roman" w:cs="Times New Roman"/>
          <w:i/>
          <w:sz w:val="20"/>
          <w:szCs w:val="20"/>
          <w:lang w:eastAsia="ru-RU"/>
        </w:rPr>
        <w:t>;</w:t>
      </w:r>
    </w:p>
    <w:p w:rsidR="00B71EC8" w:rsidRPr="003E56F5" w:rsidRDefault="00B71EC8" w:rsidP="00376D1E">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20"/>
          <w:szCs w:val="20"/>
          <w:lang w:eastAsia="ru-RU"/>
        </w:rPr>
      </w:pPr>
      <w:r w:rsidRPr="003E56F5">
        <w:rPr>
          <w:rFonts w:ascii="Times New Roman" w:eastAsia="Times New Roman" w:hAnsi="Times New Roman" w:cs="Times New Roman"/>
          <w:i/>
          <w:sz w:val="20"/>
          <w:szCs w:val="20"/>
          <w:lang w:eastAsia="ru-RU"/>
        </w:rPr>
        <w:t>- с 05.05.2016 Приказом от 05.05.2016 №</w:t>
      </w:r>
      <w:r w:rsidR="00F91342" w:rsidRPr="003E56F5">
        <w:rPr>
          <w:rFonts w:ascii="Times New Roman" w:eastAsia="Times New Roman" w:hAnsi="Times New Roman" w:cs="Times New Roman"/>
          <w:i/>
          <w:sz w:val="20"/>
          <w:szCs w:val="20"/>
          <w:lang w:eastAsia="ru-RU"/>
        </w:rPr>
        <w:t>686/1</w:t>
      </w:r>
      <w:r w:rsidR="00151033" w:rsidRPr="003E56F5">
        <w:rPr>
          <w:rFonts w:ascii="Times New Roman" w:eastAsia="Times New Roman" w:hAnsi="Times New Roman" w:cs="Times New Roman"/>
          <w:i/>
          <w:sz w:val="20"/>
          <w:szCs w:val="20"/>
          <w:lang w:eastAsia="ru-RU"/>
        </w:rPr>
        <w:t>;</w:t>
      </w:r>
    </w:p>
    <w:p w:rsidR="00772EE0" w:rsidRPr="003E56F5" w:rsidRDefault="00772EE0" w:rsidP="00376D1E">
      <w:pPr>
        <w:tabs>
          <w:tab w:val="center" w:pos="4677"/>
          <w:tab w:val="center" w:pos="5387"/>
          <w:tab w:val="right" w:pos="9355"/>
        </w:tabs>
        <w:spacing w:after="0" w:line="240" w:lineRule="auto"/>
        <w:ind w:left="5387" w:right="-74"/>
        <w:jc w:val="center"/>
        <w:rPr>
          <w:rFonts w:ascii="Times New Roman" w:eastAsia="Times New Roman" w:hAnsi="Times New Roman" w:cs="Times New Roman"/>
          <w:i/>
          <w:color w:val="FF0000"/>
          <w:sz w:val="20"/>
          <w:szCs w:val="20"/>
          <w:lang w:eastAsia="ru-RU"/>
        </w:rPr>
      </w:pPr>
      <w:r w:rsidRPr="003E56F5">
        <w:rPr>
          <w:rFonts w:ascii="Times New Roman" w:eastAsia="Times New Roman" w:hAnsi="Times New Roman" w:cs="Times New Roman"/>
          <w:i/>
          <w:sz w:val="20"/>
          <w:szCs w:val="20"/>
          <w:lang w:eastAsia="ru-RU"/>
        </w:rPr>
        <w:t xml:space="preserve">- с 01.06.2016 Приказом от </w:t>
      </w:r>
      <w:r w:rsidR="00C205B3" w:rsidRPr="003E56F5">
        <w:rPr>
          <w:rFonts w:ascii="Times New Roman" w:eastAsia="Times New Roman" w:hAnsi="Times New Roman" w:cs="Times New Roman"/>
          <w:i/>
          <w:sz w:val="20"/>
          <w:szCs w:val="20"/>
          <w:lang w:eastAsia="ru-RU"/>
        </w:rPr>
        <w:t>30</w:t>
      </w:r>
      <w:r w:rsidRPr="003E56F5">
        <w:rPr>
          <w:rFonts w:ascii="Times New Roman" w:eastAsia="Times New Roman" w:hAnsi="Times New Roman" w:cs="Times New Roman"/>
          <w:i/>
          <w:sz w:val="20"/>
          <w:szCs w:val="20"/>
          <w:lang w:eastAsia="ru-RU"/>
        </w:rPr>
        <w:t>.</w:t>
      </w:r>
      <w:r w:rsidR="00C205B3" w:rsidRPr="003E56F5">
        <w:rPr>
          <w:rFonts w:ascii="Times New Roman" w:eastAsia="Times New Roman" w:hAnsi="Times New Roman" w:cs="Times New Roman"/>
          <w:i/>
          <w:sz w:val="20"/>
          <w:szCs w:val="20"/>
          <w:lang w:eastAsia="ru-RU"/>
        </w:rPr>
        <w:t>05</w:t>
      </w:r>
      <w:r w:rsidRPr="003E56F5">
        <w:rPr>
          <w:rFonts w:ascii="Times New Roman" w:eastAsia="Times New Roman" w:hAnsi="Times New Roman" w:cs="Times New Roman"/>
          <w:i/>
          <w:sz w:val="20"/>
          <w:szCs w:val="20"/>
          <w:lang w:eastAsia="ru-RU"/>
        </w:rPr>
        <w:t xml:space="preserve">.2016 № </w:t>
      </w:r>
      <w:r w:rsidR="00C205B3" w:rsidRPr="003E56F5">
        <w:rPr>
          <w:rFonts w:ascii="Times New Roman" w:eastAsia="Times New Roman" w:hAnsi="Times New Roman" w:cs="Times New Roman"/>
          <w:i/>
          <w:sz w:val="20"/>
          <w:szCs w:val="20"/>
          <w:lang w:eastAsia="ru-RU"/>
        </w:rPr>
        <w:t>820</w:t>
      </w:r>
      <w:r w:rsidR="00151033" w:rsidRPr="003E56F5">
        <w:rPr>
          <w:rFonts w:ascii="Times New Roman" w:eastAsia="Times New Roman" w:hAnsi="Times New Roman" w:cs="Times New Roman"/>
          <w:i/>
          <w:sz w:val="20"/>
          <w:szCs w:val="20"/>
          <w:lang w:eastAsia="ru-RU"/>
        </w:rPr>
        <w:t>;</w:t>
      </w:r>
    </w:p>
    <w:p w:rsidR="00356877" w:rsidRPr="003E56F5" w:rsidRDefault="00356877" w:rsidP="00356877">
      <w:pPr>
        <w:tabs>
          <w:tab w:val="center" w:pos="4677"/>
          <w:tab w:val="center" w:pos="5387"/>
          <w:tab w:val="right" w:pos="9355"/>
        </w:tabs>
        <w:spacing w:after="0" w:line="240" w:lineRule="auto"/>
        <w:ind w:left="5387" w:right="-74"/>
        <w:jc w:val="center"/>
        <w:rPr>
          <w:rFonts w:ascii="Times New Roman" w:eastAsia="Times New Roman" w:hAnsi="Times New Roman" w:cs="Times New Roman"/>
          <w:i/>
          <w:color w:val="FF0000"/>
          <w:sz w:val="20"/>
          <w:szCs w:val="20"/>
          <w:lang w:eastAsia="ru-RU"/>
        </w:rPr>
      </w:pPr>
      <w:r w:rsidRPr="003E56F5">
        <w:rPr>
          <w:rFonts w:ascii="Times New Roman" w:eastAsia="Times New Roman" w:hAnsi="Times New Roman" w:cs="Times New Roman"/>
          <w:i/>
          <w:sz w:val="20"/>
          <w:szCs w:val="20"/>
          <w:lang w:eastAsia="ru-RU"/>
        </w:rPr>
        <w:t xml:space="preserve">- с </w:t>
      </w:r>
      <w:r w:rsidR="00275ABF" w:rsidRPr="003E56F5">
        <w:rPr>
          <w:rFonts w:ascii="Times New Roman" w:eastAsia="Times New Roman" w:hAnsi="Times New Roman" w:cs="Times New Roman"/>
          <w:i/>
          <w:sz w:val="20"/>
          <w:szCs w:val="20"/>
          <w:lang w:eastAsia="ru-RU"/>
        </w:rPr>
        <w:t>01</w:t>
      </w:r>
      <w:r w:rsidRPr="003E56F5">
        <w:rPr>
          <w:rFonts w:ascii="Times New Roman" w:eastAsia="Times New Roman" w:hAnsi="Times New Roman" w:cs="Times New Roman"/>
          <w:i/>
          <w:sz w:val="20"/>
          <w:szCs w:val="20"/>
          <w:lang w:eastAsia="ru-RU"/>
        </w:rPr>
        <w:t>.0</w:t>
      </w:r>
      <w:r w:rsidR="00275ABF" w:rsidRPr="003E56F5">
        <w:rPr>
          <w:rFonts w:ascii="Times New Roman" w:eastAsia="Times New Roman" w:hAnsi="Times New Roman" w:cs="Times New Roman"/>
          <w:i/>
          <w:sz w:val="20"/>
          <w:szCs w:val="20"/>
          <w:lang w:eastAsia="ru-RU"/>
        </w:rPr>
        <w:t>7</w:t>
      </w:r>
      <w:r w:rsidRPr="003E56F5">
        <w:rPr>
          <w:rFonts w:ascii="Times New Roman" w:eastAsia="Times New Roman" w:hAnsi="Times New Roman" w:cs="Times New Roman"/>
          <w:i/>
          <w:sz w:val="20"/>
          <w:szCs w:val="20"/>
          <w:lang w:eastAsia="ru-RU"/>
        </w:rPr>
        <w:t xml:space="preserve">.2016 Приказом от </w:t>
      </w:r>
      <w:r w:rsidR="00275ABF" w:rsidRPr="003E56F5">
        <w:rPr>
          <w:rFonts w:ascii="Times New Roman" w:eastAsia="Times New Roman" w:hAnsi="Times New Roman" w:cs="Times New Roman"/>
          <w:i/>
          <w:sz w:val="20"/>
          <w:szCs w:val="20"/>
          <w:lang w:eastAsia="ru-RU"/>
        </w:rPr>
        <w:t>24</w:t>
      </w:r>
      <w:r w:rsidRPr="003E56F5">
        <w:rPr>
          <w:rFonts w:ascii="Times New Roman" w:eastAsia="Times New Roman" w:hAnsi="Times New Roman" w:cs="Times New Roman"/>
          <w:i/>
          <w:sz w:val="20"/>
          <w:szCs w:val="20"/>
          <w:lang w:eastAsia="ru-RU"/>
        </w:rPr>
        <w:t>.0</w:t>
      </w:r>
      <w:r w:rsidR="00275ABF" w:rsidRPr="003E56F5">
        <w:rPr>
          <w:rFonts w:ascii="Times New Roman" w:eastAsia="Times New Roman" w:hAnsi="Times New Roman" w:cs="Times New Roman"/>
          <w:i/>
          <w:sz w:val="20"/>
          <w:szCs w:val="20"/>
          <w:lang w:eastAsia="ru-RU"/>
        </w:rPr>
        <w:t>6</w:t>
      </w:r>
      <w:r w:rsidRPr="003E56F5">
        <w:rPr>
          <w:rFonts w:ascii="Times New Roman" w:eastAsia="Times New Roman" w:hAnsi="Times New Roman" w:cs="Times New Roman"/>
          <w:i/>
          <w:sz w:val="20"/>
          <w:szCs w:val="20"/>
          <w:lang w:eastAsia="ru-RU"/>
        </w:rPr>
        <w:t xml:space="preserve">.2016 № </w:t>
      </w:r>
      <w:r w:rsidR="00275ABF" w:rsidRPr="003E56F5">
        <w:rPr>
          <w:rFonts w:ascii="Times New Roman" w:eastAsia="Times New Roman" w:hAnsi="Times New Roman" w:cs="Times New Roman"/>
          <w:i/>
          <w:sz w:val="20"/>
          <w:szCs w:val="20"/>
          <w:lang w:eastAsia="ru-RU"/>
        </w:rPr>
        <w:t>1</w:t>
      </w:r>
      <w:r w:rsidRPr="003E56F5">
        <w:rPr>
          <w:rFonts w:ascii="Times New Roman" w:eastAsia="Times New Roman" w:hAnsi="Times New Roman" w:cs="Times New Roman"/>
          <w:i/>
          <w:sz w:val="20"/>
          <w:szCs w:val="20"/>
          <w:lang w:eastAsia="ru-RU"/>
        </w:rPr>
        <w:t>00</w:t>
      </w:r>
      <w:r w:rsidR="00275ABF" w:rsidRPr="003E56F5">
        <w:rPr>
          <w:rFonts w:ascii="Times New Roman" w:eastAsia="Times New Roman" w:hAnsi="Times New Roman" w:cs="Times New Roman"/>
          <w:i/>
          <w:sz w:val="20"/>
          <w:szCs w:val="20"/>
          <w:lang w:eastAsia="ru-RU"/>
        </w:rPr>
        <w:t>9</w:t>
      </w:r>
    </w:p>
    <w:p w:rsidR="00376D1E" w:rsidRPr="003E56F5" w:rsidRDefault="00376D1E" w:rsidP="00131FFC">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20"/>
          <w:szCs w:val="20"/>
        </w:rPr>
      </w:pPr>
    </w:p>
    <w:p w:rsidR="003303D9" w:rsidRPr="003E56F5" w:rsidRDefault="003303D9" w:rsidP="003303D9">
      <w:pPr>
        <w:tabs>
          <w:tab w:val="center" w:pos="4153"/>
          <w:tab w:val="right" w:pos="8306"/>
        </w:tabs>
        <w:spacing w:after="120" w:line="240" w:lineRule="auto"/>
        <w:ind w:right="-1"/>
        <w:jc w:val="right"/>
        <w:rPr>
          <w:rFonts w:ascii="Times New Roman" w:eastAsia="Times New Roman" w:hAnsi="Times New Roman" w:cs="Times New Roman"/>
          <w:i/>
          <w:sz w:val="20"/>
          <w:szCs w:val="20"/>
        </w:rPr>
      </w:pPr>
    </w:p>
    <w:p w:rsidR="003303D9" w:rsidRPr="003E56F5" w:rsidRDefault="003303D9" w:rsidP="003303D9">
      <w:pPr>
        <w:widowControl w:val="0"/>
        <w:spacing w:before="60" w:after="60" w:line="240" w:lineRule="auto"/>
        <w:jc w:val="center"/>
        <w:outlineLvl w:val="2"/>
        <w:rPr>
          <w:rFonts w:ascii="Times New Roman" w:eastAsia="Times New Roman" w:hAnsi="Times New Roman" w:cs="Times New Roman"/>
          <w:bCs/>
          <w:sz w:val="20"/>
          <w:szCs w:val="20"/>
          <w:lang/>
        </w:rPr>
      </w:pPr>
      <w:r w:rsidRPr="003E56F5">
        <w:rPr>
          <w:rFonts w:ascii="Times New Roman" w:eastAsia="Times New Roman" w:hAnsi="Times New Roman" w:cs="Times New Roman"/>
          <w:bCs/>
          <w:sz w:val="20"/>
          <w:szCs w:val="20"/>
          <w:lang/>
        </w:rPr>
        <w:t>Типовая форма</w:t>
      </w:r>
    </w:p>
    <w:p w:rsidR="003303D9" w:rsidRPr="003E56F5" w:rsidRDefault="003303D9" w:rsidP="003303D9">
      <w:pPr>
        <w:widowControl w:val="0"/>
        <w:spacing w:before="60" w:after="60" w:line="240" w:lineRule="auto"/>
        <w:jc w:val="center"/>
        <w:outlineLvl w:val="2"/>
        <w:rPr>
          <w:rFonts w:ascii="Times New Roman" w:eastAsia="Times New Roman" w:hAnsi="Times New Roman" w:cs="Times New Roman"/>
          <w:bCs/>
          <w:sz w:val="20"/>
          <w:szCs w:val="20"/>
          <w:lang/>
        </w:rPr>
      </w:pPr>
    </w:p>
    <w:p w:rsidR="003303D9" w:rsidRPr="003E56F5" w:rsidRDefault="003303D9" w:rsidP="003303D9">
      <w:pPr>
        <w:widowControl w:val="0"/>
        <w:spacing w:after="120" w:line="240" w:lineRule="auto"/>
        <w:jc w:val="center"/>
        <w:outlineLvl w:val="4"/>
        <w:rPr>
          <w:rFonts w:ascii="Georgia" w:eastAsia="Times New Roman" w:hAnsi="Georgia" w:cs="Times New Roman"/>
          <w:b/>
          <w:bCs/>
          <w:caps/>
          <w:sz w:val="16"/>
          <w:szCs w:val="16"/>
          <w:lang w:eastAsia="ru-RU"/>
        </w:rPr>
      </w:pPr>
      <w:r w:rsidRPr="003E56F5">
        <w:rPr>
          <w:rFonts w:ascii="Georgia" w:eastAsia="Times New Roman" w:hAnsi="Georgia" w:cs="Times New Roman"/>
          <w:b/>
          <w:bCs/>
          <w:sz w:val="16"/>
          <w:szCs w:val="16"/>
          <w:lang w:eastAsia="ru-RU"/>
        </w:rPr>
        <w:t>Условия предоставления и использования банковских</w:t>
      </w:r>
      <w:r w:rsidRPr="003E56F5">
        <w:rPr>
          <w:rFonts w:ascii="Georgia" w:eastAsia="Times New Roman" w:hAnsi="Georgia" w:cs="Times New Roman"/>
          <w:b/>
          <w:bCs/>
          <w:sz w:val="16"/>
          <w:szCs w:val="16"/>
          <w:lang w:eastAsia="ru-RU"/>
        </w:rPr>
        <w:t xml:space="preserve"> карт</w:t>
      </w:r>
      <w:r w:rsidRPr="003E56F5">
        <w:rPr>
          <w:rFonts w:ascii="Georgia" w:eastAsia="Times New Roman" w:hAnsi="Georgia" w:cs="Times New Roman"/>
          <w:b/>
          <w:bCs/>
          <w:iCs/>
          <w:sz w:val="16"/>
          <w:szCs w:val="16"/>
          <w:lang w:eastAsia="ru-RU"/>
        </w:rPr>
        <w:t xml:space="preserve"> ПАО </w:t>
      </w:r>
      <w:r w:rsidR="00694C22" w:rsidRPr="003E56F5">
        <w:rPr>
          <w:rFonts w:ascii="Georgia" w:eastAsia="Times New Roman" w:hAnsi="Georgia" w:cs="Times New Roman"/>
          <w:b/>
          <w:bCs/>
          <w:iCs/>
          <w:sz w:val="16"/>
          <w:szCs w:val="16"/>
          <w:lang w:eastAsia="ru-RU"/>
        </w:rPr>
        <w:t xml:space="preserve"> Банк </w:t>
      </w:r>
      <w:r w:rsidRPr="003E56F5">
        <w:rPr>
          <w:rFonts w:ascii="Georgia" w:eastAsia="Times New Roman" w:hAnsi="Georgia" w:cs="Times New Roman"/>
          <w:b/>
          <w:bCs/>
          <w:iCs/>
          <w:sz w:val="16"/>
          <w:szCs w:val="16"/>
          <w:lang w:eastAsia="ru-RU"/>
        </w:rPr>
        <w:t>«</w:t>
      </w:r>
      <w:r w:rsidR="00694C22" w:rsidRPr="003E56F5">
        <w:rPr>
          <w:rFonts w:ascii="Georgia" w:eastAsia="Times New Roman" w:hAnsi="Georgia" w:cs="Times New Roman"/>
          <w:b/>
          <w:bCs/>
          <w:iCs/>
          <w:sz w:val="16"/>
          <w:szCs w:val="16"/>
          <w:lang w:eastAsia="ru-RU"/>
        </w:rPr>
        <w:t>ФК</w:t>
      </w:r>
      <w:r w:rsidRPr="003E56F5">
        <w:rPr>
          <w:rFonts w:ascii="Georgia" w:eastAsia="Times New Roman" w:hAnsi="Georgia" w:cs="Times New Roman"/>
          <w:b/>
          <w:bCs/>
          <w:iCs/>
          <w:sz w:val="16"/>
          <w:szCs w:val="16"/>
          <w:lang w:eastAsia="ru-RU"/>
        </w:rPr>
        <w:t xml:space="preserve"> Открытие»</w:t>
      </w:r>
    </w:p>
    <w:p w:rsidR="003303D9" w:rsidRPr="003E56F5" w:rsidRDefault="003303D9" w:rsidP="003303D9">
      <w:pPr>
        <w:shd w:val="clear" w:color="auto" w:fill="00BCE4"/>
        <w:spacing w:before="60" w:after="0" w:line="240" w:lineRule="auto"/>
        <w:jc w:val="center"/>
        <w:rPr>
          <w:rFonts w:ascii="Georgia" w:eastAsia="Times New Roman" w:hAnsi="Georgia" w:cs="Times New Roman"/>
          <w:b/>
          <w:caps/>
          <w:sz w:val="16"/>
          <w:szCs w:val="16"/>
          <w:lang w:eastAsia="ru-RU"/>
        </w:rPr>
      </w:pPr>
      <w:r w:rsidRPr="003E56F5">
        <w:rPr>
          <w:rFonts w:ascii="Georgia" w:eastAsia="Times New Roman" w:hAnsi="Georgia" w:cs="Times New Roman"/>
          <w:b/>
          <w:caps/>
          <w:sz w:val="16"/>
          <w:szCs w:val="16"/>
          <w:lang w:eastAsia="ru-RU"/>
        </w:rPr>
        <w:t>1. Термины и определЕния</w:t>
      </w:r>
    </w:p>
    <w:p w:rsidR="003303D9" w:rsidRPr="003E56F5" w:rsidRDefault="003303D9" w:rsidP="003303D9">
      <w:pPr>
        <w:suppressAutoHyphens/>
        <w:spacing w:before="60" w:after="0" w:line="240" w:lineRule="auto"/>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Термины, применяемые в </w:t>
      </w:r>
      <w:r w:rsidRPr="003E56F5">
        <w:rPr>
          <w:rFonts w:ascii="Georgia" w:eastAsia="Times New Roman" w:hAnsi="Georgia" w:cs="Times New Roman"/>
          <w:spacing w:val="-3"/>
          <w:sz w:val="16"/>
          <w:szCs w:val="16"/>
          <w:lang w:eastAsia="ru-RU"/>
        </w:rPr>
        <w:t>Условиях</w:t>
      </w:r>
      <w:r w:rsidRPr="003E56F5">
        <w:rPr>
          <w:rFonts w:ascii="Georgia" w:eastAsia="Times New Roman" w:hAnsi="Georgia" w:cs="Times New Roman"/>
          <w:spacing w:val="-3"/>
          <w:sz w:val="16"/>
          <w:szCs w:val="16"/>
          <w:lang w:eastAsia="ru-RU"/>
        </w:rPr>
        <w:t xml:space="preserve"> предоставления и использования банковских карт ПАО </w:t>
      </w:r>
      <w:r w:rsidR="00694C22" w:rsidRPr="003E56F5">
        <w:rPr>
          <w:rFonts w:ascii="Georgia" w:eastAsia="Times New Roman" w:hAnsi="Georgia" w:cs="Times New Roman"/>
          <w:spacing w:val="-3"/>
          <w:sz w:val="16"/>
          <w:szCs w:val="16"/>
          <w:lang w:eastAsia="ru-RU"/>
        </w:rPr>
        <w:t xml:space="preserve">Банк </w:t>
      </w:r>
      <w:r w:rsidRPr="003E56F5">
        <w:rPr>
          <w:rFonts w:ascii="Georgia" w:eastAsia="Times New Roman" w:hAnsi="Georgia" w:cs="Times New Roman"/>
          <w:spacing w:val="-3"/>
          <w:sz w:val="16"/>
          <w:szCs w:val="16"/>
          <w:lang w:eastAsia="ru-RU"/>
        </w:rPr>
        <w:t>«</w:t>
      </w:r>
      <w:r w:rsidR="00694C22" w:rsidRPr="003E56F5">
        <w:rPr>
          <w:rFonts w:ascii="Georgia" w:eastAsia="Times New Roman" w:hAnsi="Georgia" w:cs="Times New Roman"/>
          <w:spacing w:val="-3"/>
          <w:sz w:val="16"/>
          <w:szCs w:val="16"/>
          <w:lang w:eastAsia="ru-RU"/>
        </w:rPr>
        <w:t>ФК</w:t>
      </w:r>
      <w:r w:rsidRPr="003E56F5">
        <w:rPr>
          <w:rFonts w:ascii="Georgia" w:eastAsia="Times New Roman" w:hAnsi="Georgia" w:cs="Times New Roman"/>
          <w:spacing w:val="-3"/>
          <w:sz w:val="16"/>
          <w:szCs w:val="16"/>
          <w:lang w:eastAsia="ru-RU"/>
        </w:rPr>
        <w:t xml:space="preserve"> Открытие», будут иметь следующее значение</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szCs w:val="16"/>
          <w:lang w:eastAsia="ru-RU"/>
        </w:rPr>
      </w:pPr>
      <w:r w:rsidRPr="003E56F5">
        <w:rPr>
          <w:rFonts w:ascii="Georgia" w:eastAsia="Times New Roman" w:hAnsi="Georgia" w:cs="Times New Roman"/>
          <w:b/>
          <w:spacing w:val="-3"/>
          <w:sz w:val="16"/>
          <w:szCs w:val="16"/>
          <w:lang w:eastAsia="ru-RU"/>
        </w:rPr>
        <w:t>Авторизация</w:t>
      </w:r>
      <w:r w:rsidRPr="003E56F5">
        <w:rPr>
          <w:rFonts w:ascii="Georgia" w:eastAsia="Times New Roman" w:hAnsi="Georgia" w:cs="Times New Roman"/>
          <w:spacing w:val="-3"/>
          <w:sz w:val="16"/>
          <w:szCs w:val="16"/>
          <w:lang w:eastAsia="ru-RU"/>
        </w:rPr>
        <w:t xml:space="preserve"> – разрешение, предоставляемое Банком для совершения Операции с использованием Карты и возникающее вследствие этого обязательство по исполнению представленных Документов о совершении Операций, составленных с использованием Карты или ее реквизитов. Операции могут совершаться как с Авторизацией, так и без Авторизации.</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szCs w:val="16"/>
          <w:lang w:eastAsia="ru-RU"/>
        </w:rPr>
      </w:pPr>
      <w:r w:rsidRPr="003E56F5">
        <w:rPr>
          <w:rFonts w:ascii="Georgia" w:eastAsia="Times New Roman" w:hAnsi="Georgia" w:cs="Times New Roman"/>
          <w:b/>
          <w:spacing w:val="-3"/>
          <w:sz w:val="16"/>
          <w:szCs w:val="16"/>
          <w:lang w:eastAsia="ru-RU"/>
        </w:rPr>
        <w:t>Активация</w:t>
      </w:r>
      <w:r w:rsidRPr="003E56F5">
        <w:rPr>
          <w:rFonts w:ascii="Georgia" w:eastAsia="Times New Roman" w:hAnsi="Georgia" w:cs="Times New Roman"/>
          <w:spacing w:val="-3"/>
          <w:sz w:val="16"/>
          <w:szCs w:val="16"/>
          <w:lang w:eastAsia="ru-RU"/>
        </w:rPr>
        <w:t xml:space="preserve"> – процедура отмены Банком установленного при выпуске Карты технического ограничения на совершение Держателем расходных Операций с использованием Карты, предусматривающего отказ Банка в предоставлении Авторизации независимо от размера Платежного лимита.</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Банк –</w:t>
      </w:r>
      <w:r w:rsidRPr="003E56F5">
        <w:rPr>
          <w:rFonts w:ascii="Georgia" w:eastAsia="Times New Roman" w:hAnsi="Georgia" w:cs="Times New Roman"/>
          <w:spacing w:val="-3"/>
          <w:sz w:val="16"/>
          <w:szCs w:val="16"/>
          <w:lang w:eastAsia="ru-RU"/>
        </w:rPr>
        <w:t xml:space="preserve"> Публичное акционерное общество  </w:t>
      </w:r>
      <w:r w:rsidR="00694C22" w:rsidRPr="003E56F5">
        <w:rPr>
          <w:rFonts w:ascii="Georgia" w:eastAsia="Times New Roman" w:hAnsi="Georgia" w:cs="Times New Roman"/>
          <w:spacing w:val="-3"/>
          <w:sz w:val="16"/>
          <w:szCs w:val="16"/>
          <w:lang w:eastAsia="ru-RU"/>
        </w:rPr>
        <w:t xml:space="preserve">Банк </w:t>
      </w:r>
      <w:r w:rsidRPr="003E56F5">
        <w:rPr>
          <w:rFonts w:ascii="Georgia" w:eastAsia="Times New Roman" w:hAnsi="Georgia" w:cs="Times New Roman"/>
          <w:spacing w:val="-3"/>
          <w:sz w:val="16"/>
          <w:szCs w:val="16"/>
          <w:lang w:eastAsia="ru-RU"/>
        </w:rPr>
        <w:t>«</w:t>
      </w:r>
      <w:r w:rsidR="00694C22" w:rsidRPr="003E56F5">
        <w:rPr>
          <w:rFonts w:ascii="Georgia" w:eastAsia="Times New Roman" w:hAnsi="Georgia" w:cs="Times New Roman"/>
          <w:spacing w:val="-3"/>
          <w:sz w:val="16"/>
          <w:szCs w:val="16"/>
          <w:lang w:eastAsia="ru-RU"/>
        </w:rPr>
        <w:t>Финансовая Корпорация</w:t>
      </w:r>
      <w:r w:rsidRPr="003E56F5">
        <w:rPr>
          <w:rFonts w:ascii="Georgia" w:eastAsia="Times New Roman" w:hAnsi="Georgia" w:cs="Times New Roman"/>
          <w:spacing w:val="-3"/>
          <w:sz w:val="16"/>
          <w:szCs w:val="16"/>
          <w:lang w:eastAsia="ru-RU"/>
        </w:rPr>
        <w:t xml:space="preserve"> Открытие» (сокращенное наименование – ПАО </w:t>
      </w:r>
      <w:r w:rsidR="00694C22" w:rsidRPr="003E56F5">
        <w:rPr>
          <w:rFonts w:ascii="Georgia" w:eastAsia="Times New Roman" w:hAnsi="Georgia" w:cs="Times New Roman"/>
          <w:spacing w:val="-3"/>
          <w:sz w:val="16"/>
          <w:szCs w:val="16"/>
          <w:lang w:eastAsia="ru-RU"/>
        </w:rPr>
        <w:t xml:space="preserve">Банк </w:t>
      </w:r>
      <w:r w:rsidRPr="003E56F5">
        <w:rPr>
          <w:rFonts w:ascii="Georgia" w:eastAsia="Times New Roman" w:hAnsi="Georgia" w:cs="Times New Roman"/>
          <w:spacing w:val="-3"/>
          <w:sz w:val="16"/>
          <w:szCs w:val="16"/>
          <w:lang w:eastAsia="ru-RU"/>
        </w:rPr>
        <w:t>«</w:t>
      </w:r>
      <w:r w:rsidR="00694C22" w:rsidRPr="003E56F5">
        <w:rPr>
          <w:rFonts w:ascii="Georgia" w:eastAsia="Times New Roman" w:hAnsi="Georgia" w:cs="Times New Roman"/>
          <w:spacing w:val="-3"/>
          <w:sz w:val="16"/>
          <w:szCs w:val="16"/>
          <w:lang w:eastAsia="ru-RU"/>
        </w:rPr>
        <w:t>ФК</w:t>
      </w:r>
      <w:r w:rsidRPr="003E56F5">
        <w:rPr>
          <w:rFonts w:ascii="Georgia" w:eastAsia="Times New Roman" w:hAnsi="Georgia" w:cs="Times New Roman"/>
          <w:spacing w:val="-3"/>
          <w:sz w:val="16"/>
          <w:szCs w:val="16"/>
          <w:lang w:eastAsia="ru-RU"/>
        </w:rPr>
        <w:t xml:space="preserve"> Открытие»), место нахождения: </w:t>
      </w:r>
      <w:r w:rsidR="00694C22" w:rsidRPr="003E56F5">
        <w:rPr>
          <w:rFonts w:ascii="Georgia" w:eastAsia="Times New Roman" w:hAnsi="Georgia" w:cs="Times New Roman"/>
          <w:spacing w:val="-3"/>
          <w:sz w:val="16"/>
          <w:szCs w:val="16"/>
          <w:lang w:eastAsia="ru-RU"/>
        </w:rPr>
        <w:t>115114, г. Москва, ул. Летниковская, д. 2, стр. 4</w:t>
      </w:r>
      <w:r w:rsidRPr="003E56F5">
        <w:rPr>
          <w:rFonts w:ascii="Georgia" w:eastAsia="Times New Roman" w:hAnsi="Georgia" w:cs="Times New Roman"/>
          <w:spacing w:val="-3"/>
          <w:sz w:val="16"/>
          <w:szCs w:val="16"/>
          <w:lang w:eastAsia="ru-RU"/>
        </w:rPr>
        <w:t xml:space="preserve">, Генеральная лицензия Банка России № </w:t>
      </w:r>
      <w:r w:rsidR="00694C22" w:rsidRPr="003E56F5">
        <w:rPr>
          <w:rFonts w:ascii="Georgia" w:eastAsia="Times New Roman" w:hAnsi="Georgia" w:cs="Times New Roman"/>
          <w:spacing w:val="-3"/>
          <w:sz w:val="16"/>
          <w:szCs w:val="16"/>
          <w:lang w:eastAsia="ru-RU"/>
        </w:rPr>
        <w:t>2209</w:t>
      </w:r>
      <w:r w:rsidRPr="003E56F5">
        <w:rPr>
          <w:rFonts w:ascii="Georgia" w:eastAsia="Times New Roman" w:hAnsi="Georgia" w:cs="Times New Roman"/>
          <w:spacing w:val="-3"/>
          <w:sz w:val="16"/>
          <w:szCs w:val="16"/>
          <w:lang w:eastAsia="ru-RU"/>
        </w:rPr>
        <w:t xml:space="preserve">.  </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bCs/>
          <w:spacing w:val="-3"/>
          <w:sz w:val="16"/>
          <w:szCs w:val="16"/>
          <w:lang w:eastAsia="ru-RU"/>
        </w:rPr>
        <w:t>Банкомат</w:t>
      </w:r>
      <w:r w:rsidRPr="003E56F5">
        <w:rPr>
          <w:rFonts w:ascii="Georgia" w:eastAsia="Times New Roman" w:hAnsi="Georgia" w:cs="Times New Roman"/>
          <w:spacing w:val="-3"/>
          <w:sz w:val="16"/>
          <w:szCs w:val="16"/>
          <w:lang w:eastAsia="ru-RU"/>
        </w:rPr>
        <w:t xml:space="preserve"> – электронный программно-технический комплекс, предназначенный для совершения без участия уполномоченного работника кредитной организации Операций приема и выдачи наличных денежных средств, в том числе с использованием банковских расчетных карт, передачи распоряжений кредитной организации о перечислении денежных средств с/на СКС Клиента, платежей в пользу третьих лиц – поставщиков услуг, а также для составления документов, подтверждающих соответствующие Операции.</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hAnsi="Georgia"/>
          <w:spacing w:val="-3"/>
          <w:sz w:val="16"/>
          <w:lang/>
        </w:rPr>
      </w:pPr>
      <w:r w:rsidRPr="003E56F5">
        <w:rPr>
          <w:rFonts w:ascii="Georgia" w:eastAsia="Times New Roman" w:hAnsi="Georgia" w:cs="Times New Roman"/>
          <w:b/>
          <w:bCs/>
          <w:spacing w:val="-3"/>
          <w:sz w:val="16"/>
          <w:szCs w:val="16"/>
          <w:lang w:eastAsia="ru-RU"/>
        </w:rPr>
        <w:t>Блокирование Карты –</w:t>
      </w:r>
      <w:r w:rsidRPr="003E56F5">
        <w:rPr>
          <w:rFonts w:ascii="Georgia" w:eastAsia="Times New Roman" w:hAnsi="Georgia" w:cs="Times New Roman"/>
          <w:spacing w:val="-3"/>
          <w:sz w:val="16"/>
          <w:szCs w:val="16"/>
          <w:lang w:eastAsia="ru-RU"/>
        </w:rPr>
        <w:t xml:space="preserve"> установление Банком технического ограничения на совершение Операций с использованием Карты или ее реквизитов, в т.ч. предусматривающее отказ Банка в Авторизации независимо от размера Платежного лимита, а также включая такое запрещение, которое влечет за собой изъятие Карты при попытке ее использования.</w:t>
      </w:r>
    </w:p>
    <w:p w:rsidR="00D0415A" w:rsidRPr="003E56F5" w:rsidRDefault="009C6400" w:rsidP="00D0415A">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Бенефициарный владелец </w:t>
      </w:r>
      <w:r w:rsidR="00D0415A" w:rsidRPr="003E56F5">
        <w:rPr>
          <w:rFonts w:ascii="Georgia" w:eastAsia="Times New Roman" w:hAnsi="Georgia" w:cs="Times New Roman"/>
          <w:b/>
          <w:spacing w:val="-3"/>
          <w:sz w:val="16"/>
          <w:szCs w:val="16"/>
          <w:lang w:eastAsia="ru-RU"/>
        </w:rPr>
        <w:t xml:space="preserve">-  </w:t>
      </w:r>
      <w:r w:rsidR="00D0415A" w:rsidRPr="003E56F5">
        <w:rPr>
          <w:rFonts w:ascii="Georgia" w:eastAsia="Times New Roman" w:hAnsi="Georgia" w:cs="Times New Roman"/>
          <w:spacing w:val="-3"/>
          <w:sz w:val="16"/>
          <w:szCs w:val="16"/>
          <w:lang w:eastAsia="ru-RU"/>
        </w:rPr>
        <w:t xml:space="preserve">физическое лицо, которое, в конечном счете, прямо или косвенно (через третьих лиц, в том числе через юридическое лицо, несколько юридических лиц либо группу связанных юридических лиц) имеет возможность контролировать действия клиента, в том числе имеет возможность определять решения, принимаемые Клиентом.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 </w:t>
      </w:r>
    </w:p>
    <w:p w:rsidR="009C6400" w:rsidRPr="003E56F5" w:rsidRDefault="00D0415A" w:rsidP="00D0415A">
      <w:pPr>
        <w:tabs>
          <w:tab w:val="num" w:pos="900"/>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если Клиент проставляет отметку «Бенефициарным владельцем является иное лицо», ему необходимо заполнить «Сведения о бенефициарном владельце клиента – физического лица».</w:t>
      </w:r>
    </w:p>
    <w:p w:rsidR="00D0415A" w:rsidRPr="003E56F5" w:rsidRDefault="003303D9" w:rsidP="00D0415A">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Выгодоприобретатель </w:t>
      </w:r>
      <w:r w:rsidRPr="003E56F5">
        <w:rPr>
          <w:rFonts w:ascii="Georgia" w:eastAsia="Times New Roman" w:hAnsi="Georgia" w:cs="Times New Roman"/>
          <w:spacing w:val="-3"/>
          <w:sz w:val="16"/>
          <w:szCs w:val="16"/>
          <w:lang w:eastAsia="ru-RU"/>
        </w:rPr>
        <w:t xml:space="preserve">- </w:t>
      </w:r>
      <w:r w:rsidR="00D0415A" w:rsidRPr="003E56F5">
        <w:rPr>
          <w:rFonts w:ascii="Georgia" w:eastAsia="Times New Roman" w:hAnsi="Georgia" w:cs="Times New Roman"/>
          <w:spacing w:val="-3"/>
          <w:sz w:val="16"/>
          <w:szCs w:val="16"/>
          <w:lang w:eastAsia="ru-RU"/>
        </w:rPr>
        <w:t xml:space="preserve">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Не является непосредственно участником операции. </w:t>
      </w:r>
    </w:p>
    <w:p w:rsidR="003303D9" w:rsidRPr="003E56F5" w:rsidRDefault="00D0415A" w:rsidP="00D0415A">
      <w:pPr>
        <w:tabs>
          <w:tab w:val="num" w:pos="900"/>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если Клиент проставляет отметку «да» на вопрос «Наличие выгодоприобретателя», ему необходимо заполнить «Сведения о выгодоприобретателе – физическом лице (Индивидуальном предпринимателе)» или «Сведения о выгодоприобретателе – юридическом лице».</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Выписка – </w:t>
      </w:r>
      <w:r w:rsidRPr="003E56F5">
        <w:rPr>
          <w:rFonts w:ascii="Georgia" w:eastAsia="Times New Roman" w:hAnsi="Georgia" w:cs="Times New Roman"/>
          <w:spacing w:val="-3"/>
          <w:sz w:val="16"/>
          <w:szCs w:val="16"/>
          <w:lang w:eastAsia="ru-RU"/>
        </w:rPr>
        <w:t>отчет по Операциям, проведенным по СКС за период.</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Держатель –</w:t>
      </w:r>
      <w:r w:rsidRPr="003E56F5">
        <w:rPr>
          <w:rFonts w:ascii="Georgia" w:eastAsia="Times New Roman" w:hAnsi="Georgia" w:cs="Times New Roman"/>
          <w:spacing w:val="-3"/>
          <w:sz w:val="16"/>
          <w:szCs w:val="16"/>
          <w:lang w:eastAsia="ru-RU"/>
        </w:rPr>
        <w:t xml:space="preserve"> физическое лицо, в т.ч. Клиент, на имя которого в соответствии с законодательством Российской Федерации, нормативными документами Банка России и Договором выпущена Карта.</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bCs/>
          <w:spacing w:val="-3"/>
          <w:sz w:val="16"/>
          <w:szCs w:val="16"/>
          <w:lang w:eastAsia="ru-RU"/>
        </w:rPr>
        <w:t>Д</w:t>
      </w:r>
      <w:r w:rsidRPr="003E56F5">
        <w:rPr>
          <w:rFonts w:ascii="Georgia" w:eastAsia="Times New Roman" w:hAnsi="Georgia" w:cs="Times New Roman"/>
          <w:b/>
          <w:bCs/>
          <w:spacing w:val="-3"/>
          <w:sz w:val="16"/>
          <w:szCs w:val="16"/>
          <w:lang w:eastAsia="ru-RU"/>
        </w:rPr>
        <w:t xml:space="preserve">оговор </w:t>
      </w:r>
      <w:r w:rsidRPr="003E56F5">
        <w:rPr>
          <w:rFonts w:ascii="Georgia" w:eastAsia="Times New Roman" w:hAnsi="Georgia" w:cs="Times New Roman"/>
          <w:bCs/>
          <w:spacing w:val="-3"/>
          <w:sz w:val="16"/>
          <w:szCs w:val="16"/>
          <w:lang w:eastAsia="ru-RU"/>
        </w:rPr>
        <w:t xml:space="preserve">– договор, заключенный между Банком </w:t>
      </w:r>
      <w:r w:rsidRPr="003E56F5">
        <w:rPr>
          <w:rFonts w:ascii="Georgia" w:eastAsia="Times New Roman" w:hAnsi="Georgia" w:cs="Times New Roman"/>
          <w:spacing w:val="-3"/>
          <w:sz w:val="16"/>
          <w:szCs w:val="16"/>
          <w:lang w:eastAsia="ru-RU"/>
        </w:rPr>
        <w:t xml:space="preserve">и Клиентом (при совместном упоминании именуемые в дальнейшем «Стороны», а при отдельном – «Сторона»), состоящий из </w:t>
      </w:r>
      <w:r w:rsidRPr="003E56F5">
        <w:rPr>
          <w:rFonts w:ascii="Georgia" w:eastAsia="Times New Roman" w:hAnsi="Georgia" w:cs="Times New Roman"/>
          <w:spacing w:val="-3"/>
          <w:sz w:val="16"/>
          <w:szCs w:val="16"/>
          <w:lang w:eastAsia="ru-RU"/>
        </w:rPr>
        <w:t xml:space="preserve">Заявления, Индивидуальных условий (при желании Клиента </w:t>
      </w:r>
      <w:r w:rsidRPr="003E56F5">
        <w:rPr>
          <w:rFonts w:ascii="Georgia" w:eastAsia="Times New Roman" w:hAnsi="Georgia" w:cs="Times New Roman"/>
          <w:spacing w:val="-3"/>
          <w:sz w:val="16"/>
          <w:szCs w:val="16"/>
          <w:lang w:eastAsia="ru-RU"/>
        </w:rPr>
        <w:lastRenderedPageBreak/>
        <w:t>установить Кредитный лимит),</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Тарифов и Условий.</w:t>
      </w:r>
      <w:r w:rsidRPr="003E56F5">
        <w:rPr>
          <w:rFonts w:ascii="Georgia" w:eastAsia="Times New Roman" w:hAnsi="Georgia" w:cs="Times New Roman"/>
          <w:spacing w:val="-3"/>
          <w:sz w:val="16"/>
          <w:szCs w:val="16"/>
          <w:lang w:eastAsia="ru-RU"/>
        </w:rPr>
        <w:t xml:space="preserve"> Договор заключается в порядке, определенном статьями 432, 438 Гражданского кодекса Российской Федерации на основании</w:t>
      </w:r>
      <w:r w:rsidRPr="003E56F5">
        <w:rPr>
          <w:rFonts w:ascii="Georgia" w:eastAsia="Times New Roman" w:hAnsi="Georgia" w:cs="Times New Roman"/>
          <w:spacing w:val="-3"/>
          <w:sz w:val="16"/>
          <w:szCs w:val="16"/>
          <w:lang w:eastAsia="ru-RU"/>
        </w:rPr>
        <w:t xml:space="preserve"> одобрения (принятия)</w:t>
      </w:r>
      <w:r w:rsidRPr="003E56F5">
        <w:rPr>
          <w:rFonts w:ascii="Georgia" w:eastAsia="Times New Roman" w:hAnsi="Georgia" w:cs="Times New Roman"/>
          <w:spacing w:val="-3"/>
          <w:sz w:val="16"/>
          <w:szCs w:val="16"/>
          <w:lang w:eastAsia="ru-RU"/>
        </w:rPr>
        <w:t xml:space="preserve"> Банком </w:t>
      </w:r>
      <w:r w:rsidRPr="003E56F5">
        <w:rPr>
          <w:rFonts w:ascii="Georgia" w:eastAsia="Times New Roman" w:hAnsi="Georgia" w:cs="Times New Roman"/>
          <w:spacing w:val="-3"/>
          <w:sz w:val="16"/>
          <w:szCs w:val="16"/>
          <w:lang w:eastAsia="ru-RU"/>
        </w:rPr>
        <w:t xml:space="preserve">предложений, изложенных в Заявлении, а при желании Клиента установить Кредитный лимит после достижения Сторонами согласия по Индивидуальным условиям.  Договор является смешанным Договором в соответствии со статьей 421 Гражданского кодекса Российской Федерации, т.к. содержит в себе условия договора банковского счета, договора о выдаче и использовании банковской расчетной карты и кредитного договора (если применимо).       </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bCs/>
          <w:spacing w:val="-3"/>
          <w:sz w:val="16"/>
          <w:szCs w:val="16"/>
          <w:lang w:eastAsia="ru-RU"/>
        </w:rPr>
        <w:t xml:space="preserve">Договор страхования НС </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договор добровольного коллективного страхования на случай смерти или наступления инвалидности, заключенный между Страховщиком и Банком, по которому Клиент, добровольно изъявивший соответствующее желание в Заявлении либо в отдельном заявлении на включение в Договор добровольного коллективного страхования от несчастных случаев и болезней и отвечающий установленным Программой коллективного страхования НС требованиям, является Застрахованным по НС, а Банк – Страхователем в части Страховой суммы.</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Документ – </w:t>
      </w:r>
      <w:r w:rsidRPr="003E56F5">
        <w:rPr>
          <w:rFonts w:ascii="Georgia" w:eastAsia="Times New Roman" w:hAnsi="Georgia" w:cs="Times New Roman"/>
          <w:spacing w:val="-3"/>
          <w:sz w:val="16"/>
          <w:szCs w:val="16"/>
          <w:lang w:eastAsia="ru-RU"/>
        </w:rPr>
        <w:t>документ, являющийся основанием для осуществления расчетов по Операциям с использованием Карты или ее реквизитов и (или) служащий подтверждением их совершения, составленный с использованием Карты или ее реквизитов на бумажном носителе и (или) в электронной форме.</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bCs/>
          <w:spacing w:val="-3"/>
          <w:sz w:val="16"/>
          <w:szCs w:val="16"/>
          <w:lang w:eastAsia="ru-RU"/>
        </w:rPr>
      </w:pPr>
      <w:r w:rsidRPr="003E56F5">
        <w:rPr>
          <w:rFonts w:ascii="Georgia" w:eastAsia="Times New Roman" w:hAnsi="Georgia" w:cs="Times New Roman"/>
          <w:b/>
          <w:spacing w:val="-3"/>
          <w:sz w:val="16"/>
          <w:szCs w:val="16"/>
          <w:lang w:eastAsia="ru-RU"/>
        </w:rPr>
        <w:t xml:space="preserve">Дополнительная карта – </w:t>
      </w:r>
      <w:r w:rsidRPr="003E56F5">
        <w:rPr>
          <w:rFonts w:ascii="Georgia" w:eastAsia="Times New Roman" w:hAnsi="Georgia" w:cs="Times New Roman"/>
          <w:spacing w:val="-3"/>
          <w:sz w:val="16"/>
          <w:szCs w:val="16"/>
          <w:lang w:eastAsia="ru-RU"/>
        </w:rPr>
        <w:t xml:space="preserve">Карта, выпущенная Банком </w:t>
      </w:r>
      <w:r w:rsidRPr="003E56F5">
        <w:rPr>
          <w:rFonts w:ascii="Georgia" w:eastAsia="Times New Roman" w:hAnsi="Georgia" w:cs="Times New Roman"/>
          <w:bCs/>
          <w:spacing w:val="-3"/>
          <w:sz w:val="16"/>
          <w:szCs w:val="16"/>
          <w:lang w:eastAsia="ru-RU"/>
        </w:rPr>
        <w:t>по заявлению Клиента на имя указанного Клиентом физического лица (в т.ч. самого Клиента). Дополнительная карта предоставляет ее Держателю право совершать Операции в пределах Платежного лимита. На Держателя Дополнительной карты распространяются условия Договора.</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bCs/>
          <w:spacing w:val="-3"/>
          <w:sz w:val="16"/>
          <w:szCs w:val="16"/>
          <w:lang w:eastAsia="ru-RU"/>
        </w:rPr>
        <w:t>Доступный кредитный лимит</w:t>
      </w:r>
      <w:r w:rsidRPr="003E56F5">
        <w:rPr>
          <w:rFonts w:ascii="Georgia" w:eastAsia="Times New Roman" w:hAnsi="Georgia" w:cs="Times New Roman"/>
          <w:bCs/>
          <w:spacing w:val="-3"/>
          <w:sz w:val="16"/>
          <w:szCs w:val="16"/>
          <w:lang w:eastAsia="ru-RU"/>
        </w:rPr>
        <w:t xml:space="preserve"> – </w:t>
      </w:r>
      <w:r w:rsidRPr="003E56F5">
        <w:rPr>
          <w:rFonts w:ascii="Georgia" w:eastAsia="Times New Roman" w:hAnsi="Georgia" w:cs="Times New Roman"/>
          <w:spacing w:val="-3"/>
          <w:sz w:val="16"/>
          <w:szCs w:val="16"/>
          <w:lang w:eastAsia="ru-RU"/>
        </w:rPr>
        <w:t>разница между предоставленным Кредитным лимитом и задолженностью Клиента по Основному долгу перед Банком в любой момент времени</w:t>
      </w:r>
      <w:r w:rsidRPr="003E56F5">
        <w:rPr>
          <w:rFonts w:ascii="Georgia" w:eastAsia="Times New Roman" w:hAnsi="Georgia" w:cs="Times New Roman"/>
          <w:spacing w:val="-3"/>
          <w:sz w:val="16"/>
          <w:szCs w:val="16"/>
          <w:lang w:eastAsia="ru-RU"/>
        </w:rPr>
        <w:t xml:space="preserve"> до наступления  Срока возврата кредита, </w:t>
      </w:r>
      <w:r w:rsidRPr="003E56F5">
        <w:rPr>
          <w:rFonts w:ascii="Georgia" w:eastAsia="Times New Roman" w:hAnsi="Georgia" w:cs="Times New Roman"/>
          <w:spacing w:val="-3"/>
          <w:sz w:val="16"/>
          <w:szCs w:val="16"/>
          <w:lang w:eastAsia="ru-RU"/>
        </w:rPr>
        <w:t>в пределах которой Держатель Карты вправе проводить Операции с использованием Карты или ее реквизитов</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(если применимо).</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Задолженность по Карте (-ам) (Задолженность)</w:t>
      </w:r>
      <w:r w:rsidRPr="003E56F5">
        <w:rPr>
          <w:rFonts w:ascii="Georgia" w:eastAsia="Times New Roman" w:hAnsi="Georgia" w:cs="Times New Roman"/>
          <w:spacing w:val="-3"/>
          <w:sz w:val="16"/>
          <w:szCs w:val="16"/>
          <w:lang w:eastAsia="ru-RU"/>
        </w:rPr>
        <w:t xml:space="preserve"> – любое денежное обязательство Клиента перед Банком (в т.ч. совокупная задолженность Клиента перед Банком по Кредиту на текущую дату, включающая в себя Основной долг, сумму Превышения платежного лимита, Проценты за пользование Кредитом, пени, неустойки, комиссии</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(в т.ч. (при наличии) Комиссия по страхованию НС)  и расходы Банка, а также любые иные платежи, причитающиеся Банку), возникшее вследствие использования Карт и (или) их реквизитов, включая предоставление Кредита и (или) Превышение платежного лимита. Задолженность, возникшая вследствие использования Дополнительной карты и (или) ее реквизитов, признается Задолженностью Клиента, подлежащей уплате Клиентом Банку по Договору.</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bCs/>
          <w:spacing w:val="-3"/>
          <w:sz w:val="16"/>
          <w:szCs w:val="16"/>
          <w:lang w:eastAsia="ru-RU"/>
        </w:rPr>
        <w:t xml:space="preserve">Заявление </w:t>
      </w:r>
      <w:r w:rsidRPr="003E56F5">
        <w:rPr>
          <w:rFonts w:ascii="Georgia" w:eastAsia="Times New Roman" w:hAnsi="Georgia" w:cs="Times New Roman"/>
          <w:b/>
          <w:bCs/>
          <w:spacing w:val="-3"/>
          <w:sz w:val="16"/>
          <w:szCs w:val="16"/>
          <w:lang w:eastAsia="ru-RU"/>
        </w:rPr>
        <w:t xml:space="preserve">на открытие СКС, получение карты и установление кредитного лимита (также Заявление) </w:t>
      </w:r>
      <w:r w:rsidRPr="003E56F5">
        <w:rPr>
          <w:rFonts w:ascii="Georgia" w:eastAsia="Times New Roman" w:hAnsi="Georgia" w:cs="Times New Roman"/>
          <w:b/>
          <w:bCs/>
          <w:spacing w:val="-3"/>
          <w:sz w:val="16"/>
          <w:szCs w:val="16"/>
          <w:lang w:eastAsia="ru-RU"/>
        </w:rPr>
        <w:t>–</w:t>
      </w:r>
      <w:r w:rsidRPr="003E56F5">
        <w:rPr>
          <w:rFonts w:ascii="Georgia" w:eastAsia="Times New Roman" w:hAnsi="Georgia" w:cs="Times New Roman"/>
          <w:spacing w:val="-3"/>
          <w:sz w:val="16"/>
          <w:szCs w:val="16"/>
          <w:lang w:eastAsia="ru-RU"/>
        </w:rPr>
        <w:t xml:space="preserve"> документ установленной Банком формы, содержащий данные о Клиенте, необходимые Банку для заключения Договора, открытия СКС, установления Кредитного лимита (если применимо) и оформления Карты</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bCs/>
          <w:spacing w:val="-3"/>
          <w:sz w:val="16"/>
          <w:szCs w:val="16"/>
          <w:lang w:eastAsia="ru-RU"/>
        </w:rPr>
        <w:t xml:space="preserve">Карта может быть оформлена Клиенту и на основании отдельного документа установленной Банком формы - Заявления о предоставлении </w:t>
      </w:r>
      <w:r w:rsidR="002D1F2C" w:rsidRPr="003E56F5">
        <w:rPr>
          <w:rFonts w:ascii="Georgia" w:eastAsia="Times New Roman" w:hAnsi="Georgia" w:cs="Times New Roman"/>
          <w:bCs/>
          <w:spacing w:val="-3"/>
          <w:sz w:val="16"/>
          <w:szCs w:val="16"/>
          <w:lang w:eastAsia="ru-RU"/>
        </w:rPr>
        <w:t>П</w:t>
      </w:r>
      <w:r w:rsidRPr="003E56F5">
        <w:rPr>
          <w:rFonts w:ascii="Georgia" w:eastAsia="Times New Roman" w:hAnsi="Georgia" w:cs="Times New Roman"/>
          <w:bCs/>
          <w:spacing w:val="-3"/>
          <w:sz w:val="16"/>
          <w:szCs w:val="16"/>
          <w:lang w:eastAsia="ru-RU"/>
        </w:rPr>
        <w:t>АО Банк «</w:t>
      </w:r>
      <w:r w:rsidR="002D1F2C" w:rsidRPr="003E56F5">
        <w:rPr>
          <w:rFonts w:ascii="Georgia" w:eastAsia="Times New Roman" w:hAnsi="Georgia" w:cs="Times New Roman"/>
          <w:bCs/>
          <w:spacing w:val="-3"/>
          <w:sz w:val="16"/>
          <w:szCs w:val="16"/>
          <w:lang w:eastAsia="ru-RU"/>
        </w:rPr>
        <w:t>ФК Открытие</w:t>
      </w:r>
      <w:r w:rsidRPr="003E56F5">
        <w:rPr>
          <w:rFonts w:ascii="Georgia" w:eastAsia="Times New Roman" w:hAnsi="Georgia" w:cs="Times New Roman"/>
          <w:bCs/>
          <w:spacing w:val="-3"/>
          <w:sz w:val="16"/>
          <w:szCs w:val="16"/>
          <w:lang w:eastAsia="ru-RU"/>
        </w:rPr>
        <w:t>» потребительского кредита, к которому в рамках настоящих Условий также применяется термин «Заявление».</w:t>
      </w:r>
    </w:p>
    <w:p w:rsidR="003303D9" w:rsidRPr="003E56F5" w:rsidRDefault="003303D9" w:rsidP="00D61696">
      <w:pPr>
        <w:pStyle w:val="af4"/>
        <w:numPr>
          <w:ilvl w:val="1"/>
          <w:numId w:val="4"/>
        </w:numPr>
        <w:tabs>
          <w:tab w:val="left" w:pos="567"/>
          <w:tab w:val="num" w:pos="900"/>
        </w:tabs>
        <w:suppressAutoHyphens/>
        <w:spacing w:before="60"/>
        <w:ind w:left="567" w:hanging="567"/>
        <w:jc w:val="both"/>
        <w:rPr>
          <w:rFonts w:ascii="Georgia" w:hAnsi="Georgia"/>
          <w:spacing w:val="-3"/>
          <w:sz w:val="16"/>
          <w:lang/>
        </w:rPr>
      </w:pPr>
      <w:r w:rsidRPr="003E56F5">
        <w:rPr>
          <w:rFonts w:ascii="Georgia" w:hAnsi="Georgia"/>
          <w:b/>
          <w:bCs/>
          <w:spacing w:val="-3"/>
          <w:sz w:val="16"/>
          <w:szCs w:val="16"/>
        </w:rPr>
        <w:t xml:space="preserve">Застрахованный по НС </w:t>
      </w:r>
      <w:r w:rsidRPr="003E56F5">
        <w:rPr>
          <w:rFonts w:ascii="Georgia" w:hAnsi="Georgia"/>
          <w:bCs/>
          <w:spacing w:val="-3"/>
          <w:sz w:val="16"/>
          <w:szCs w:val="16"/>
        </w:rPr>
        <w:t>-</w:t>
      </w:r>
      <w:r w:rsidRPr="003E56F5">
        <w:rPr>
          <w:rFonts w:ascii="Georgia" w:hAnsi="Georgia"/>
          <w:spacing w:val="-3"/>
          <w:sz w:val="16"/>
          <w:szCs w:val="16"/>
        </w:rPr>
        <w:t xml:space="preserve"> Клиент,  добровольно изъявивший соответствующее желание быть застрахованным в Заявлении либо в отдельном заявлении на включение в Договор добровольного коллективного страхования на случай смерти или наступления инвалидности  и отвечающий установленным Программой коллективного страхования НС требованиям, не подпадающий на начало каждого Платежного периода под действие ограничений на страхование, предусмотренных Договором страхования НС, имеющий Задолженность в размере не менее 1000 рублей РФ/суммы в иностранной валюте, эквивалентной 1000 рублей РФ по официальному курсу Банка России, на дату, предшествующую дате начала очередного Расчетного периода, за которого Банк уплатил Страховой взнос Страховщику. При этом страхование Клиента осуществляется до момента наступления хотя бы одного из ограничений на страхование, указанных в Договоре страхования НС, при которых страхование не производится, или поступления в Банк информации об отказе Клиента от страхования.</w:t>
      </w:r>
    </w:p>
    <w:p w:rsidR="003303D9" w:rsidRPr="003E56F5" w:rsidRDefault="003303D9" w:rsidP="00D61696">
      <w:pPr>
        <w:pStyle w:val="af4"/>
        <w:numPr>
          <w:ilvl w:val="1"/>
          <w:numId w:val="4"/>
        </w:numPr>
        <w:tabs>
          <w:tab w:val="clear" w:pos="720"/>
          <w:tab w:val="num" w:pos="567"/>
          <w:tab w:val="num" w:pos="900"/>
        </w:tabs>
        <w:suppressAutoHyphens/>
        <w:spacing w:before="60"/>
        <w:ind w:left="567" w:hanging="567"/>
        <w:jc w:val="both"/>
        <w:rPr>
          <w:rFonts w:ascii="Georgia" w:hAnsi="Georgia"/>
          <w:spacing w:val="-3"/>
          <w:sz w:val="16"/>
          <w:szCs w:val="16"/>
          <w:lang/>
        </w:rPr>
      </w:pPr>
      <w:r w:rsidRPr="003E56F5">
        <w:rPr>
          <w:rFonts w:ascii="Georgia" w:hAnsi="Georgia"/>
          <w:b/>
          <w:spacing w:val="-3"/>
          <w:sz w:val="16"/>
          <w:szCs w:val="16"/>
          <w:lang/>
        </w:rPr>
        <w:t>Идентификация</w:t>
      </w:r>
      <w:r w:rsidRPr="003E56F5">
        <w:rPr>
          <w:rFonts w:ascii="Georgia" w:hAnsi="Georgia"/>
          <w:spacing w:val="-3"/>
          <w:sz w:val="16"/>
          <w:szCs w:val="16"/>
          <w:lang/>
        </w:rPr>
        <w:t xml:space="preserve"> – совокупность мероприятий по установлению определенных Федеральным законом от 07.08.2001 № 115-ФЗ сведений о Клиентах, </w:t>
      </w:r>
      <w:r w:rsidRPr="003E56F5">
        <w:rPr>
          <w:rFonts w:ascii="Georgia" w:hAnsi="Georgia"/>
          <w:spacing w:val="-3"/>
          <w:sz w:val="16"/>
          <w:szCs w:val="16"/>
        </w:rPr>
        <w:t>п</w:t>
      </w:r>
      <w:r w:rsidRPr="003E56F5">
        <w:rPr>
          <w:rFonts w:ascii="Georgia" w:hAnsi="Georgia"/>
          <w:spacing w:val="-3"/>
          <w:sz w:val="16"/>
          <w:szCs w:val="16"/>
          <w:lang/>
        </w:rPr>
        <w:t>редставителях Клиентов,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hAnsi="Georgia"/>
          <w:spacing w:val="-3"/>
          <w:sz w:val="16"/>
          <w:szCs w:val="16"/>
        </w:rPr>
      </w:pPr>
      <w:r w:rsidRPr="003E56F5">
        <w:rPr>
          <w:rFonts w:ascii="Georgia" w:eastAsia="Times New Roman" w:hAnsi="Georgia" w:cs="Times New Roman"/>
          <w:b/>
          <w:spacing w:val="-3"/>
          <w:sz w:val="16"/>
          <w:szCs w:val="16"/>
          <w:lang w:eastAsia="ru-RU"/>
        </w:rPr>
        <w:t xml:space="preserve">Индивидуальные условия договора потребительского кредита с ПАО </w:t>
      </w:r>
      <w:r w:rsidR="00694C22" w:rsidRPr="003E56F5">
        <w:rPr>
          <w:rFonts w:ascii="Georgia" w:eastAsia="Times New Roman" w:hAnsi="Georgia" w:cs="Times New Roman"/>
          <w:b/>
          <w:spacing w:val="-3"/>
          <w:sz w:val="16"/>
          <w:szCs w:val="16"/>
          <w:lang w:eastAsia="ru-RU"/>
        </w:rPr>
        <w:t xml:space="preserve">Банк </w:t>
      </w:r>
      <w:r w:rsidRPr="003E56F5">
        <w:rPr>
          <w:rFonts w:ascii="Georgia" w:eastAsia="Times New Roman" w:hAnsi="Georgia" w:cs="Times New Roman"/>
          <w:b/>
          <w:spacing w:val="-3"/>
          <w:sz w:val="16"/>
          <w:szCs w:val="16"/>
          <w:lang w:eastAsia="ru-RU"/>
        </w:rPr>
        <w:t>«</w:t>
      </w:r>
      <w:r w:rsidR="00694C22" w:rsidRPr="003E56F5">
        <w:rPr>
          <w:rFonts w:ascii="Georgia" w:eastAsia="Times New Roman" w:hAnsi="Georgia" w:cs="Times New Roman"/>
          <w:b/>
          <w:spacing w:val="-3"/>
          <w:sz w:val="16"/>
          <w:szCs w:val="16"/>
          <w:lang w:eastAsia="ru-RU"/>
        </w:rPr>
        <w:t>ФК</w:t>
      </w:r>
      <w:r w:rsidRPr="003E56F5">
        <w:rPr>
          <w:rFonts w:ascii="Georgia" w:eastAsia="Times New Roman" w:hAnsi="Georgia" w:cs="Times New Roman"/>
          <w:b/>
          <w:spacing w:val="-3"/>
          <w:sz w:val="16"/>
          <w:szCs w:val="16"/>
          <w:lang w:eastAsia="ru-RU"/>
        </w:rPr>
        <w:t xml:space="preserve"> Открытие»  (далее - Индивидуальные условия) </w:t>
      </w:r>
      <w:r w:rsidRPr="003E56F5">
        <w:rPr>
          <w:rFonts w:ascii="Georgia" w:eastAsia="Times New Roman" w:hAnsi="Georgia" w:cs="Times New Roman"/>
          <w:spacing w:val="-3"/>
          <w:sz w:val="16"/>
          <w:szCs w:val="16"/>
          <w:lang w:eastAsia="ru-RU"/>
        </w:rPr>
        <w:t xml:space="preserve">- </w:t>
      </w:r>
      <w:r w:rsidRPr="003E56F5">
        <w:rPr>
          <w:rFonts w:ascii="Georgia" w:hAnsi="Georgia"/>
          <w:spacing w:val="-3"/>
          <w:sz w:val="16"/>
          <w:szCs w:val="16"/>
        </w:rPr>
        <w:t>документ по форме, установленной нормативным актом Банка России, содержащий полную информацию о предоставляемом Кредите, в т.ч. размер Кредитного лимита,  сумму, валюту Кредита, срок действия кредитного договора,  Срок возврата кредита,  процентную ставку, цели использования Кредита, способы исполнения денежных обязательств Клиента, количество, размер и периодичность платежей Клиента и т.д., согласованные Банком и Клиентом.</w:t>
      </w:r>
    </w:p>
    <w:p w:rsidR="005B4A4F" w:rsidRPr="003E56F5" w:rsidRDefault="005B4A4F" w:rsidP="005B4A4F">
      <w:pPr>
        <w:numPr>
          <w:ilvl w:val="1"/>
          <w:numId w:val="4"/>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Иностранное публичное должностное лицо (ИПДЛ)</w:t>
      </w:r>
      <w:r w:rsidRPr="003E56F5">
        <w:rPr>
          <w:rFonts w:ascii="Georgia" w:eastAsia="Times New Roman" w:hAnsi="Georgia" w:cs="Times New Roman"/>
          <w:spacing w:val="-3"/>
          <w:sz w:val="16"/>
          <w:szCs w:val="16"/>
          <w:lang w:eastAsia="ru-RU"/>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публичного предприятия либо лицо, ранее занимавшее публичную должность, с момента, сложения полномочий которого прошло менее 1 (Одного) года. </w:t>
      </w:r>
    </w:p>
    <w:p w:rsidR="005B4A4F" w:rsidRPr="003E56F5" w:rsidRDefault="005B4A4F" w:rsidP="005B4A4F">
      <w:pPr>
        <w:tabs>
          <w:tab w:val="num" w:pos="567"/>
          <w:tab w:val="num" w:pos="900"/>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проставлении в Заявлении отметки «да» на вопрос «Являетесь  ли  Вы ИПДЛ?» или «Состоите  ли  Вы в родстве с ИПДЛ?» или «Планируете ли  Вы осуществлять операции от имени ИПДЛ?» необходимо заполнить «Вопросник для идентификации иностранных публичных должностных лиц».</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Карта</w:t>
      </w:r>
      <w:r w:rsidRPr="003E56F5">
        <w:rPr>
          <w:rFonts w:ascii="Georgia" w:eastAsia="Times New Roman" w:hAnsi="Georgia" w:cs="Times New Roman"/>
          <w:spacing w:val="-3"/>
          <w:sz w:val="16"/>
          <w:szCs w:val="16"/>
          <w:lang w:eastAsia="ru-RU"/>
        </w:rPr>
        <w:t xml:space="preserve"> –банковская расчетная карта, выпускаемая Банком в качестве средства для составления расчетных и иных Документов, подлежащих оплате, осуществления Операций по СКС и получения информации о СКС. Карта предназначена для совершения Операций ее Держателем в пределах установленной Банком суммы денежных средств (Платежного лимита), расчеты по которым осуществляются за счет денежных средств Клиента, находящихся на СКС, и (или) Кредита (если применимо), предоставляемого Банком Клиенту в соответствии с Договором при недостаточности или отсутствии на СКС денежных средств. Использование Карты регулируется законодательством Российской Федерации, правилами Платежных систем, банковскими правилами (здесь и далее по тексту под банковскими правилами подразумеваются внутренние регламентные документы Банка, устанавливающие порядок открытия, ведения закрытия банковских счетов) и Договором. Карта может быть как Основной, так и Дополнительной. Если настоящими </w:t>
      </w:r>
      <w:r w:rsidRPr="003E56F5">
        <w:rPr>
          <w:rFonts w:ascii="Georgia" w:eastAsia="Times New Roman" w:hAnsi="Georgia" w:cs="Times New Roman"/>
          <w:spacing w:val="-3"/>
          <w:sz w:val="16"/>
          <w:szCs w:val="16"/>
          <w:lang w:eastAsia="ru-RU"/>
        </w:rPr>
        <w:t>Условиями</w:t>
      </w:r>
      <w:r w:rsidRPr="003E56F5">
        <w:rPr>
          <w:rFonts w:ascii="Georgia" w:eastAsia="Times New Roman" w:hAnsi="Georgia" w:cs="Times New Roman"/>
          <w:spacing w:val="-3"/>
          <w:sz w:val="16"/>
          <w:szCs w:val="16"/>
          <w:lang w:eastAsia="ru-RU"/>
        </w:rPr>
        <w:t xml:space="preserve"> не установлено иное, под Картами в тексте настоящего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понимаются как Основная карта, так и Дополнительная карта.</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Клиент </w:t>
      </w:r>
      <w:r w:rsidRPr="003E56F5">
        <w:rPr>
          <w:rFonts w:ascii="Georgia" w:eastAsia="Times New Roman" w:hAnsi="Georgia" w:cs="Times New Roman"/>
          <w:spacing w:val="-3"/>
          <w:sz w:val="16"/>
          <w:szCs w:val="16"/>
          <w:lang w:eastAsia="ru-RU"/>
        </w:rPr>
        <w:t xml:space="preserve">– физическое лицо, </w:t>
      </w:r>
      <w:r w:rsidRPr="003E56F5">
        <w:rPr>
          <w:rFonts w:ascii="Georgia" w:eastAsia="Times New Roman" w:hAnsi="Georgia" w:cs="Times New Roman"/>
          <w:spacing w:val="-3"/>
          <w:sz w:val="16"/>
          <w:szCs w:val="16"/>
          <w:lang w:eastAsia="ru-RU"/>
        </w:rPr>
        <w:t xml:space="preserve">заключившее Договор, </w:t>
      </w:r>
      <w:r w:rsidRPr="003E56F5">
        <w:rPr>
          <w:rFonts w:ascii="Georgia" w:eastAsia="Times New Roman" w:hAnsi="Georgia" w:cs="Times New Roman"/>
          <w:spacing w:val="-3"/>
          <w:sz w:val="16"/>
          <w:szCs w:val="16"/>
          <w:lang w:eastAsia="ru-RU"/>
        </w:rPr>
        <w:t>на имя которого открыт СКС.</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hAnsi="Georgia"/>
          <w:spacing w:val="-3"/>
          <w:sz w:val="16"/>
          <w:szCs w:val="16"/>
          <w:lang/>
        </w:rPr>
      </w:pPr>
      <w:r w:rsidRPr="003E56F5">
        <w:rPr>
          <w:rFonts w:ascii="Georgia" w:eastAsia="Times New Roman" w:hAnsi="Georgia" w:cs="Times New Roman"/>
          <w:b/>
          <w:spacing w:val="-3"/>
          <w:sz w:val="16"/>
          <w:szCs w:val="16"/>
          <w:lang w:eastAsia="ru-RU"/>
        </w:rPr>
        <w:t xml:space="preserve">Код безопасности (так же – </w:t>
      </w:r>
      <w:r w:rsidRPr="003E56F5">
        <w:rPr>
          <w:rFonts w:ascii="Georgia" w:eastAsia="Times New Roman" w:hAnsi="Georgia" w:cs="Times New Roman"/>
          <w:b/>
          <w:spacing w:val="-3"/>
          <w:sz w:val="16"/>
          <w:szCs w:val="16"/>
          <w:lang w:val="en-US" w:eastAsia="ru-RU"/>
        </w:rPr>
        <w:t>CVV</w:t>
      </w:r>
      <w:r w:rsidRPr="003E56F5">
        <w:rPr>
          <w:rFonts w:ascii="Georgia" w:eastAsia="Times New Roman" w:hAnsi="Georgia" w:cs="Times New Roman"/>
          <w:b/>
          <w:spacing w:val="-3"/>
          <w:sz w:val="16"/>
          <w:szCs w:val="16"/>
          <w:lang w:eastAsia="ru-RU"/>
        </w:rPr>
        <w:t>/</w:t>
      </w:r>
      <w:r w:rsidRPr="003E56F5">
        <w:rPr>
          <w:rFonts w:ascii="Georgia" w:eastAsia="Times New Roman" w:hAnsi="Georgia" w:cs="Times New Roman"/>
          <w:b/>
          <w:spacing w:val="-3"/>
          <w:sz w:val="16"/>
          <w:szCs w:val="16"/>
          <w:lang w:val="en-US" w:eastAsia="ru-RU"/>
        </w:rPr>
        <w:t>CVC</w:t>
      </w:r>
      <w:r w:rsidRPr="003E56F5">
        <w:rPr>
          <w:rFonts w:ascii="Georgia" w:eastAsia="Times New Roman" w:hAnsi="Georgia" w:cs="Times New Roman"/>
          <w:b/>
          <w:spacing w:val="-3"/>
          <w:sz w:val="16"/>
          <w:szCs w:val="16"/>
          <w:lang w:eastAsia="ru-RU"/>
        </w:rPr>
        <w:t>2</w:t>
      </w:r>
      <w:r w:rsidR="009031FE" w:rsidRPr="003E56F5">
        <w:rPr>
          <w:rFonts w:ascii="Georgia" w:eastAsia="Times New Roman" w:hAnsi="Georgia" w:cs="Times New Roman"/>
          <w:b/>
          <w:spacing w:val="-3"/>
          <w:sz w:val="16"/>
          <w:szCs w:val="16"/>
          <w:lang w:eastAsia="ru-RU"/>
        </w:rPr>
        <w:t>/ПКК2</w:t>
      </w:r>
      <w:r w:rsidRPr="003E56F5">
        <w:rPr>
          <w:rFonts w:ascii="Georgia" w:eastAsia="Times New Roman" w:hAnsi="Georgia" w:cs="Times New Roman"/>
          <w:b/>
          <w:spacing w:val="-3"/>
          <w:sz w:val="16"/>
          <w:szCs w:val="16"/>
          <w:lang w:eastAsia="ru-RU"/>
        </w:rPr>
        <w:t>)</w:t>
      </w:r>
      <w:r w:rsidRPr="003E56F5">
        <w:rPr>
          <w:rFonts w:ascii="Georgia" w:eastAsia="Times New Roman" w:hAnsi="Georgia" w:cs="Times New Roman"/>
          <w:spacing w:val="-3"/>
          <w:sz w:val="16"/>
          <w:szCs w:val="16"/>
          <w:lang w:eastAsia="ru-RU"/>
        </w:rPr>
        <w:t xml:space="preserve"> - </w:t>
      </w:r>
      <w:r w:rsidRPr="003E56F5">
        <w:rPr>
          <w:rFonts w:ascii="Georgia" w:hAnsi="Georgia"/>
          <w:spacing w:val="-3"/>
          <w:sz w:val="16"/>
          <w:szCs w:val="16"/>
          <w:lang/>
        </w:rPr>
        <w:t>код, используемый для осуществления Клиентом Операций в сети Интернет и представляющий собой 3 последние цифры, нанесенные на оборотной стороне Карты, на полосе для подписи либо правее этой полосы.</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Кодовое слово</w:t>
      </w:r>
      <w:r w:rsidRPr="003E56F5">
        <w:rPr>
          <w:rFonts w:ascii="Georgia" w:eastAsia="Times New Roman" w:hAnsi="Georgia" w:cs="Times New Roman"/>
          <w:spacing w:val="-3"/>
          <w:sz w:val="16"/>
          <w:szCs w:val="16"/>
          <w:lang w:eastAsia="ru-RU"/>
        </w:rPr>
        <w:t xml:space="preserve"> – код (цифровой и (или) буквенный), указываемый Клиентом в Заявлении / в заявлении на выпуск дополнительной карты (для Держателей Дополнительной карты) и используемый для </w:t>
      </w:r>
      <w:r w:rsidRPr="003E56F5">
        <w:rPr>
          <w:rFonts w:ascii="Georgia" w:eastAsia="Times New Roman" w:hAnsi="Georgia" w:cs="Times New Roman"/>
          <w:spacing w:val="-3"/>
          <w:sz w:val="16"/>
          <w:szCs w:val="16"/>
          <w:lang w:eastAsia="ru-RU"/>
        </w:rPr>
        <w:t>установления личности</w:t>
      </w:r>
      <w:r w:rsidRPr="003E56F5">
        <w:rPr>
          <w:rFonts w:ascii="Georgia" w:eastAsia="Times New Roman" w:hAnsi="Georgia" w:cs="Times New Roman"/>
          <w:spacing w:val="-3"/>
          <w:sz w:val="16"/>
          <w:szCs w:val="16"/>
          <w:lang w:eastAsia="ru-RU"/>
        </w:rPr>
        <w:t xml:space="preserve"> Держателя при его обращении в Банк по телефону по вопросам использования Карты и ведения СКС. Размер Кодового слова должен содержать не менее шести и не более одиннадцати символов. Кодовое слово устанавливается единым по всем договорам на выдачу и </w:t>
      </w:r>
      <w:r w:rsidRPr="003E56F5">
        <w:rPr>
          <w:rFonts w:ascii="Georgia" w:eastAsia="Times New Roman" w:hAnsi="Georgia" w:cs="Times New Roman"/>
          <w:spacing w:val="-3"/>
          <w:sz w:val="16"/>
          <w:szCs w:val="16"/>
          <w:lang w:eastAsia="ru-RU"/>
        </w:rPr>
        <w:lastRenderedPageBreak/>
        <w:t>обслуживание Карт, в рамках которых обслуживаются Карты, выпущенные на имя Держателя. Соответственно, каждое вновь выбранное Клиентом Кодовое слово заменяет предыдущее Кодовое слово в отношении всех указанных договоров на выдачу и обслуживание Карт.</w:t>
      </w:r>
    </w:p>
    <w:p w:rsidR="003303D9" w:rsidRPr="003E56F5" w:rsidRDefault="003303D9" w:rsidP="00D61696">
      <w:pPr>
        <w:pStyle w:val="af4"/>
        <w:numPr>
          <w:ilvl w:val="1"/>
          <w:numId w:val="4"/>
        </w:numPr>
        <w:tabs>
          <w:tab w:val="left" w:pos="567"/>
          <w:tab w:val="num" w:pos="900"/>
        </w:tabs>
        <w:suppressAutoHyphens/>
        <w:spacing w:before="60"/>
        <w:ind w:left="567" w:hanging="567"/>
        <w:jc w:val="both"/>
        <w:rPr>
          <w:rFonts w:ascii="Georgia" w:hAnsi="Georgia"/>
          <w:spacing w:val="-3"/>
          <w:sz w:val="16"/>
          <w:szCs w:val="16"/>
          <w:lang/>
        </w:rPr>
      </w:pPr>
      <w:r w:rsidRPr="003E56F5">
        <w:rPr>
          <w:rFonts w:ascii="Georgia" w:hAnsi="Georgia"/>
          <w:b/>
          <w:spacing w:val="-3"/>
          <w:sz w:val="16"/>
          <w:szCs w:val="16"/>
        </w:rPr>
        <w:t xml:space="preserve">Комиссия по страхованию НС </w:t>
      </w:r>
      <w:r w:rsidRPr="003E56F5">
        <w:rPr>
          <w:rFonts w:ascii="Georgia" w:hAnsi="Georgia"/>
          <w:spacing w:val="-3"/>
          <w:sz w:val="16"/>
          <w:szCs w:val="16"/>
        </w:rPr>
        <w:t>-</w:t>
      </w:r>
      <w:r w:rsidRPr="003E56F5">
        <w:rPr>
          <w:rFonts w:ascii="Georgia" w:hAnsi="Georgia"/>
          <w:b/>
          <w:spacing w:val="-3"/>
          <w:sz w:val="16"/>
          <w:szCs w:val="16"/>
        </w:rPr>
        <w:t xml:space="preserve"> </w:t>
      </w:r>
      <w:r w:rsidRPr="003E56F5">
        <w:rPr>
          <w:rFonts w:ascii="Georgia" w:hAnsi="Georgia"/>
          <w:spacing w:val="-3"/>
          <w:sz w:val="16"/>
          <w:szCs w:val="16"/>
        </w:rPr>
        <w:t>плата (-ы) Клиента, определяемая (-ые) в связи с реализацией в отношении Клиента Программы коллективного страхования НС в порядке и размерах, установленных Тарифами, в случае, если Клиент является Застрахованным по НС, и погашаемые (при наличии) Клиентом в составе Минимального ежемесячного платежа по Карте. В соответствии с Тарифами в состав Комиссии по страхованию НС включаются компенсация страховой премии, перечисляемая Банком Страховщику, и плата за страхование. Плата за страхование взимается с Клиента за осуществление Банком следующих действий: консультирование Клиента по вопросам включения в список застрахованных по Договору страхования НС и порядка получения Страховой суммы; включение Банком Клиента в список застрахованных по Договору страхования НС; проверка, прием и направление Страховщику документов для получения Страховой суммы.</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Компрометация Карты –</w:t>
      </w:r>
      <w:r w:rsidRPr="003E56F5">
        <w:rPr>
          <w:rFonts w:ascii="Georgia" w:eastAsia="Times New Roman" w:hAnsi="Georgia" w:cs="Times New Roman"/>
          <w:spacing w:val="-3"/>
          <w:sz w:val="16"/>
          <w:szCs w:val="16"/>
          <w:lang w:eastAsia="ru-RU"/>
        </w:rPr>
        <w:t xml:space="preserve"> незаконное получение третьими лицами информации о реквизитах Карты либо о ПИН-коде (если применимо) Карты.</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Кредит </w:t>
      </w:r>
      <w:r w:rsidRPr="003E56F5">
        <w:rPr>
          <w:rFonts w:ascii="Georgia" w:eastAsia="Times New Roman" w:hAnsi="Georgia" w:cs="Times New Roman"/>
          <w:spacing w:val="-3"/>
          <w:sz w:val="16"/>
          <w:szCs w:val="16"/>
          <w:lang w:eastAsia="ru-RU"/>
        </w:rPr>
        <w:t xml:space="preserve">– денежные средства, предоставляемые Банком Клиенту </w:t>
      </w:r>
      <w:r w:rsidRPr="003E56F5">
        <w:rPr>
          <w:rFonts w:ascii="Georgia" w:eastAsia="Times New Roman" w:hAnsi="Georgia" w:cs="Times New Roman"/>
          <w:spacing w:val="-3"/>
          <w:sz w:val="16"/>
          <w:szCs w:val="16"/>
          <w:lang w:eastAsia="ru-RU"/>
        </w:rPr>
        <w:t xml:space="preserve">на определенный срок </w:t>
      </w:r>
      <w:r w:rsidRPr="003E56F5">
        <w:rPr>
          <w:rFonts w:ascii="Georgia" w:eastAsia="Times New Roman" w:hAnsi="Georgia" w:cs="Times New Roman"/>
          <w:spacing w:val="-3"/>
          <w:sz w:val="16"/>
          <w:szCs w:val="16"/>
          <w:lang w:eastAsia="ru-RU"/>
        </w:rPr>
        <w:t>при недостаточности или отсутствии средств на СКС на условиях и в порядке, предусмотренном Договором</w:t>
      </w:r>
      <w:r w:rsidRPr="003E56F5">
        <w:rPr>
          <w:rFonts w:ascii="Georgia" w:eastAsia="Times New Roman" w:hAnsi="Georgia" w:cs="Times New Roman"/>
          <w:spacing w:val="-3"/>
          <w:sz w:val="16"/>
          <w:szCs w:val="16"/>
          <w:lang w:eastAsia="ru-RU"/>
        </w:rPr>
        <w:t xml:space="preserve">. </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Кредитный лимит – </w:t>
      </w:r>
      <w:r w:rsidRPr="003E56F5">
        <w:rPr>
          <w:rFonts w:ascii="Georgia" w:eastAsia="Times New Roman" w:hAnsi="Georgia" w:cs="Times New Roman"/>
          <w:spacing w:val="-3"/>
          <w:sz w:val="16"/>
          <w:szCs w:val="16"/>
          <w:lang w:eastAsia="ru-RU"/>
        </w:rPr>
        <w:t>максимально возможный размер задолженности Клиента перед Банком по Основному долгу в любой момент времени</w:t>
      </w:r>
      <w:r w:rsidRPr="003E56F5">
        <w:rPr>
          <w:rFonts w:ascii="Georgia" w:eastAsia="Times New Roman" w:hAnsi="Georgia" w:cs="Times New Roman"/>
          <w:spacing w:val="-3"/>
          <w:sz w:val="16"/>
          <w:szCs w:val="16"/>
          <w:lang w:eastAsia="ru-RU"/>
        </w:rPr>
        <w:t xml:space="preserve"> до окончания срока действия кредитного договора </w:t>
      </w:r>
      <w:r w:rsidRPr="003E56F5">
        <w:rPr>
          <w:rFonts w:ascii="Georgia" w:eastAsia="Times New Roman" w:hAnsi="Georgia" w:cs="Times New Roman"/>
          <w:spacing w:val="-3"/>
          <w:sz w:val="16"/>
          <w:szCs w:val="16"/>
          <w:lang w:eastAsia="ru-RU"/>
        </w:rPr>
        <w:t xml:space="preserve">. Размер Кредитного лимита устанавливается Банком. Первоначально устанавливаемый Банком размер Кредитного лимита указывается в </w:t>
      </w:r>
      <w:r w:rsidRPr="003E56F5">
        <w:rPr>
          <w:rFonts w:ascii="Georgia" w:eastAsia="Times New Roman" w:hAnsi="Georgia" w:cs="Times New Roman"/>
          <w:spacing w:val="-3"/>
          <w:sz w:val="16"/>
          <w:szCs w:val="16"/>
          <w:lang w:eastAsia="ru-RU"/>
        </w:rPr>
        <w:t>Таблице лимитов</w:t>
      </w:r>
      <w:r w:rsidRPr="003E56F5">
        <w:rPr>
          <w:rFonts w:ascii="Georgia" w:eastAsia="Times New Roman" w:hAnsi="Georgia" w:cs="Times New Roman"/>
          <w:spacing w:val="-3"/>
          <w:sz w:val="16"/>
          <w:szCs w:val="16"/>
          <w:lang w:eastAsia="ru-RU"/>
        </w:rPr>
        <w:t xml:space="preserve">. Кредитный лимит может быть изменен Банком в порядке, установленном </w:t>
      </w:r>
      <w:r w:rsidRPr="003E56F5">
        <w:rPr>
          <w:rFonts w:ascii="Georgia" w:eastAsia="Times New Roman" w:hAnsi="Georgia" w:cs="Times New Roman"/>
          <w:spacing w:val="-3"/>
          <w:sz w:val="16"/>
          <w:szCs w:val="16"/>
          <w:lang w:eastAsia="ru-RU"/>
        </w:rPr>
        <w:t>Условиями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Лимит по Операциям –</w:t>
      </w:r>
      <w:r w:rsidRPr="003E56F5">
        <w:rPr>
          <w:rFonts w:ascii="Georgia" w:eastAsia="Times New Roman" w:hAnsi="Georgia" w:cs="Times New Roman"/>
          <w:spacing w:val="-3"/>
          <w:sz w:val="16"/>
          <w:szCs w:val="16"/>
          <w:lang w:eastAsia="ru-RU"/>
        </w:rPr>
        <w:t xml:space="preserve"> установленная Тарифами предельная сумма денежных средств, в рамках которой Держателем в течение определенного периода времени могут быть совершены расходные Операции.</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Льготный период кредитования</w:t>
      </w:r>
      <w:r w:rsidRPr="003E56F5">
        <w:rPr>
          <w:rFonts w:ascii="Georgia" w:eastAsia="Times New Roman" w:hAnsi="Georgia" w:cs="Times New Roman"/>
          <w:spacing w:val="-3"/>
          <w:sz w:val="16"/>
          <w:szCs w:val="16"/>
          <w:lang w:eastAsia="ru-RU"/>
        </w:rPr>
        <w:t xml:space="preserve"> – период времени, в течение которого Проценты за пользование кредитом, начисляемые на суммы Операций, совершенных Держателем за счет Кредитного лимита в течение соответствующего Расчетного периода, не взимаются за соответствующий Расчетный период при условии погашения Клиентом Задолженности, определенной по состоянию на последнюю дату соответствующего Расчетного периода, в полном объеме не позднее даты окончания Льготного периода кредитования. Льготный период кредитования распространяется только на Операции по оплате Держателем Товаров с использованием Карты или ее реквизитов. </w:t>
      </w:r>
      <w:r w:rsidRPr="003E56F5">
        <w:rPr>
          <w:rFonts w:ascii="Georgia" w:eastAsia="Times New Roman" w:hAnsi="Georgia" w:cs="Times New Roman"/>
          <w:bCs/>
          <w:spacing w:val="-3"/>
          <w:sz w:val="16"/>
          <w:szCs w:val="16"/>
          <w:lang w:eastAsia="ru-RU"/>
        </w:rPr>
        <w:t xml:space="preserve">Продолжительность </w:t>
      </w:r>
      <w:r w:rsidRPr="003E56F5">
        <w:rPr>
          <w:rFonts w:ascii="Georgia" w:eastAsia="Times New Roman" w:hAnsi="Georgia" w:cs="Times New Roman"/>
          <w:spacing w:val="-3"/>
          <w:sz w:val="16"/>
          <w:szCs w:val="16"/>
          <w:lang w:eastAsia="ru-RU"/>
        </w:rPr>
        <w:t>Льготного периода кредитования</w:t>
      </w:r>
      <w:r w:rsidRPr="003E56F5">
        <w:rPr>
          <w:rFonts w:ascii="Georgia" w:eastAsia="Times New Roman" w:hAnsi="Georgia" w:cs="Times New Roman"/>
          <w:bCs/>
          <w:spacing w:val="-3"/>
          <w:sz w:val="16"/>
          <w:szCs w:val="16"/>
          <w:lang w:eastAsia="ru-RU"/>
        </w:rPr>
        <w:t xml:space="preserve">, даты его начала и окончания определяются </w:t>
      </w:r>
      <w:r w:rsidRPr="003E56F5">
        <w:rPr>
          <w:rFonts w:ascii="Georgia" w:eastAsia="Times New Roman" w:hAnsi="Georgia" w:cs="Times New Roman"/>
          <w:bCs/>
          <w:spacing w:val="-3"/>
          <w:sz w:val="16"/>
          <w:szCs w:val="16"/>
          <w:lang w:eastAsia="ru-RU"/>
        </w:rPr>
        <w:t>Индивидуальными условиями</w:t>
      </w:r>
      <w:r w:rsidRPr="003E56F5">
        <w:rPr>
          <w:rFonts w:ascii="Georgia" w:eastAsia="Times New Roman" w:hAnsi="Georgia" w:cs="Times New Roman"/>
          <w:spacing w:val="-3"/>
          <w:sz w:val="16"/>
          <w:szCs w:val="16"/>
          <w:lang w:eastAsia="ru-RU"/>
        </w:rPr>
        <w:t xml:space="preserve"> и (или) Тарифами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Минимальный ежемесячный платеж по Карте</w:t>
      </w:r>
      <w:r w:rsidRPr="003E56F5">
        <w:rPr>
          <w:rFonts w:ascii="Georgia" w:eastAsia="Times New Roman" w:hAnsi="Georgia" w:cs="Times New Roman"/>
          <w:spacing w:val="-3"/>
          <w:sz w:val="16"/>
          <w:szCs w:val="16"/>
          <w:lang w:eastAsia="ru-RU"/>
        </w:rPr>
        <w:t xml:space="preserve"> – периодический платеж, минимальная сумма, размер (порядок расчета) которой </w:t>
      </w:r>
      <w:r w:rsidRPr="003E56F5">
        <w:rPr>
          <w:rFonts w:ascii="Georgia" w:eastAsia="Times New Roman" w:hAnsi="Georgia" w:cs="Times New Roman"/>
          <w:bCs/>
          <w:spacing w:val="-3"/>
          <w:sz w:val="16"/>
          <w:szCs w:val="16"/>
          <w:lang w:eastAsia="ru-RU"/>
        </w:rPr>
        <w:t>определяется Договором</w:t>
      </w:r>
      <w:r w:rsidRPr="003E56F5">
        <w:rPr>
          <w:rFonts w:ascii="Georgia" w:eastAsia="Times New Roman" w:hAnsi="Georgia" w:cs="Times New Roman"/>
          <w:spacing w:val="-3"/>
          <w:sz w:val="16"/>
          <w:szCs w:val="16"/>
          <w:lang w:eastAsia="ru-RU"/>
        </w:rPr>
        <w:t xml:space="preserve">, подлежащая уплате Клиентом в срок не позднее последнего дня Платежного периода, следующего за Расчетным периодом, и направляемая на погашение всех начисленных Банком по состоянию на последний календарный день Расчетного периода </w:t>
      </w:r>
      <w:r w:rsidRPr="003E56F5">
        <w:rPr>
          <w:rFonts w:ascii="Georgia" w:eastAsia="Calibri" w:hAnsi="Georgia" w:cs="Times New Roman"/>
          <w:sz w:val="16"/>
          <w:szCs w:val="16"/>
        </w:rPr>
        <w:t>Процентов за пользование кредитом, части Основного долга и Комиссии по страхованию НС (при наличии).</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Операция –</w:t>
      </w:r>
      <w:r w:rsidRPr="003E56F5">
        <w:rPr>
          <w:rFonts w:ascii="Georgia" w:eastAsia="Times New Roman" w:hAnsi="Georgia" w:cs="Times New Roman"/>
          <w:spacing w:val="-3"/>
          <w:sz w:val="16"/>
          <w:szCs w:val="16"/>
          <w:lang w:eastAsia="ru-RU"/>
        </w:rPr>
        <w:t xml:space="preserve"> любая операция с денежными средствами, проводимая по СКС, осуществляемая в соответствии с законодательством Российской Федерации и банковскими правилами,</w:t>
      </w:r>
      <w:r w:rsidRPr="003E56F5">
        <w:rPr>
          <w:rFonts w:ascii="Georgia" w:eastAsia="Times New Roman" w:hAnsi="Georgia" w:cs="Times New Roman"/>
          <w:spacing w:val="-3"/>
          <w:sz w:val="16"/>
          <w:szCs w:val="16"/>
          <w:lang w:eastAsia="ru-RU"/>
        </w:rPr>
        <w:t xml:space="preserve"> в т.ч.</w:t>
      </w:r>
      <w:r w:rsidRPr="003E56F5">
        <w:rPr>
          <w:rFonts w:ascii="Georgia" w:eastAsia="Times New Roman" w:hAnsi="Georgia" w:cs="Times New Roman"/>
          <w:spacing w:val="-3"/>
          <w:sz w:val="16"/>
          <w:szCs w:val="16"/>
          <w:lang w:eastAsia="ru-RU"/>
        </w:rPr>
        <w:t xml:space="preserve"> с использованием Карты и (или) ее реквизитов. Под Операцией понимаются, в том числе операции по оплате, заказу или резервированию Товаров, получению или внесению денежных средств, конверсионные операции, переводы.</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Основная карта – </w:t>
      </w:r>
      <w:r w:rsidRPr="003E56F5">
        <w:rPr>
          <w:rFonts w:ascii="Georgia" w:eastAsia="Times New Roman" w:hAnsi="Georgia" w:cs="Times New Roman"/>
          <w:spacing w:val="-3"/>
          <w:sz w:val="16"/>
          <w:szCs w:val="16"/>
          <w:lang w:eastAsia="ru-RU"/>
        </w:rPr>
        <w:t>Карта, выпущенная Банком на имя Клиента</w:t>
      </w:r>
      <w:r w:rsidRPr="003E56F5">
        <w:rPr>
          <w:rFonts w:ascii="Georgia" w:eastAsia="Times New Roman" w:hAnsi="Georgia" w:cs="Times New Roman"/>
          <w:spacing w:val="-3"/>
          <w:sz w:val="16"/>
          <w:szCs w:val="16"/>
          <w:lang w:eastAsia="ru-RU"/>
        </w:rPr>
        <w:t>-Держателя</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bCs/>
          <w:spacing w:val="-3"/>
          <w:sz w:val="16"/>
          <w:szCs w:val="16"/>
          <w:lang w:eastAsia="ru-RU"/>
        </w:rPr>
        <w:t>на основании Заявления</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szCs w:val="16"/>
          <w:lang w:eastAsia="ru-RU"/>
        </w:rPr>
      </w:pPr>
      <w:r w:rsidRPr="003E56F5">
        <w:rPr>
          <w:rFonts w:ascii="Georgia" w:eastAsia="Times New Roman" w:hAnsi="Georgia" w:cs="Times New Roman"/>
          <w:b/>
          <w:spacing w:val="-3"/>
          <w:sz w:val="16"/>
          <w:szCs w:val="16"/>
          <w:lang w:eastAsia="ru-RU"/>
        </w:rPr>
        <w:t xml:space="preserve">Основной долг – </w:t>
      </w:r>
      <w:r w:rsidRPr="003E56F5">
        <w:rPr>
          <w:rFonts w:ascii="Georgia" w:eastAsia="Times New Roman" w:hAnsi="Georgia" w:cs="Times New Roman"/>
          <w:spacing w:val="-3"/>
          <w:sz w:val="16"/>
          <w:szCs w:val="16"/>
          <w:lang w:eastAsia="ru-RU"/>
        </w:rPr>
        <w:t>непогашенная Клиентом часть Кредита.</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Calibri" w:hAnsi="Georgia" w:cs="Times New Roman"/>
          <w:sz w:val="20"/>
          <w:szCs w:val="20"/>
        </w:rPr>
      </w:pPr>
      <w:r w:rsidRPr="003E56F5">
        <w:rPr>
          <w:rFonts w:ascii="Georgia" w:eastAsia="Times New Roman" w:hAnsi="Georgia" w:cs="Times New Roman"/>
          <w:b/>
          <w:spacing w:val="-3"/>
          <w:sz w:val="16"/>
          <w:szCs w:val="16"/>
          <w:lang w:eastAsia="ru-RU"/>
        </w:rPr>
        <w:t>«Открытие Online»</w:t>
      </w:r>
      <w:r w:rsidRPr="003E56F5">
        <w:rPr>
          <w:rFonts w:ascii="Georgia" w:eastAsia="Calibri" w:hAnsi="Georgia" w:cs="Times New Roman"/>
          <w:b/>
          <w:sz w:val="20"/>
          <w:szCs w:val="20"/>
          <w:lang/>
        </w:rPr>
        <w:t xml:space="preserve"> </w:t>
      </w:r>
      <w:r w:rsidRPr="003E56F5">
        <w:rPr>
          <w:rFonts w:ascii="Georgia" w:eastAsia="Times New Roman" w:hAnsi="Georgia" w:cs="Times New Roman"/>
          <w:spacing w:val="-3"/>
          <w:sz w:val="16"/>
          <w:szCs w:val="16"/>
          <w:lang w:eastAsia="ru-RU"/>
        </w:rPr>
        <w:t xml:space="preserve">– используемая Банком организационно-техническая система дистанционного банковского обслуживания физических лиц, при котором доступ к </w:t>
      </w:r>
      <w:r w:rsidRPr="003E56F5">
        <w:rPr>
          <w:rFonts w:ascii="Georgia" w:eastAsia="Times New Roman" w:hAnsi="Georgia" w:cs="Times New Roman"/>
          <w:spacing w:val="-3"/>
          <w:sz w:val="16"/>
          <w:szCs w:val="16"/>
          <w:lang w:eastAsia="ru-RU"/>
        </w:rPr>
        <w:t>с</w:t>
      </w:r>
      <w:r w:rsidRPr="003E56F5">
        <w:rPr>
          <w:rFonts w:ascii="Georgia" w:eastAsia="Times New Roman" w:hAnsi="Georgia" w:cs="Times New Roman"/>
          <w:spacing w:val="-3"/>
          <w:sz w:val="16"/>
          <w:szCs w:val="16"/>
          <w:lang w:eastAsia="ru-RU"/>
        </w:rPr>
        <w:t>четам Клиент</w:t>
      </w:r>
      <w:r w:rsidRPr="003E56F5">
        <w:rPr>
          <w:rFonts w:ascii="Georgia" w:eastAsia="Times New Roman" w:hAnsi="Georgia" w:cs="Times New Roman"/>
          <w:spacing w:val="-3"/>
          <w:sz w:val="16"/>
          <w:szCs w:val="16"/>
          <w:lang w:eastAsia="ru-RU"/>
        </w:rPr>
        <w:t>а</w:t>
      </w:r>
      <w:r w:rsidRPr="003E56F5">
        <w:rPr>
          <w:rFonts w:ascii="Georgia" w:eastAsia="Times New Roman" w:hAnsi="Georgia" w:cs="Times New Roman"/>
          <w:spacing w:val="-3"/>
          <w:sz w:val="16"/>
          <w:szCs w:val="16"/>
          <w:lang w:eastAsia="ru-RU"/>
        </w:rPr>
        <w:t xml:space="preserve"> и Операциям по ним предоставляется в любое время и с любого компьютера (иного устройства), имеющего доступ в Интернет. </w:t>
      </w:r>
      <w:r w:rsidRPr="003E56F5">
        <w:rPr>
          <w:rFonts w:ascii="Georgia" w:eastAsia="Times New Roman" w:hAnsi="Georgia" w:cs="Times New Roman"/>
          <w:spacing w:val="-3"/>
          <w:sz w:val="16"/>
          <w:szCs w:val="16"/>
          <w:lang w:eastAsia="ru-RU"/>
        </w:rPr>
        <w:t>Условия и порядок предоставления системы дистанционного банковского обслуживания «Открытие Online» регламентируются отдельным договором, заключаемым Клиентом с Банком (далее – Договор СДБО)</w:t>
      </w:r>
      <w:r w:rsidRPr="003E56F5">
        <w:rPr>
          <w:rFonts w:ascii="Georgia" w:eastAsia="Times New Roman" w:hAnsi="Georgia" w:cs="Times New Roman"/>
          <w:spacing w:val="-3"/>
          <w:sz w:val="16"/>
          <w:szCs w:val="16"/>
          <w:lang w:eastAsia="ru-RU"/>
        </w:rPr>
        <w:t>.</w:t>
      </w:r>
    </w:p>
    <w:p w:rsidR="003303D9" w:rsidRPr="003E56F5" w:rsidRDefault="003303D9" w:rsidP="00D61696">
      <w:pPr>
        <w:pStyle w:val="af4"/>
        <w:numPr>
          <w:ilvl w:val="1"/>
          <w:numId w:val="4"/>
        </w:numPr>
        <w:tabs>
          <w:tab w:val="left" w:pos="567"/>
          <w:tab w:val="num" w:pos="900"/>
        </w:tabs>
        <w:suppressAutoHyphens/>
        <w:spacing w:before="60"/>
        <w:ind w:left="567" w:hanging="567"/>
        <w:jc w:val="both"/>
        <w:rPr>
          <w:rFonts w:ascii="Georgia" w:eastAsia="Calibri" w:hAnsi="Georgia"/>
          <w:sz w:val="20"/>
        </w:rPr>
      </w:pPr>
      <w:r w:rsidRPr="003E56F5">
        <w:rPr>
          <w:rFonts w:ascii="Georgia" w:hAnsi="Georgia"/>
          <w:b/>
          <w:spacing w:val="-3"/>
          <w:sz w:val="16"/>
          <w:szCs w:val="16"/>
        </w:rPr>
        <w:t xml:space="preserve">Памятка по Программе коллективного страхования НС (Памятка НС) – </w:t>
      </w:r>
      <w:r w:rsidRPr="003E56F5">
        <w:rPr>
          <w:rFonts w:ascii="Georgia" w:hAnsi="Georgia"/>
          <w:spacing w:val="-3"/>
          <w:sz w:val="16"/>
          <w:szCs w:val="16"/>
        </w:rPr>
        <w:t>документ справочно-информационного характера, предназначенный для выдачи Застрахованному по НС, в случае волеизъявления Клиента быть Застрахованным  по НС.</w:t>
      </w:r>
    </w:p>
    <w:p w:rsidR="003303D9" w:rsidRPr="003E56F5" w:rsidRDefault="003303D9" w:rsidP="00D61696">
      <w:pPr>
        <w:pStyle w:val="af4"/>
        <w:numPr>
          <w:ilvl w:val="1"/>
          <w:numId w:val="3"/>
        </w:numPr>
        <w:tabs>
          <w:tab w:val="clear" w:pos="720"/>
          <w:tab w:val="num" w:pos="567"/>
          <w:tab w:val="num" w:pos="900"/>
        </w:tabs>
        <w:suppressAutoHyphens/>
        <w:spacing w:before="60"/>
        <w:ind w:left="567" w:hanging="567"/>
        <w:jc w:val="both"/>
        <w:rPr>
          <w:rFonts w:ascii="Georgia" w:hAnsi="Georgia"/>
          <w:spacing w:val="-3"/>
          <w:sz w:val="16"/>
          <w:szCs w:val="16"/>
          <w:lang/>
        </w:rPr>
      </w:pPr>
      <w:r w:rsidRPr="003E56F5">
        <w:rPr>
          <w:rFonts w:ascii="Georgia" w:hAnsi="Georgia"/>
          <w:b/>
          <w:spacing w:val="-3"/>
          <w:sz w:val="16"/>
          <w:szCs w:val="16"/>
        </w:rPr>
        <w:t xml:space="preserve">ПВК </w:t>
      </w:r>
      <w:r w:rsidRPr="003E56F5">
        <w:rPr>
          <w:rFonts w:ascii="Georgia" w:hAnsi="Georgia"/>
          <w:spacing w:val="-3"/>
          <w:sz w:val="16"/>
          <w:szCs w:val="16"/>
          <w:lang/>
        </w:rPr>
        <w:t xml:space="preserve">– правила внутреннего контроля ПАО </w:t>
      </w:r>
      <w:r w:rsidR="00694C22" w:rsidRPr="003E56F5">
        <w:rPr>
          <w:rFonts w:ascii="Georgia" w:hAnsi="Georgia"/>
          <w:spacing w:val="-3"/>
          <w:sz w:val="16"/>
          <w:szCs w:val="16"/>
        </w:rPr>
        <w:t xml:space="preserve">Банк </w:t>
      </w:r>
      <w:r w:rsidRPr="003E56F5">
        <w:rPr>
          <w:rFonts w:ascii="Georgia" w:hAnsi="Georgia"/>
          <w:spacing w:val="-3"/>
          <w:sz w:val="16"/>
          <w:szCs w:val="16"/>
          <w:lang/>
        </w:rPr>
        <w:t>«</w:t>
      </w:r>
      <w:r w:rsidR="00694C22" w:rsidRPr="003E56F5">
        <w:rPr>
          <w:rFonts w:ascii="Georgia" w:hAnsi="Georgia"/>
          <w:spacing w:val="-3"/>
          <w:sz w:val="16"/>
          <w:szCs w:val="16"/>
        </w:rPr>
        <w:t>ФК</w:t>
      </w:r>
      <w:r w:rsidRPr="003E56F5">
        <w:rPr>
          <w:rFonts w:ascii="Georgia" w:hAnsi="Georgia"/>
          <w:spacing w:val="-3"/>
          <w:sz w:val="16"/>
          <w:szCs w:val="16"/>
          <w:lang/>
        </w:rPr>
        <w:t xml:space="preserve"> Открытие» в целях противодействия легализации (отмыванию) доходов, полученных преступным путём, и финансированию терроризма.</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ПИН-код</w:t>
      </w:r>
      <w:r w:rsidRPr="003E56F5">
        <w:rPr>
          <w:rFonts w:ascii="Georgia" w:eastAsia="Times New Roman" w:hAnsi="Georgia" w:cs="Times New Roman"/>
          <w:spacing w:val="-3"/>
          <w:sz w:val="16"/>
          <w:szCs w:val="16"/>
          <w:lang w:eastAsia="ru-RU"/>
        </w:rPr>
        <w:t xml:space="preserve"> – персональный идентификационный номер, </w:t>
      </w:r>
      <w:r w:rsidRPr="003E56F5">
        <w:rPr>
          <w:rFonts w:ascii="Georgia" w:eastAsia="Times New Roman" w:hAnsi="Georgia" w:cs="Times New Roman"/>
          <w:spacing w:val="-3"/>
          <w:sz w:val="16"/>
          <w:szCs w:val="16"/>
          <w:lang w:eastAsia="ru-RU"/>
        </w:rPr>
        <w:t xml:space="preserve">предоставляемый Банком Держателю на бумажном носителе или устанавливаемый / изменяемый Держателем с использованием услуги по установке / смене ПИН-кода, </w:t>
      </w:r>
      <w:r w:rsidRPr="003E56F5">
        <w:rPr>
          <w:rFonts w:ascii="Georgia" w:eastAsia="Times New Roman" w:hAnsi="Georgia" w:cs="Times New Roman"/>
          <w:spacing w:val="-3"/>
          <w:sz w:val="16"/>
          <w:szCs w:val="16"/>
          <w:lang w:eastAsia="ru-RU"/>
        </w:rPr>
        <w:t>для совершения Операций с использованием Карты или ее реквизитов</w:t>
      </w:r>
      <w:r w:rsidRPr="003E56F5">
        <w:rPr>
          <w:rFonts w:ascii="Georgia" w:eastAsia="Times New Roman" w:hAnsi="Georgia" w:cs="Times New Roman"/>
          <w:spacing w:val="-3"/>
          <w:sz w:val="16"/>
          <w:szCs w:val="16"/>
          <w:lang w:eastAsia="ru-RU"/>
        </w:rPr>
        <w:t xml:space="preserve"> за исключением Операций в сети Интернет</w:t>
      </w:r>
      <w:r w:rsidRPr="003E56F5">
        <w:rPr>
          <w:rFonts w:ascii="Georgia" w:eastAsia="Times New Roman" w:hAnsi="Georgia" w:cs="Times New Roman"/>
          <w:spacing w:val="-3"/>
          <w:sz w:val="16"/>
          <w:szCs w:val="16"/>
          <w:lang w:eastAsia="ru-RU"/>
        </w:rPr>
        <w:t>. ПИН-код подтверждает принадлежность Карты Держателю и является аналогом собственноручной подписи (</w:t>
      </w:r>
      <w:r w:rsidRPr="003E56F5">
        <w:rPr>
          <w:rFonts w:ascii="Georgia" w:eastAsia="Times New Roman" w:hAnsi="Georgia" w:cs="Times New Roman"/>
          <w:spacing w:val="-3"/>
          <w:sz w:val="16"/>
          <w:szCs w:val="16"/>
          <w:lang w:eastAsia="ru-RU"/>
        </w:rPr>
        <w:t xml:space="preserve">далее – </w:t>
      </w:r>
      <w:r w:rsidRPr="003E56F5">
        <w:rPr>
          <w:rFonts w:ascii="Georgia" w:eastAsia="Times New Roman" w:hAnsi="Georgia" w:cs="Times New Roman"/>
          <w:spacing w:val="-3"/>
          <w:sz w:val="16"/>
          <w:szCs w:val="16"/>
          <w:lang w:eastAsia="ru-RU"/>
        </w:rPr>
        <w:t xml:space="preserve">АСП) </w:t>
      </w:r>
      <w:r w:rsidRPr="003E56F5">
        <w:rPr>
          <w:rFonts w:ascii="Georgia" w:eastAsia="Times New Roman" w:hAnsi="Georgia" w:cs="Times New Roman"/>
          <w:bCs/>
          <w:spacing w:val="-3"/>
          <w:sz w:val="16"/>
          <w:szCs w:val="16"/>
          <w:lang w:eastAsia="ru-RU"/>
        </w:rPr>
        <w:t xml:space="preserve">Держателя. </w:t>
      </w:r>
      <w:r w:rsidRPr="003E56F5">
        <w:rPr>
          <w:rFonts w:ascii="Georgia" w:eastAsia="Times New Roman" w:hAnsi="Georgia" w:cs="Times New Roman"/>
          <w:spacing w:val="-3"/>
          <w:sz w:val="16"/>
          <w:szCs w:val="16"/>
          <w:lang w:eastAsia="ru-RU"/>
        </w:rPr>
        <w:t xml:space="preserve">ПИН-код используется Держателем при совершении Операций в Банкоматах, ПВН и Устройствах, оснащенных устройством для его ввода. Введение ПИН-кода при совершении Операции с использованием Карты является для Банка подтверждением факта совершения Операции Держателем. ПИН-код не предоставляется в случае выпуска карты </w:t>
      </w:r>
      <w:r w:rsidRPr="003E56F5">
        <w:rPr>
          <w:rFonts w:ascii="Georgia" w:eastAsia="Times New Roman" w:hAnsi="Georgia" w:cs="Times New Roman"/>
          <w:color w:val="000000"/>
          <w:spacing w:val="-3"/>
          <w:sz w:val="16"/>
          <w:szCs w:val="16"/>
          <w:lang w:val="en-US" w:eastAsia="ru-RU"/>
        </w:rPr>
        <w:t>Visa</w:t>
      </w:r>
      <w:r w:rsidRPr="003E56F5">
        <w:rPr>
          <w:rFonts w:ascii="Georgia" w:eastAsia="Times New Roman" w:hAnsi="Georgia" w:cs="Times New Roman"/>
          <w:color w:val="000000"/>
          <w:spacing w:val="-3"/>
          <w:sz w:val="16"/>
          <w:szCs w:val="16"/>
          <w:lang w:eastAsia="ru-RU"/>
        </w:rPr>
        <w:t xml:space="preserve"> Virtuon. ПИН-код не используется при совершении Операций в сети Интернет.</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ПИН-конверт – </w:t>
      </w:r>
      <w:r w:rsidRPr="003E56F5">
        <w:rPr>
          <w:rFonts w:ascii="Georgia" w:eastAsia="Times New Roman" w:hAnsi="Georgia" w:cs="Times New Roman"/>
          <w:spacing w:val="-3"/>
          <w:sz w:val="16"/>
          <w:szCs w:val="16"/>
          <w:lang w:eastAsia="ru-RU"/>
        </w:rPr>
        <w:t xml:space="preserve">специальный конверт, в котором находится ПИН-код (в случае получения его на бумажном носителе), исключающий (в случае соблюдения требования физической целостности конверта) возможность компрометации ПИН-кода. </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Платежная система – </w:t>
      </w:r>
      <w:r w:rsidRPr="003E56F5">
        <w:rPr>
          <w:rFonts w:ascii="Georgia" w:eastAsia="Times New Roman" w:hAnsi="Georgia" w:cs="Times New Roman"/>
          <w:spacing w:val="-3"/>
          <w:sz w:val="16"/>
          <w:szCs w:val="16"/>
          <w:lang w:eastAsia="ru-RU"/>
        </w:rPr>
        <w:t>совокупность эмитентов, эквай</w:t>
      </w:r>
      <w:r w:rsidRPr="003E56F5">
        <w:rPr>
          <w:rFonts w:ascii="Georgia" w:eastAsia="Times New Roman" w:hAnsi="Georgia" w:cs="Times New Roman"/>
          <w:bCs/>
          <w:spacing w:val="-3"/>
          <w:sz w:val="16"/>
          <w:szCs w:val="16"/>
          <w:lang w:eastAsia="ru-RU"/>
        </w:rPr>
        <w:t>р</w:t>
      </w:r>
      <w:r w:rsidRPr="003E56F5">
        <w:rPr>
          <w:rFonts w:ascii="Georgia" w:eastAsia="Times New Roman" w:hAnsi="Georgia" w:cs="Times New Roman"/>
          <w:spacing w:val="-3"/>
          <w:sz w:val="16"/>
          <w:szCs w:val="16"/>
          <w:lang w:eastAsia="ru-RU"/>
        </w:rPr>
        <w:t>еров (организаций, обслуживающих Карты в своей торговой или банкоматной сети), расчетных агентов и процессинговых центров, связанных едиными правилами расчетов, информационного обмена и обеспечения технического взаимодействия по Операциям физических лиц с использованием банковских расчетных карт с тем или иным логотипом (товарным знаком) той или иной платежной системы.</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Платежный лимит </w:t>
      </w:r>
      <w:r w:rsidRPr="003E56F5">
        <w:rPr>
          <w:rFonts w:ascii="Georgia" w:eastAsia="Times New Roman" w:hAnsi="Georgia" w:cs="Times New Roman"/>
          <w:spacing w:val="-3"/>
          <w:sz w:val="16"/>
          <w:szCs w:val="16"/>
          <w:lang w:eastAsia="ru-RU"/>
        </w:rPr>
        <w:t>– сумма денежных средств (как собственных, так и предоставленных Банком в форме Кредита), в пределах которой Держатель вправе осуществлять Операции с использованием Карты или ее реквизитов по оплате, заказу или резервированию Товаров и получению денежных средств с учетом установленных Лимитов по Операциям. Платежный лимит рассчитывается как сумма остатка денежных средств на СКС и Доступного кредитного лимита за вычетом сумм Операций с Авторизацией, которые еще не были отражены на СКС.</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szCs w:val="16"/>
          <w:lang w:eastAsia="ru-RU"/>
        </w:rPr>
      </w:pPr>
      <w:r w:rsidRPr="003E56F5">
        <w:rPr>
          <w:rFonts w:ascii="Georgia" w:eastAsia="Times New Roman" w:hAnsi="Georgia" w:cs="Times New Roman"/>
          <w:b/>
          <w:spacing w:val="-3"/>
          <w:sz w:val="16"/>
          <w:szCs w:val="16"/>
          <w:lang w:eastAsia="ru-RU"/>
        </w:rPr>
        <w:t>Платежный период</w:t>
      </w:r>
      <w:r w:rsidRPr="003E56F5">
        <w:rPr>
          <w:rFonts w:ascii="Georgia" w:eastAsia="Times New Roman" w:hAnsi="Georgia" w:cs="Times New Roman"/>
          <w:spacing w:val="-3"/>
          <w:sz w:val="16"/>
          <w:szCs w:val="16"/>
          <w:lang w:eastAsia="ru-RU"/>
        </w:rPr>
        <w:t xml:space="preserve"> – период времени, в течение которого </w:t>
      </w:r>
      <w:r w:rsidRPr="003E56F5">
        <w:rPr>
          <w:rFonts w:ascii="Georgia" w:eastAsia="Times New Roman" w:hAnsi="Georgia" w:cs="Times New Roman"/>
          <w:bCs/>
          <w:spacing w:val="-3"/>
          <w:sz w:val="16"/>
          <w:szCs w:val="16"/>
          <w:lang w:eastAsia="ru-RU"/>
        </w:rPr>
        <w:t>Клиент</w:t>
      </w:r>
      <w:r w:rsidRPr="003E56F5">
        <w:rPr>
          <w:rFonts w:ascii="Georgia" w:eastAsia="Times New Roman" w:hAnsi="Georgia" w:cs="Times New Roman"/>
          <w:spacing w:val="-3"/>
          <w:sz w:val="16"/>
          <w:szCs w:val="16"/>
          <w:lang w:eastAsia="ru-RU"/>
        </w:rPr>
        <w:t xml:space="preserve"> обязан внести Минимальный ежемесячный платеж по Карте за предшествующий Расчетный период, а также комиссии, пени, неустойки (при наличии) и сумму Превышения платежного лимита (при наличии). Продолжительность Платежного периода</w:t>
      </w:r>
      <w:r w:rsidRPr="003E56F5">
        <w:rPr>
          <w:rFonts w:ascii="Georgia" w:eastAsia="Times New Roman" w:hAnsi="Georgia" w:cs="Times New Roman"/>
          <w:bCs/>
          <w:spacing w:val="-3"/>
          <w:sz w:val="16"/>
          <w:szCs w:val="16"/>
          <w:lang w:eastAsia="ru-RU"/>
        </w:rPr>
        <w:t xml:space="preserve">, даты его начала и </w:t>
      </w:r>
      <w:r w:rsidRPr="003E56F5">
        <w:rPr>
          <w:rFonts w:ascii="Georgia" w:eastAsia="Times New Roman" w:hAnsi="Georgia" w:cs="Times New Roman"/>
          <w:spacing w:val="-3"/>
          <w:sz w:val="16"/>
          <w:szCs w:val="16"/>
          <w:lang w:eastAsia="ru-RU"/>
        </w:rPr>
        <w:t xml:space="preserve">окончания </w:t>
      </w:r>
      <w:r w:rsidRPr="003E56F5">
        <w:rPr>
          <w:rFonts w:ascii="Georgia" w:eastAsia="Times New Roman" w:hAnsi="Georgia" w:cs="Times New Roman"/>
          <w:bCs/>
          <w:spacing w:val="-3"/>
          <w:sz w:val="16"/>
          <w:szCs w:val="16"/>
          <w:lang w:eastAsia="ru-RU"/>
        </w:rPr>
        <w:t xml:space="preserve">определяются </w:t>
      </w:r>
      <w:r w:rsidRPr="003E56F5">
        <w:rPr>
          <w:rFonts w:ascii="Georgia" w:eastAsia="Times New Roman" w:hAnsi="Georgia" w:cs="Times New Roman"/>
          <w:bCs/>
          <w:spacing w:val="-3"/>
          <w:sz w:val="16"/>
          <w:szCs w:val="16"/>
          <w:lang w:eastAsia="ru-RU"/>
        </w:rPr>
        <w:t>Индивидуальными условиями</w:t>
      </w:r>
      <w:r w:rsidRPr="003E56F5">
        <w:rPr>
          <w:rFonts w:ascii="Georgia" w:eastAsia="Times New Roman" w:hAnsi="Georgia" w:cs="Times New Roman"/>
          <w:spacing w:val="-3"/>
          <w:sz w:val="16"/>
          <w:szCs w:val="16"/>
          <w:lang w:eastAsia="ru-RU"/>
        </w:rPr>
        <w:t xml:space="preserve"> и (или) Тарифами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lastRenderedPageBreak/>
        <w:t xml:space="preserve">Превышение платежного лимита </w:t>
      </w:r>
      <w:r w:rsidRPr="003E56F5">
        <w:rPr>
          <w:rFonts w:ascii="Georgia" w:eastAsia="Times New Roman" w:hAnsi="Georgia" w:cs="Times New Roman"/>
          <w:spacing w:val="-3"/>
          <w:sz w:val="16"/>
          <w:szCs w:val="16"/>
          <w:lang w:eastAsia="ru-RU"/>
        </w:rPr>
        <w:t>– перерасход Держателем денежных средств сверх Платежного лимита. Превышение Платежного лимита возможно при проведении с использованием Карты или ее реквизитов Операций в валюте, отличной от валюты СКС, и возникновении курсовой разницы, а также Операций без Авторизации.</w:t>
      </w:r>
    </w:p>
    <w:p w:rsidR="003303D9" w:rsidRPr="003E56F5" w:rsidRDefault="003303D9" w:rsidP="00D61696">
      <w:pPr>
        <w:pStyle w:val="af4"/>
        <w:numPr>
          <w:ilvl w:val="1"/>
          <w:numId w:val="4"/>
        </w:numPr>
        <w:tabs>
          <w:tab w:val="left" w:pos="567"/>
          <w:tab w:val="num" w:pos="900"/>
        </w:tabs>
        <w:suppressAutoHyphens/>
        <w:spacing w:before="60"/>
        <w:ind w:left="567" w:hanging="567"/>
        <w:jc w:val="both"/>
        <w:rPr>
          <w:rFonts w:ascii="Georgia" w:hAnsi="Georgia"/>
          <w:b/>
          <w:spacing w:val="-3"/>
          <w:sz w:val="16"/>
          <w:szCs w:val="16"/>
          <w:lang/>
        </w:rPr>
      </w:pPr>
      <w:r w:rsidRPr="003E56F5">
        <w:rPr>
          <w:rFonts w:ascii="Georgia" w:hAnsi="Georgia"/>
          <w:b/>
          <w:spacing w:val="-3"/>
          <w:sz w:val="16"/>
          <w:szCs w:val="16"/>
        </w:rPr>
        <w:t xml:space="preserve">Программа коллективного страхования НС </w:t>
      </w:r>
      <w:r w:rsidRPr="003E56F5">
        <w:rPr>
          <w:rFonts w:ascii="Georgia" w:hAnsi="Georgia"/>
          <w:spacing w:val="-3"/>
          <w:sz w:val="16"/>
          <w:szCs w:val="16"/>
        </w:rPr>
        <w:t>- совокупность мероприятий, осуществляемых Банком с целью страхования Страховщиком Клиента, реализуемая на основании Договора страхования НС.</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Просроченная задолженность –</w:t>
      </w:r>
      <w:r w:rsidRPr="003E56F5">
        <w:rPr>
          <w:rFonts w:ascii="Georgia" w:eastAsia="Times New Roman" w:hAnsi="Georgia" w:cs="Times New Roman"/>
          <w:spacing w:val="-3"/>
          <w:sz w:val="16"/>
          <w:szCs w:val="16"/>
          <w:lang w:eastAsia="ru-RU"/>
        </w:rPr>
        <w:t xml:space="preserve"> задолженность, возникшая вследствие нарушения Клиентом сроков погашения Минимального ежемесячного платежа по Карте и/или неисполнения требования Банка о досрочном возврате Задолженности</w:t>
      </w:r>
      <w:r w:rsidRPr="003E56F5">
        <w:rPr>
          <w:rFonts w:ascii="Georgia" w:eastAsia="Times New Roman" w:hAnsi="Georgia" w:cs="Times New Roman"/>
          <w:spacing w:val="-3"/>
          <w:sz w:val="16"/>
          <w:szCs w:val="16"/>
          <w:lang w:eastAsia="ru-RU"/>
        </w:rPr>
        <w:t xml:space="preserve"> и/или неисполнения Клиентом обязательств по погашению Задолженности  в срок, установленный  в Уведомлении</w:t>
      </w:r>
      <w:r w:rsidRPr="003E56F5">
        <w:rPr>
          <w:rFonts w:ascii="Georgia" w:eastAsia="Times New Roman" w:hAnsi="Georgia" w:cs="Times New Roman"/>
          <w:spacing w:val="-3"/>
          <w:sz w:val="16"/>
          <w:szCs w:val="16"/>
          <w:lang w:eastAsia="ru-RU"/>
        </w:rPr>
        <w:t>. Просроченная задолженность возникает в конце дня окончания соответствующего Платежного периода и/или в конце дня, указанного в требовании Банка о досрочном возврате Задолженности</w:t>
      </w:r>
      <w:r w:rsidRPr="003E56F5">
        <w:rPr>
          <w:rFonts w:ascii="Georgia" w:eastAsia="Times New Roman" w:hAnsi="Georgia" w:cs="Times New Roman"/>
          <w:spacing w:val="-3"/>
          <w:sz w:val="16"/>
          <w:szCs w:val="16"/>
          <w:lang w:eastAsia="ru-RU"/>
        </w:rPr>
        <w:t xml:space="preserve"> и/или в конце  дня, указанного в Уведомлении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Проценты за пользование кредитом – </w:t>
      </w:r>
      <w:r w:rsidRPr="003E56F5">
        <w:rPr>
          <w:rFonts w:ascii="Georgia" w:eastAsia="Times New Roman" w:hAnsi="Georgia" w:cs="Times New Roman"/>
          <w:spacing w:val="-3"/>
          <w:sz w:val="16"/>
          <w:szCs w:val="16"/>
          <w:lang w:eastAsia="ru-RU"/>
        </w:rPr>
        <w:t xml:space="preserve">проценты, подлежащие уплате Клиентом и начисляемые Банком по процентной ставке в размере, указанном в Тарифах и </w:t>
      </w:r>
      <w:r w:rsidRPr="003E56F5">
        <w:rPr>
          <w:rFonts w:ascii="Georgia" w:eastAsia="Times New Roman" w:hAnsi="Georgia" w:cs="Times New Roman"/>
          <w:spacing w:val="-3"/>
          <w:sz w:val="16"/>
          <w:szCs w:val="16"/>
          <w:lang w:eastAsia="ru-RU"/>
        </w:rPr>
        <w:t>Индивидуальных условиях</w:t>
      </w:r>
      <w:r w:rsidRPr="003E56F5">
        <w:rPr>
          <w:rFonts w:ascii="Georgia" w:eastAsia="Times New Roman" w:hAnsi="Georgia" w:cs="Times New Roman"/>
          <w:spacing w:val="-3"/>
          <w:sz w:val="16"/>
          <w:szCs w:val="16"/>
          <w:lang w:eastAsia="ru-RU"/>
        </w:rPr>
        <w:t>, на остаток Основного долга</w:t>
      </w:r>
      <w:r w:rsidRPr="003E56F5">
        <w:rPr>
          <w:rFonts w:ascii="Georgia" w:eastAsia="Times New Roman" w:hAnsi="Georgia" w:cs="Times New Roman"/>
          <w:spacing w:val="-3"/>
          <w:sz w:val="16"/>
          <w:szCs w:val="16"/>
          <w:lang w:eastAsia="ru-RU"/>
        </w:rPr>
        <w:t>, на просроченный Основной долг</w:t>
      </w:r>
      <w:r w:rsidRPr="003E56F5">
        <w:rPr>
          <w:rFonts w:ascii="Georgia" w:eastAsia="Times New Roman" w:hAnsi="Georgia" w:cs="Times New Roman"/>
          <w:spacing w:val="-3"/>
          <w:sz w:val="16"/>
          <w:szCs w:val="16"/>
          <w:lang w:eastAsia="ru-RU"/>
        </w:rPr>
        <w:t xml:space="preserve"> на начало каждого дня.</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ПСК</w:t>
      </w:r>
      <w:r w:rsidRPr="003E56F5">
        <w:rPr>
          <w:rFonts w:ascii="Georgia" w:eastAsia="Times New Roman" w:hAnsi="Georgia" w:cs="Times New Roman"/>
          <w:spacing w:val="-3"/>
          <w:sz w:val="16"/>
          <w:szCs w:val="16"/>
          <w:lang w:eastAsia="ru-RU"/>
        </w:rPr>
        <w:t xml:space="preserve"> – полная стоимость кредита.</w:t>
      </w:r>
    </w:p>
    <w:p w:rsidR="00A24B8B" w:rsidRPr="003E56F5" w:rsidRDefault="00A24B8B" w:rsidP="00A24B8B">
      <w:pPr>
        <w:numPr>
          <w:ilvl w:val="1"/>
          <w:numId w:val="4"/>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Публичное должностное лицо (ПДЛ)</w:t>
      </w:r>
      <w:r w:rsidRPr="003E56F5">
        <w:rPr>
          <w:rFonts w:ascii="Georgia" w:eastAsia="Times New Roman" w:hAnsi="Georgia" w:cs="Times New Roman"/>
          <w:spacing w:val="-3"/>
          <w:sz w:val="16"/>
          <w:szCs w:val="16"/>
          <w:lang w:eastAsia="ru-RU"/>
        </w:rPr>
        <w:t xml:space="preserve"> –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A24B8B" w:rsidRPr="003E56F5" w:rsidRDefault="00A24B8B" w:rsidP="00A24B8B">
      <w:pPr>
        <w:tabs>
          <w:tab w:val="num" w:pos="567"/>
          <w:tab w:val="num" w:pos="900"/>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проставлении в Заявлении отметки «да» на вопрос «Являетесь  ли  Вы ПДЛ?» или «Состоите  ли  Вы в родстве с ПДЛ?» необходимо заполнить «Сведения о принадлежности к публичным должностным лицам».</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Пункт выдачи наличных (ПВН) – </w:t>
      </w:r>
      <w:r w:rsidRPr="003E56F5">
        <w:rPr>
          <w:rFonts w:ascii="Georgia" w:eastAsia="Times New Roman" w:hAnsi="Georgia" w:cs="Times New Roman"/>
          <w:spacing w:val="-3"/>
          <w:sz w:val="16"/>
          <w:szCs w:val="16"/>
          <w:lang w:eastAsia="ru-RU"/>
        </w:rPr>
        <w:t>специально оборудованное место для совершения Операций по приему и (или) выдаче денежных средств с использованием Карты.</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Рабочий день </w:t>
      </w:r>
      <w:r w:rsidRPr="003E56F5">
        <w:rPr>
          <w:rFonts w:ascii="Georgia" w:eastAsia="Times New Roman" w:hAnsi="Georgia" w:cs="Times New Roman"/>
          <w:spacing w:val="-3"/>
          <w:sz w:val="16"/>
          <w:szCs w:val="16"/>
          <w:lang w:eastAsia="ru-RU"/>
        </w:rPr>
        <w:t>– любой день недели с понедельника по пятницу (а также те дни, на которые переносятся рабочие дни в соответствии с законодательством Российской Федерации), в который Банк вправе проводить операции. Рабочими днями не являются выходные и нерабочие праздничные дни, установленные законодательством Российской Федерации</w:t>
      </w:r>
      <w:r w:rsidRPr="003E56F5">
        <w:rPr>
          <w:rFonts w:ascii="Georgia" w:eastAsia="Times New Roman" w:hAnsi="Georgia" w:cs="Times New Roman"/>
          <w:bCs/>
          <w:spacing w:val="-3"/>
          <w:sz w:val="16"/>
          <w:szCs w:val="16"/>
          <w:lang w:eastAsia="ru-RU"/>
        </w:rPr>
        <w:t>,</w:t>
      </w:r>
      <w:r w:rsidRPr="003E56F5">
        <w:rPr>
          <w:rFonts w:ascii="Georgia" w:eastAsia="Times New Roman" w:hAnsi="Georgia" w:cs="Times New Roman"/>
          <w:spacing w:val="-3"/>
          <w:sz w:val="16"/>
          <w:szCs w:val="16"/>
          <w:lang w:eastAsia="ru-RU"/>
        </w:rPr>
        <w:t xml:space="preserve"> или определенные в установленном им порядке при совпадении выходного и нерабочего праздничного дней</w:t>
      </w:r>
      <w:r w:rsidRPr="003E56F5">
        <w:rPr>
          <w:rFonts w:ascii="Georgia" w:eastAsia="Times New Roman" w:hAnsi="Georgia" w:cs="Times New Roman"/>
          <w:bCs/>
          <w:spacing w:val="-3"/>
          <w:sz w:val="16"/>
          <w:szCs w:val="16"/>
          <w:lang w:eastAsia="ru-RU"/>
        </w:rPr>
        <w:t>, или</w:t>
      </w:r>
      <w:r w:rsidRPr="003E56F5">
        <w:rPr>
          <w:rFonts w:ascii="Georgia" w:eastAsia="Times New Roman" w:hAnsi="Georgia" w:cs="Times New Roman"/>
          <w:spacing w:val="-3"/>
          <w:sz w:val="16"/>
          <w:szCs w:val="16"/>
          <w:lang w:eastAsia="ru-RU"/>
        </w:rPr>
        <w:t xml:space="preserve"> установленные нормативными актами Правительства Российской Федерации, а также дни, когда Банк не </w:t>
      </w:r>
      <w:r w:rsidRPr="003E56F5">
        <w:rPr>
          <w:rFonts w:ascii="Georgia" w:eastAsia="Times New Roman" w:hAnsi="Georgia" w:cs="Times New Roman"/>
          <w:bCs/>
          <w:spacing w:val="-3"/>
          <w:sz w:val="16"/>
          <w:szCs w:val="16"/>
          <w:lang w:eastAsia="ru-RU"/>
        </w:rPr>
        <w:t>работает на</w:t>
      </w:r>
      <w:r w:rsidRPr="003E56F5">
        <w:rPr>
          <w:rFonts w:ascii="Georgia" w:eastAsia="Times New Roman" w:hAnsi="Georgia" w:cs="Times New Roman"/>
          <w:spacing w:val="-3"/>
          <w:sz w:val="16"/>
          <w:szCs w:val="16"/>
          <w:lang w:eastAsia="ru-RU"/>
        </w:rPr>
        <w:t xml:space="preserve"> основании акта уполномоченного органа Банка.</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Разблокирование Карты –</w:t>
      </w:r>
      <w:r w:rsidRPr="003E56F5">
        <w:rPr>
          <w:rFonts w:ascii="Georgia" w:eastAsia="Times New Roman" w:hAnsi="Georgia" w:cs="Times New Roman"/>
          <w:spacing w:val="-3"/>
          <w:sz w:val="16"/>
          <w:szCs w:val="16"/>
          <w:lang w:eastAsia="ru-RU"/>
        </w:rPr>
        <w:t xml:space="preserve"> отмена Банком технического ограничения на совершение Операций с использованием Карты или ее реквизитов.</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szCs w:val="16"/>
          <w:lang w:eastAsia="ru-RU"/>
        </w:rPr>
      </w:pPr>
      <w:r w:rsidRPr="003E56F5">
        <w:rPr>
          <w:rFonts w:ascii="Georgia" w:eastAsia="Times New Roman" w:hAnsi="Georgia" w:cs="Times New Roman"/>
          <w:b/>
          <w:spacing w:val="-3"/>
          <w:sz w:val="16"/>
          <w:szCs w:val="16"/>
          <w:lang w:eastAsia="ru-RU"/>
        </w:rPr>
        <w:t>Расчетный период</w:t>
      </w:r>
      <w:r w:rsidRPr="003E56F5">
        <w:rPr>
          <w:rFonts w:ascii="Georgia" w:eastAsia="Times New Roman" w:hAnsi="Georgia" w:cs="Times New Roman"/>
          <w:spacing w:val="-3"/>
          <w:sz w:val="16"/>
          <w:szCs w:val="16"/>
          <w:lang w:eastAsia="ru-RU"/>
        </w:rPr>
        <w:t xml:space="preserve"> – период времени для учета Операций на СКС, начисления Процентов за пользование кредитом, а также пеней, неустоек и комиссий, предусмотренных Договором. Проценты за пользование кредитом, начисленные в Расчетном периоде, включаются в состав Минимального ежемесячного платежа по Карте, подлежащего уплате в течение Платежного периода, который следует за Расчетным периодом. Продолжительность Расчетного периода</w:t>
      </w:r>
      <w:r w:rsidRPr="003E56F5">
        <w:rPr>
          <w:rFonts w:ascii="Georgia" w:eastAsia="Times New Roman" w:hAnsi="Georgia" w:cs="Times New Roman"/>
          <w:bCs/>
          <w:spacing w:val="-3"/>
          <w:sz w:val="16"/>
          <w:szCs w:val="16"/>
          <w:lang w:eastAsia="ru-RU"/>
        </w:rPr>
        <w:t>, даты его начала и окончания определяются Заявлением</w:t>
      </w:r>
      <w:r w:rsidRPr="003E56F5">
        <w:rPr>
          <w:rFonts w:ascii="Georgia" w:eastAsia="Times New Roman" w:hAnsi="Georgia" w:cs="Times New Roman"/>
          <w:spacing w:val="-3"/>
          <w:sz w:val="16"/>
          <w:szCs w:val="16"/>
          <w:lang w:eastAsia="ru-RU"/>
        </w:rPr>
        <w:t xml:space="preserve"> и (или) Тарифами</w:t>
      </w:r>
      <w:r w:rsidRPr="003E56F5">
        <w:rPr>
          <w:rFonts w:ascii="Georgia" w:eastAsia="Times New Roman" w:hAnsi="Georgia" w:cs="Times New Roman"/>
          <w:spacing w:val="-3"/>
          <w:sz w:val="16"/>
          <w:szCs w:val="16"/>
          <w:lang w:eastAsia="ru-RU"/>
        </w:rPr>
        <w:t>.</w:t>
      </w:r>
      <w:r w:rsidRPr="003E56F5">
        <w:rPr>
          <w:rFonts w:ascii="Georgia" w:eastAsia="Calibri" w:hAnsi="Georgia" w:cs="Times New Roman"/>
          <w:bCs/>
          <w:spacing w:val="-3"/>
          <w:sz w:val="16"/>
          <w:szCs w:val="16"/>
          <w:lang w:eastAsia="ru-RU"/>
        </w:rPr>
        <w:t xml:space="preserve"> Первый Расчетный период начинается в дату, следующую за датой установления Кредитного лимита, по указанное в Заявлении ближайшее число месяца окончания Расчетного периода (включительно), следующего за месяцем установления Кредитного лимита.</w:t>
      </w:r>
    </w:p>
    <w:p w:rsidR="003303D9" w:rsidRPr="003E56F5" w:rsidRDefault="003303D9" w:rsidP="00D61696">
      <w:pPr>
        <w:numPr>
          <w:ilvl w:val="1"/>
          <w:numId w:val="4"/>
        </w:numPr>
        <w:tabs>
          <w:tab w:val="left" w:pos="567"/>
        </w:tabs>
        <w:suppressAutoHyphens/>
        <w:spacing w:before="60" w:after="0" w:line="240" w:lineRule="auto"/>
        <w:ind w:left="567" w:hanging="567"/>
        <w:jc w:val="both"/>
        <w:rPr>
          <w:rFonts w:ascii="Georgia" w:eastAsia="Times New Roman" w:hAnsi="Georgia" w:cs="Times New Roman"/>
          <w:color w:val="000000"/>
          <w:spacing w:val="-3"/>
          <w:sz w:val="16"/>
          <w:szCs w:val="16"/>
          <w:lang w:eastAsia="ru-RU"/>
        </w:rPr>
      </w:pPr>
      <w:r w:rsidRPr="003E56F5">
        <w:rPr>
          <w:rFonts w:ascii="Georgia" w:eastAsia="Times New Roman" w:hAnsi="Georgia" w:cs="Times New Roman"/>
          <w:b/>
          <w:spacing w:val="-3"/>
          <w:sz w:val="16"/>
          <w:szCs w:val="16"/>
          <w:lang w:eastAsia="ru-RU"/>
        </w:rPr>
        <w:t>Система Яндекс.Деньги</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color w:val="000000"/>
          <w:spacing w:val="-3"/>
          <w:sz w:val="16"/>
          <w:szCs w:val="16"/>
          <w:lang w:eastAsia="ru-RU"/>
        </w:rPr>
        <w:t xml:space="preserve"> «Система Яндекс.Деньги», представляющая собой совокупность программных и аппаратных средств, обеспечивающих информационное и технологическое взаимодействие между оператором Системы Яндекс.Деньги (ООО НКО «Яндекс.Деньги»), пользователями Системы Яндекс.Деньги (Держателями, заключившими с оператором Системы Яндекс.Деньги соглашение об использовании Системы Яндекс.Деньги) и участниками Системы </w:t>
      </w:r>
      <w:r w:rsidRPr="003E56F5">
        <w:rPr>
          <w:rFonts w:ascii="Georgia" w:eastAsia="Times New Roman" w:hAnsi="Georgia" w:cs="Times New Roman"/>
          <w:spacing w:val="-3"/>
          <w:sz w:val="16"/>
          <w:szCs w:val="16"/>
          <w:lang w:eastAsia="ru-RU"/>
        </w:rPr>
        <w:t>Яндекс.День</w:t>
      </w:r>
      <w:r w:rsidRPr="003E56F5">
        <w:rPr>
          <w:rFonts w:ascii="Georgia" w:eastAsia="Times New Roman" w:hAnsi="Georgia" w:cs="Times New Roman"/>
          <w:color w:val="000000"/>
          <w:spacing w:val="-3"/>
          <w:sz w:val="16"/>
          <w:szCs w:val="16"/>
          <w:lang w:eastAsia="ru-RU"/>
        </w:rPr>
        <w:t>ги (Торгов</w:t>
      </w:r>
      <w:r w:rsidR="003E0A07" w:rsidRPr="003E56F5">
        <w:rPr>
          <w:rFonts w:ascii="Georgia" w:eastAsia="Times New Roman" w:hAnsi="Georgia" w:cs="Times New Roman"/>
          <w:color w:val="000000"/>
          <w:spacing w:val="-3"/>
          <w:sz w:val="16"/>
          <w:szCs w:val="16"/>
          <w:lang w:eastAsia="ru-RU"/>
        </w:rPr>
        <w:t>о-сервисными предприятиями</w:t>
      </w:r>
      <w:r w:rsidRPr="003E56F5">
        <w:rPr>
          <w:rFonts w:ascii="Georgia" w:eastAsia="Times New Roman" w:hAnsi="Georgia" w:cs="Times New Roman"/>
          <w:color w:val="000000"/>
          <w:spacing w:val="-3"/>
          <w:sz w:val="16"/>
          <w:szCs w:val="16"/>
          <w:lang w:eastAsia="ru-RU"/>
        </w:rPr>
        <w:t>) при совершении платежей с использованием сети Интернет в целях оплаты сделок между Держателями и участниками Системы Яндекс.Деньги, описание и иная информация о которой размещены на официальном интернет-сайте Системы Яндекс.Деньги.</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СКС –</w:t>
      </w:r>
      <w:r w:rsidRPr="003E56F5">
        <w:rPr>
          <w:rFonts w:ascii="Georgia" w:eastAsia="Times New Roman" w:hAnsi="Georgia" w:cs="Times New Roman"/>
          <w:spacing w:val="-3"/>
          <w:sz w:val="16"/>
          <w:szCs w:val="16"/>
          <w:lang w:eastAsia="ru-RU"/>
        </w:rPr>
        <w:t xml:space="preserve"> текущий счет в валюте, указанной в </w:t>
      </w:r>
      <w:r w:rsidRPr="003E56F5">
        <w:rPr>
          <w:rFonts w:ascii="Georgia" w:eastAsia="Times New Roman" w:hAnsi="Georgia" w:cs="Times New Roman"/>
          <w:spacing w:val="-3"/>
          <w:sz w:val="16"/>
          <w:szCs w:val="16"/>
          <w:lang w:eastAsia="ru-RU"/>
        </w:rPr>
        <w:t>Индивидуальных условиях</w:t>
      </w:r>
      <w:r w:rsidR="00F6758E" w:rsidRPr="003E56F5">
        <w:rPr>
          <w:rFonts w:ascii="Georgia" w:eastAsia="Times New Roman" w:hAnsi="Georgia" w:cs="Times New Roman"/>
          <w:spacing w:val="-3"/>
          <w:sz w:val="16"/>
          <w:szCs w:val="16"/>
          <w:lang w:eastAsia="ru-RU"/>
        </w:rPr>
        <w:t xml:space="preserve">/Заявлении </w:t>
      </w:r>
      <w:r w:rsidRPr="003E56F5">
        <w:rPr>
          <w:rFonts w:ascii="Georgia" w:eastAsia="Times New Roman" w:hAnsi="Georgia" w:cs="Times New Roman"/>
          <w:spacing w:val="-3"/>
          <w:sz w:val="16"/>
          <w:szCs w:val="16"/>
          <w:lang w:eastAsia="ru-RU"/>
        </w:rPr>
        <w:t>, открытый Банком на имя Клиента и предназначенный для проведения не связанных с осуществлением предпринимательской деятельности или частной практики расчетов с использованием Карты или ее реквизитов.</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Срок возврата </w:t>
      </w:r>
      <w:r w:rsidRPr="003E56F5">
        <w:rPr>
          <w:rFonts w:ascii="Georgia" w:eastAsia="Times New Roman" w:hAnsi="Georgia" w:cs="Times New Roman"/>
          <w:b/>
          <w:spacing w:val="-3"/>
          <w:sz w:val="16"/>
          <w:szCs w:val="16"/>
          <w:lang w:eastAsia="ru-RU"/>
        </w:rPr>
        <w:t>к</w:t>
      </w:r>
      <w:r w:rsidRPr="003E56F5">
        <w:rPr>
          <w:rFonts w:ascii="Georgia" w:eastAsia="Times New Roman" w:hAnsi="Georgia" w:cs="Times New Roman"/>
          <w:b/>
          <w:spacing w:val="-3"/>
          <w:sz w:val="16"/>
          <w:szCs w:val="16"/>
          <w:lang w:eastAsia="ru-RU"/>
        </w:rPr>
        <w:t>редита</w:t>
      </w:r>
      <w:r w:rsidRPr="003E56F5">
        <w:rPr>
          <w:rFonts w:ascii="Georgia" w:eastAsia="Times New Roman" w:hAnsi="Georgia" w:cs="Times New Roman"/>
          <w:spacing w:val="-3"/>
          <w:sz w:val="16"/>
          <w:szCs w:val="16"/>
          <w:lang w:eastAsia="ru-RU"/>
        </w:rPr>
        <w:t xml:space="preserve"> – период времени, определенный Банком и указанный в Индивидуальных условиях, до истечения которого Клиент обязан погасить всю Задолженность, имеющуюся у него перед Банком, по Договору. Срок возврата кредита может быть неоднократно продлен на  срок, указанный в Индивидуальных условиях  при заключении Договора, без изменения иных условий кредитного договора  в порядке определенном Правилами. Срок возврата кредита начинается с даты заключения кредитного договора и заканчивается в предшествующее дню заключения кредитного договора  число соответствующего месяца следующего года. </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Ссудный счет –</w:t>
      </w:r>
      <w:r w:rsidRPr="003E56F5">
        <w:rPr>
          <w:rFonts w:ascii="Georgia" w:eastAsia="Times New Roman" w:hAnsi="Georgia" w:cs="Times New Roman"/>
          <w:spacing w:val="-3"/>
          <w:sz w:val="16"/>
          <w:szCs w:val="16"/>
          <w:lang w:eastAsia="ru-RU"/>
        </w:rPr>
        <w:t xml:space="preserve"> счет для учета задолженности по Основному долгу в пределах Кредитного лимита. На Ссудном счете отражается задолженность Клиента перед Банком по Основному долгу без учета начисленных неустоек</w:t>
      </w:r>
      <w:r w:rsidRPr="003E56F5">
        <w:rPr>
          <w:rFonts w:ascii="Georgia" w:eastAsia="Times New Roman" w:hAnsi="Georgia" w:cs="Times New Roman"/>
          <w:spacing w:val="-3"/>
          <w:sz w:val="16"/>
          <w:szCs w:val="16"/>
          <w:lang w:eastAsia="ru-RU"/>
        </w:rPr>
        <w:t xml:space="preserve"> и</w:t>
      </w:r>
      <w:r w:rsidRPr="003E56F5">
        <w:rPr>
          <w:rFonts w:ascii="Georgia" w:eastAsia="Times New Roman" w:hAnsi="Georgia" w:cs="Times New Roman"/>
          <w:spacing w:val="-3"/>
          <w:sz w:val="16"/>
          <w:szCs w:val="16"/>
          <w:lang w:eastAsia="ru-RU"/>
        </w:rPr>
        <w:t xml:space="preserve"> пен</w:t>
      </w:r>
      <w:r w:rsidRPr="003E56F5">
        <w:rPr>
          <w:rFonts w:ascii="Georgia" w:eastAsia="Times New Roman" w:hAnsi="Georgia" w:cs="Times New Roman"/>
          <w:spacing w:val="-3"/>
          <w:sz w:val="16"/>
          <w:szCs w:val="16"/>
          <w:lang w:eastAsia="ru-RU"/>
        </w:rPr>
        <w:t>ей</w:t>
      </w:r>
      <w:r w:rsidRPr="003E56F5">
        <w:rPr>
          <w:rFonts w:ascii="Georgia" w:eastAsia="Times New Roman" w:hAnsi="Georgia" w:cs="Times New Roman"/>
          <w:spacing w:val="-3"/>
          <w:sz w:val="16"/>
          <w:szCs w:val="16"/>
          <w:lang w:eastAsia="ru-RU"/>
        </w:rPr>
        <w:t>, а также задолженности по уплате Процентов за пользование кредитом, комиссий Банка и суммы Превышения платежного лимита. Сумма Превышения платежного лимита учитывается на отдельном счете.</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Срок действия Карты –</w:t>
      </w:r>
      <w:r w:rsidRPr="003E56F5">
        <w:rPr>
          <w:rFonts w:ascii="Georgia" w:eastAsia="Times New Roman" w:hAnsi="Georgia" w:cs="Times New Roman"/>
          <w:spacing w:val="-3"/>
          <w:sz w:val="16"/>
          <w:szCs w:val="16"/>
          <w:lang w:eastAsia="ru-RU"/>
        </w:rPr>
        <w:t xml:space="preserve"> период времени, в течение которого Банк разрешает использовать Карту для совершения Операций. Карта действительна до последнего дня месяца, указанного на лицевой стороне Карты, включительно.</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Стоп-лист – </w:t>
      </w:r>
      <w:r w:rsidRPr="003E56F5">
        <w:rPr>
          <w:rFonts w:ascii="Georgia" w:eastAsia="Times New Roman" w:hAnsi="Georgia" w:cs="Times New Roman"/>
          <w:spacing w:val="-3"/>
          <w:sz w:val="16"/>
          <w:szCs w:val="16"/>
          <w:lang w:eastAsia="ru-RU"/>
        </w:rPr>
        <w:t>файл (список в электронном виде), поддерживаемый в базах данных Платежной системы, банков-эмитентов и банков-эквайреров, а также в Устройствах, формируемый на основании информации, полученной от банков-эмитентов платежных карт, участников Платежной системы, и содержащий перечень номеров (либо серий) платежных карт, запрещенных к приему в качестве средства платежа либо подлежащих изъятию.</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Страхователь</w:t>
      </w:r>
      <w:r w:rsidRPr="003E56F5">
        <w:rPr>
          <w:rFonts w:ascii="Georgia" w:eastAsia="Times New Roman" w:hAnsi="Georgia" w:cs="Times New Roman"/>
          <w:spacing w:val="-3"/>
          <w:sz w:val="16"/>
          <w:szCs w:val="16"/>
          <w:lang w:eastAsia="ru-RU"/>
        </w:rPr>
        <w:t xml:space="preserve"> – Банк, выступающий стороной по </w:t>
      </w:r>
      <w:r w:rsidRPr="003E56F5">
        <w:rPr>
          <w:rFonts w:ascii="Georgia" w:eastAsia="Times New Roman" w:hAnsi="Georgia" w:cs="Times New Roman"/>
          <w:spacing w:val="-3"/>
          <w:sz w:val="16"/>
          <w:szCs w:val="16"/>
          <w:lang w:eastAsia="ru-RU"/>
        </w:rPr>
        <w:t>д</w:t>
      </w:r>
      <w:r w:rsidRPr="003E56F5">
        <w:rPr>
          <w:rFonts w:ascii="Georgia" w:eastAsia="Times New Roman" w:hAnsi="Georgia" w:cs="Times New Roman"/>
          <w:spacing w:val="-3"/>
          <w:sz w:val="16"/>
          <w:szCs w:val="16"/>
          <w:lang w:eastAsia="ru-RU"/>
        </w:rPr>
        <w:t>оговору страхования.</w:t>
      </w:r>
    </w:p>
    <w:p w:rsidR="003303D9" w:rsidRPr="003E56F5" w:rsidRDefault="003303D9" w:rsidP="00D61696">
      <w:pPr>
        <w:numPr>
          <w:ilvl w:val="1"/>
          <w:numId w:val="4"/>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Страховая сумма </w:t>
      </w:r>
      <w:r w:rsidRPr="003E56F5">
        <w:rPr>
          <w:rFonts w:ascii="Georgia" w:eastAsia="Times New Roman" w:hAnsi="Georgia" w:cs="Times New Roman"/>
          <w:spacing w:val="-3"/>
          <w:sz w:val="16"/>
          <w:szCs w:val="16"/>
          <w:lang w:eastAsia="ru-RU"/>
        </w:rPr>
        <w:t>– денежная сумма, выплачиваемая Страховщиком при наступлении страхового случая. Размер и порядок определения Страховой суммы установлены Договором страхования НС.</w:t>
      </w:r>
    </w:p>
    <w:p w:rsidR="003303D9" w:rsidRPr="003E56F5" w:rsidRDefault="003303D9" w:rsidP="00D61696">
      <w:pPr>
        <w:pStyle w:val="af4"/>
        <w:numPr>
          <w:ilvl w:val="1"/>
          <w:numId w:val="4"/>
        </w:numPr>
        <w:tabs>
          <w:tab w:val="clear" w:pos="720"/>
          <w:tab w:val="num" w:pos="567"/>
          <w:tab w:val="num" w:pos="900"/>
        </w:tabs>
        <w:suppressAutoHyphens/>
        <w:spacing w:before="60"/>
        <w:ind w:left="567" w:hanging="567"/>
        <w:jc w:val="both"/>
        <w:rPr>
          <w:rFonts w:ascii="Georgia" w:hAnsi="Georgia"/>
          <w:spacing w:val="-3"/>
          <w:sz w:val="16"/>
          <w:szCs w:val="16"/>
          <w:lang/>
        </w:rPr>
      </w:pPr>
      <w:r w:rsidRPr="003E56F5">
        <w:rPr>
          <w:rFonts w:ascii="Georgia" w:hAnsi="Georgia"/>
          <w:b/>
          <w:spacing w:val="-3"/>
          <w:sz w:val="16"/>
          <w:szCs w:val="16"/>
        </w:rPr>
        <w:t xml:space="preserve">Страховой взнос </w:t>
      </w:r>
      <w:r w:rsidRPr="003E56F5">
        <w:rPr>
          <w:rFonts w:ascii="Georgia" w:hAnsi="Georgia"/>
          <w:spacing w:val="-3"/>
          <w:sz w:val="16"/>
          <w:szCs w:val="16"/>
          <w:lang/>
        </w:rPr>
        <w:t>-</w:t>
      </w:r>
      <w:r w:rsidRPr="003E56F5">
        <w:rPr>
          <w:rFonts w:ascii="Georgia" w:hAnsi="Georgia"/>
          <w:spacing w:val="-3"/>
          <w:sz w:val="16"/>
          <w:szCs w:val="16"/>
        </w:rPr>
        <w:t xml:space="preserve"> плата за страхование по Договору страхования НС, уплачиваемая Банком Страховщику в порядке и сроки, установленные Договором страхования НС, за период времени, в течение которого Клиент является Застрахованным по НС.</w:t>
      </w:r>
    </w:p>
    <w:p w:rsidR="003303D9" w:rsidRPr="003E56F5" w:rsidRDefault="003303D9" w:rsidP="00D61696">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Страховщик – </w:t>
      </w:r>
      <w:r w:rsidRPr="003E56F5">
        <w:rPr>
          <w:rFonts w:ascii="Georgia" w:eastAsia="Times New Roman" w:hAnsi="Georgia" w:cs="Times New Roman"/>
          <w:spacing w:val="-3"/>
          <w:sz w:val="16"/>
          <w:szCs w:val="16"/>
          <w:lang w:eastAsia="ru-RU"/>
        </w:rPr>
        <w:t>страхования компания, зарегистрированная и осуществляющая деятельность по страхованию в порядке, установленном законодательством Р</w:t>
      </w:r>
      <w:r w:rsidRPr="003E56F5">
        <w:rPr>
          <w:rFonts w:ascii="Georgia" w:eastAsia="Times New Roman" w:hAnsi="Georgia" w:cs="Times New Roman"/>
          <w:spacing w:val="-3"/>
          <w:sz w:val="16"/>
          <w:szCs w:val="16"/>
          <w:lang w:eastAsia="ru-RU"/>
        </w:rPr>
        <w:t xml:space="preserve">оссийской </w:t>
      </w:r>
      <w:r w:rsidRPr="003E56F5">
        <w:rPr>
          <w:rFonts w:ascii="Georgia" w:eastAsia="Times New Roman" w:hAnsi="Georgia" w:cs="Times New Roman"/>
          <w:spacing w:val="-3"/>
          <w:sz w:val="16"/>
          <w:szCs w:val="16"/>
          <w:lang w:eastAsia="ru-RU"/>
        </w:rPr>
        <w:t>Ф</w:t>
      </w:r>
      <w:r w:rsidRPr="003E56F5">
        <w:rPr>
          <w:rFonts w:ascii="Georgia" w:eastAsia="Times New Roman" w:hAnsi="Georgia" w:cs="Times New Roman"/>
          <w:spacing w:val="-3"/>
          <w:sz w:val="16"/>
          <w:szCs w:val="16"/>
          <w:lang w:eastAsia="ru-RU"/>
        </w:rPr>
        <w:t>едерации</w:t>
      </w:r>
      <w:r w:rsidRPr="003E56F5">
        <w:rPr>
          <w:rFonts w:ascii="Georgia" w:eastAsia="Times New Roman" w:hAnsi="Georgia" w:cs="Times New Roman"/>
          <w:spacing w:val="-3"/>
          <w:sz w:val="16"/>
          <w:szCs w:val="16"/>
          <w:lang w:eastAsia="ru-RU"/>
        </w:rPr>
        <w:t>. Наименование Страховщика Банк указывает в Тарифах и (или) в Заявлении.</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lastRenderedPageBreak/>
        <w:t>Счета просроченной задолженности –</w:t>
      </w:r>
      <w:r w:rsidRPr="003E56F5">
        <w:rPr>
          <w:rFonts w:ascii="Georgia" w:eastAsia="Times New Roman" w:hAnsi="Georgia" w:cs="Times New Roman"/>
          <w:spacing w:val="-3"/>
          <w:sz w:val="16"/>
          <w:szCs w:val="16"/>
          <w:lang w:eastAsia="ru-RU"/>
        </w:rPr>
        <w:t xml:space="preserve"> счета, открываемые Банком для учета Просроченной задолженности по уплате Основного долга и Процентов за пользование кредитом. Банк открывает отдельные счета для учета просроченных денежных обязательств по возврату Основного долга и уплате Процентов за пользование кредитом. Если в тексте настоящих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не указано иное, под Счетами просроченной задолженности понимаются все Счета просроченной задолженности, открытые Банком в рамках / в целях исполнения Договора.</w:t>
      </w:r>
    </w:p>
    <w:p w:rsidR="003303D9" w:rsidRPr="003E56F5" w:rsidRDefault="003303D9" w:rsidP="00D61696">
      <w:pPr>
        <w:numPr>
          <w:ilvl w:val="1"/>
          <w:numId w:val="4"/>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Таблица лимитов</w:t>
      </w:r>
      <w:r w:rsidRPr="003E56F5">
        <w:rPr>
          <w:rFonts w:ascii="Georgia" w:eastAsia="Times New Roman" w:hAnsi="Georgia" w:cs="Times New Roman"/>
          <w:spacing w:val="-3"/>
          <w:sz w:val="16"/>
          <w:szCs w:val="16"/>
          <w:lang w:eastAsia="ru-RU"/>
        </w:rPr>
        <w:t xml:space="preserve"> - документ по форме, установленной Банком, содержащий информацию о возможных размерах Кредитного лимита, который может быть предоставлен Клиенту, а также соответствующие им значения ПСК, рассчитанные по формуле и в соответствии с законодательством Российской Федерации, с учетом иных платежей по кредитному договору, связанных с заключением и исполнением кредитного договора, размеры и сроки, уплаты которых известны на момент заключения кредитного договора. </w:t>
      </w:r>
    </w:p>
    <w:p w:rsidR="003303D9" w:rsidRPr="003E56F5" w:rsidRDefault="003303D9" w:rsidP="00D61696">
      <w:pPr>
        <w:numPr>
          <w:ilvl w:val="1"/>
          <w:numId w:val="4"/>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Тарифы</w:t>
      </w:r>
      <w:r w:rsidRPr="003E56F5">
        <w:rPr>
          <w:rFonts w:ascii="Georgia" w:eastAsia="Times New Roman" w:hAnsi="Georgia" w:cs="Times New Roman"/>
          <w:spacing w:val="-3"/>
          <w:sz w:val="16"/>
          <w:szCs w:val="16"/>
          <w:lang w:eastAsia="ru-RU"/>
        </w:rPr>
        <w:t xml:space="preserve"> – утвержденный Банком документ, содержащий совокупность финансовых и иных условий обслуживания Клиента, Карты, в том числе сведения о размере Процентов за пользование кредитом; о размере процентов, начисляемых на остаток денежных средств на СКС; сведения о комиссиях</w:t>
      </w:r>
      <w:r w:rsidRPr="003E56F5">
        <w:rPr>
          <w:rFonts w:ascii="Georgia" w:eastAsia="Times New Roman" w:hAnsi="Georgia" w:cs="Times New Roman"/>
          <w:spacing w:val="-3"/>
          <w:sz w:val="16"/>
          <w:szCs w:val="16"/>
          <w:lang w:eastAsia="ru-RU"/>
        </w:rPr>
        <w:t xml:space="preserve"> (в т.ч. о Комиссии по страхованию НС) </w:t>
      </w:r>
      <w:r w:rsidRPr="003E56F5">
        <w:rPr>
          <w:rFonts w:ascii="Georgia" w:eastAsia="Calibri" w:hAnsi="Georgia" w:cs="Times New Roman"/>
          <w:sz w:val="16"/>
          <w:szCs w:val="16"/>
          <w:lang/>
        </w:rPr>
        <w:t xml:space="preserve"> </w:t>
      </w:r>
      <w:r w:rsidRPr="003E56F5">
        <w:rPr>
          <w:rFonts w:ascii="Georgia" w:eastAsia="Times New Roman" w:hAnsi="Georgia" w:cs="Times New Roman"/>
          <w:spacing w:val="-3"/>
          <w:sz w:val="16"/>
          <w:szCs w:val="16"/>
          <w:lang w:eastAsia="ru-RU"/>
        </w:rPr>
        <w:t>и иных платежах (включая размер и (или) порядок расчета), подлежащих уплате Клиентом в рамках Договора; сведения о порядке расчета Минимального ежемесячного платежа по Карте и т.д. Клиент оплачивает услуги Банка по обслуживанию СКС и Карты в соответствии с Тарифами, действующими на дату списания соответствующей суммы с СКС. Тарифы являются неотъемлемой частью Договора. Подписывая Заявление, Клиент соглашается с Тарифами.</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Товар</w:t>
      </w:r>
      <w:r w:rsidRPr="003E56F5">
        <w:rPr>
          <w:rFonts w:ascii="Georgia" w:eastAsia="Times New Roman" w:hAnsi="Georgia" w:cs="Times New Roman"/>
          <w:spacing w:val="-3"/>
          <w:sz w:val="16"/>
          <w:szCs w:val="16"/>
          <w:lang w:eastAsia="ru-RU"/>
        </w:rPr>
        <w:t xml:space="preserve"> – имущество, работа, услуга, результат интеллектуальной деятельности, реализуемые Торгово</w:t>
      </w:r>
      <w:r w:rsidR="003E0A07" w:rsidRPr="003E56F5">
        <w:rPr>
          <w:rFonts w:ascii="Georgia" w:eastAsia="Times New Roman" w:hAnsi="Georgia" w:cs="Times New Roman"/>
          <w:spacing w:val="-3"/>
          <w:sz w:val="16"/>
          <w:szCs w:val="16"/>
          <w:lang w:eastAsia="ru-RU"/>
        </w:rPr>
        <w:t>-сервисным предприятием</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Торгов</w:t>
      </w:r>
      <w:r w:rsidR="003E0A07" w:rsidRPr="003E56F5">
        <w:rPr>
          <w:rFonts w:ascii="Georgia" w:eastAsia="Times New Roman" w:hAnsi="Georgia" w:cs="Times New Roman"/>
          <w:b/>
          <w:spacing w:val="-3"/>
          <w:sz w:val="16"/>
          <w:szCs w:val="16"/>
          <w:lang w:eastAsia="ru-RU"/>
        </w:rPr>
        <w:t>о-сервисное предприятие</w:t>
      </w:r>
      <w:r w:rsidRPr="003E56F5">
        <w:rPr>
          <w:rFonts w:ascii="Georgia" w:eastAsia="Times New Roman" w:hAnsi="Georgia" w:cs="Times New Roman"/>
          <w:b/>
          <w:spacing w:val="-3"/>
          <w:sz w:val="16"/>
          <w:szCs w:val="16"/>
          <w:lang w:eastAsia="ru-RU"/>
        </w:rPr>
        <w:t xml:space="preserve"> </w:t>
      </w:r>
      <w:r w:rsidRPr="003E56F5">
        <w:rPr>
          <w:rFonts w:ascii="Georgia" w:eastAsia="Times New Roman" w:hAnsi="Georgia" w:cs="Times New Roman"/>
          <w:spacing w:val="-3"/>
          <w:sz w:val="16"/>
          <w:szCs w:val="16"/>
          <w:lang w:eastAsia="ru-RU"/>
        </w:rPr>
        <w:t>– юридическое лицо или индивидуальный предприниматель, принимающие Документы в качестве оплаты за реализуемые Товары.</w:t>
      </w:r>
    </w:p>
    <w:p w:rsidR="003303D9" w:rsidRPr="003E56F5" w:rsidRDefault="003303D9" w:rsidP="00D61696">
      <w:pPr>
        <w:numPr>
          <w:ilvl w:val="1"/>
          <w:numId w:val="4"/>
        </w:numPr>
        <w:tabs>
          <w:tab w:val="clear" w:pos="720"/>
          <w:tab w:val="num"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b/>
          <w:sz w:val="16"/>
          <w:szCs w:val="16"/>
          <w:lang w:eastAsia="ru-RU"/>
        </w:rPr>
        <w:t xml:space="preserve">Уведомление об окончании Срока возврата кредита (далее Уведомление) – </w:t>
      </w:r>
      <w:r w:rsidRPr="003E56F5">
        <w:rPr>
          <w:rFonts w:ascii="Georgia" w:eastAsia="Times New Roman" w:hAnsi="Georgia" w:cs="Times New Roman"/>
          <w:sz w:val="16"/>
          <w:szCs w:val="16"/>
          <w:lang w:eastAsia="ru-RU"/>
        </w:rPr>
        <w:t xml:space="preserve">документ, установленной Банком формы, содержащий требование Банка к Клиенту о сроке возврата Задолженности, образовавшейся  в рамках заключенного кредитного договора. Число месяца, указанное в Уведомлении, должно предшествовать числу месяца, в котором был заключен такой кредитный договор. </w:t>
      </w:r>
    </w:p>
    <w:p w:rsidR="003303D9" w:rsidRPr="003E56F5" w:rsidRDefault="003303D9" w:rsidP="00D61696">
      <w:pPr>
        <w:numPr>
          <w:ilvl w:val="1"/>
          <w:numId w:val="4"/>
        </w:numPr>
        <w:tabs>
          <w:tab w:val="left" w:pos="567"/>
          <w:tab w:val="num" w:pos="900"/>
        </w:tabs>
        <w:suppressAutoHyphens/>
        <w:spacing w:before="60" w:after="0" w:line="240" w:lineRule="auto"/>
        <w:jc w:val="both"/>
        <w:rPr>
          <w:rFonts w:ascii="Georgia" w:eastAsia="Times New Roman" w:hAnsi="Georgia" w:cs="Times New Roman"/>
          <w:spacing w:val="-3"/>
          <w:sz w:val="16"/>
          <w:szCs w:val="16"/>
          <w:lang w:eastAsia="ru-RU"/>
        </w:rPr>
      </w:pPr>
      <w:r w:rsidRPr="003E56F5">
        <w:rPr>
          <w:rFonts w:ascii="Georgia" w:eastAsia="Calibri" w:hAnsi="Georgia" w:cs="Times New Roman"/>
          <w:b/>
          <w:spacing w:val="-3"/>
          <w:sz w:val="16"/>
          <w:szCs w:val="16"/>
          <w:lang w:eastAsia="ru-RU"/>
        </w:rPr>
        <w:t xml:space="preserve">Условия </w:t>
      </w:r>
      <w:r w:rsidRPr="003E56F5">
        <w:rPr>
          <w:rFonts w:ascii="Georgia" w:eastAsia="Calibri" w:hAnsi="Georgia" w:cs="Times New Roman"/>
          <w:spacing w:val="-3"/>
          <w:sz w:val="16"/>
          <w:szCs w:val="16"/>
          <w:lang w:eastAsia="ru-RU"/>
        </w:rPr>
        <w:t xml:space="preserve">– настоящие Условия предоставления и использования банковских карт ПАО </w:t>
      </w:r>
      <w:r w:rsidR="00694C22" w:rsidRPr="003E56F5">
        <w:rPr>
          <w:rFonts w:ascii="Georgia" w:eastAsia="Calibri" w:hAnsi="Georgia" w:cs="Times New Roman"/>
          <w:spacing w:val="-3"/>
          <w:sz w:val="16"/>
          <w:szCs w:val="16"/>
          <w:lang w:eastAsia="ru-RU"/>
        </w:rPr>
        <w:t xml:space="preserve">Банк </w:t>
      </w:r>
      <w:r w:rsidRPr="003E56F5">
        <w:rPr>
          <w:rFonts w:ascii="Georgia" w:eastAsia="Calibri" w:hAnsi="Georgia" w:cs="Times New Roman"/>
          <w:spacing w:val="-3"/>
          <w:sz w:val="16"/>
          <w:szCs w:val="16"/>
          <w:lang w:eastAsia="ru-RU"/>
        </w:rPr>
        <w:t>«</w:t>
      </w:r>
      <w:r w:rsidR="00694C22" w:rsidRPr="003E56F5">
        <w:rPr>
          <w:rFonts w:ascii="Georgia" w:eastAsia="Calibri" w:hAnsi="Georgia" w:cs="Times New Roman"/>
          <w:spacing w:val="-3"/>
          <w:sz w:val="16"/>
          <w:szCs w:val="16"/>
          <w:lang w:eastAsia="ru-RU"/>
        </w:rPr>
        <w:t>ФК</w:t>
      </w:r>
      <w:r w:rsidRPr="003E56F5">
        <w:rPr>
          <w:rFonts w:ascii="Georgia" w:eastAsia="Calibri" w:hAnsi="Georgia" w:cs="Times New Roman"/>
          <w:spacing w:val="-3"/>
          <w:sz w:val="16"/>
          <w:szCs w:val="16"/>
          <w:lang w:eastAsia="ru-RU"/>
        </w:rPr>
        <w:t xml:space="preserve"> Открытие».</w:t>
      </w:r>
      <w:r w:rsidRPr="003E56F5" w:rsidDel="000B3021">
        <w:rPr>
          <w:rFonts w:ascii="Georgia" w:hAnsi="Georgia"/>
          <w:spacing w:val="-3"/>
          <w:sz w:val="16"/>
          <w:lang/>
        </w:rPr>
        <w:t xml:space="preserve"> </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color w:val="000000"/>
          <w:spacing w:val="-3"/>
          <w:sz w:val="16"/>
          <w:szCs w:val="16"/>
          <w:lang w:eastAsia="ru-RU"/>
        </w:rPr>
        <w:t xml:space="preserve">Услуга «SMS-инфо» (далее – Услуга) – </w:t>
      </w:r>
      <w:r w:rsidRPr="003E56F5">
        <w:rPr>
          <w:rFonts w:ascii="Georgia" w:eastAsia="Times New Roman" w:hAnsi="Georgia" w:cs="Times New Roman"/>
          <w:color w:val="000000"/>
          <w:spacing w:val="-3"/>
          <w:sz w:val="16"/>
          <w:szCs w:val="16"/>
          <w:lang w:eastAsia="ru-RU"/>
        </w:rPr>
        <w:t xml:space="preserve">информационная услуга Банка по предоставлению </w:t>
      </w:r>
      <w:r w:rsidRPr="003E56F5">
        <w:rPr>
          <w:rFonts w:ascii="Georgia" w:eastAsia="Times New Roman" w:hAnsi="Georgia" w:cs="Times New Roman"/>
          <w:color w:val="000000"/>
          <w:spacing w:val="-3"/>
          <w:sz w:val="16"/>
          <w:szCs w:val="16"/>
          <w:lang w:eastAsia="ru-RU"/>
        </w:rPr>
        <w:t>Клиенту</w:t>
      </w:r>
      <w:r w:rsidRPr="003E56F5">
        <w:rPr>
          <w:rFonts w:ascii="Georgia" w:eastAsia="Times New Roman" w:hAnsi="Georgia" w:cs="Times New Roman"/>
          <w:color w:val="000000"/>
          <w:spacing w:val="-3"/>
          <w:sz w:val="16"/>
          <w:szCs w:val="16"/>
          <w:lang w:eastAsia="ru-RU"/>
        </w:rPr>
        <w:t xml:space="preserve"> сведений в соответствии с </w:t>
      </w:r>
      <w:r w:rsidRPr="003E56F5">
        <w:rPr>
          <w:rFonts w:ascii="Georgia" w:eastAsia="Times New Roman" w:hAnsi="Georgia" w:cs="Times New Roman"/>
          <w:color w:val="000000"/>
          <w:spacing w:val="-3"/>
          <w:sz w:val="16"/>
          <w:szCs w:val="16"/>
          <w:lang w:eastAsia="ru-RU"/>
        </w:rPr>
        <w:t>Условиями</w:t>
      </w:r>
      <w:r w:rsidRPr="003E56F5">
        <w:rPr>
          <w:rFonts w:ascii="Georgia" w:eastAsia="Times New Roman" w:hAnsi="Georgia" w:cs="Times New Roman"/>
          <w:color w:val="000000"/>
          <w:spacing w:val="-3"/>
          <w:sz w:val="16"/>
          <w:szCs w:val="16"/>
          <w:lang w:eastAsia="ru-RU"/>
        </w:rPr>
        <w:t>.</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Устройства</w:t>
      </w:r>
      <w:r w:rsidRPr="003E56F5">
        <w:rPr>
          <w:rFonts w:ascii="Georgia" w:eastAsia="Times New Roman" w:hAnsi="Georgia" w:cs="Times New Roman"/>
          <w:spacing w:val="-3"/>
          <w:sz w:val="16"/>
          <w:szCs w:val="16"/>
          <w:lang w:eastAsia="ru-RU"/>
        </w:rPr>
        <w:t xml:space="preserve"> – электронные терминалы, в том числе платежные терминалы (Банкоматы без функции выдачи наличных), терминалы самообслуживания, </w:t>
      </w:r>
      <w:r w:rsidRPr="003E56F5">
        <w:rPr>
          <w:rFonts w:ascii="Georgia" w:eastAsia="Times New Roman" w:hAnsi="Georgia" w:cs="Times New Roman"/>
          <w:spacing w:val="-3"/>
          <w:sz w:val="16"/>
          <w:szCs w:val="16"/>
          <w:lang w:val="en-US" w:eastAsia="ru-RU"/>
        </w:rPr>
        <w:t>POS</w:t>
      </w:r>
      <w:r w:rsidRPr="003E56F5">
        <w:rPr>
          <w:rFonts w:ascii="Georgia" w:eastAsia="Times New Roman" w:hAnsi="Georgia" w:cs="Times New Roman"/>
          <w:spacing w:val="-3"/>
          <w:sz w:val="16"/>
          <w:szCs w:val="16"/>
          <w:lang w:eastAsia="ru-RU"/>
        </w:rPr>
        <w:t>-терминалы (устройства, способные осуществлять Авторизацию и электронный сбор информации об Операциях, могут быть интегрированы в кассовый аппарат), импринтеры (механические устройства, предназначенные для переноса оттиска рельефных реквизитов Карты на Документ, составленный на бумажном носителе) и другие программно - технические средства, предназначенные для осуществления Операций с использованием Карты или ее реквизитов.</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Утрата Карты –</w:t>
      </w:r>
      <w:r w:rsidRPr="003E56F5">
        <w:rPr>
          <w:rFonts w:ascii="Georgia" w:eastAsia="Times New Roman" w:hAnsi="Georgia" w:cs="Times New Roman"/>
          <w:spacing w:val="-3"/>
          <w:sz w:val="16"/>
          <w:szCs w:val="16"/>
          <w:lang w:eastAsia="ru-RU"/>
        </w:rPr>
        <w:t xml:space="preserve"> утрата Карты вследствие утери, хищения, порчи (размагничивание магнитной полосы, нарушение целостности Карты, деформация Карты, изменение электрических параметров микропроцессора (чипа) и т.п.) или по другим причинам.</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Электронный кошелек Яндекс.Деньги</w:t>
      </w:r>
      <w:r w:rsidRPr="003E56F5">
        <w:rPr>
          <w:rFonts w:ascii="Georgia" w:eastAsia="Times New Roman" w:hAnsi="Georgia" w:cs="Times New Roman"/>
          <w:spacing w:val="-3"/>
          <w:sz w:val="16"/>
          <w:szCs w:val="16"/>
          <w:lang w:eastAsia="ru-RU"/>
        </w:rPr>
        <w:t xml:space="preserve"> – </w:t>
      </w:r>
      <w:r w:rsidRPr="003E56F5">
        <w:rPr>
          <w:rFonts w:ascii="Georgia" w:eastAsia="Times New Roman" w:hAnsi="Georgia" w:cs="Times New Roman"/>
          <w:color w:val="000000"/>
          <w:spacing w:val="-3"/>
          <w:sz w:val="16"/>
          <w:szCs w:val="16"/>
          <w:lang w:eastAsia="ru-RU"/>
        </w:rPr>
        <w:t xml:space="preserve">учетная запись в базе данных Системы Яндекс.Деньги, имеющая автоматически присваиваемый при ее создании уникальный идентификационный номер </w:t>
      </w:r>
      <w:r w:rsidRPr="003E56F5">
        <w:rPr>
          <w:rFonts w:ascii="Georgia" w:eastAsia="Times New Roman" w:hAnsi="Georgia" w:cs="Times New Roman"/>
          <w:spacing w:val="-3"/>
          <w:sz w:val="16"/>
          <w:szCs w:val="16"/>
          <w:lang w:eastAsia="ru-RU"/>
        </w:rPr>
        <w:t xml:space="preserve">(№ Электронного кошелька </w:t>
      </w:r>
      <w:r w:rsidRPr="003E56F5">
        <w:rPr>
          <w:rFonts w:ascii="Georgia" w:eastAsia="Times New Roman" w:hAnsi="Georgia" w:cs="Times New Roman"/>
          <w:color w:val="000000"/>
          <w:spacing w:val="-3"/>
          <w:sz w:val="16"/>
          <w:szCs w:val="16"/>
          <w:lang w:eastAsia="ru-RU"/>
        </w:rPr>
        <w:t xml:space="preserve">Яндекс.Деньги), содержащая сведения о сумме платежа Держателя </w:t>
      </w:r>
      <w:r w:rsidRPr="003E56F5">
        <w:rPr>
          <w:rFonts w:ascii="Georgia" w:eastAsia="Times New Roman" w:hAnsi="Georgia" w:cs="Times New Roman"/>
          <w:color w:val="000000"/>
          <w:spacing w:val="-3"/>
          <w:sz w:val="16"/>
          <w:szCs w:val="16"/>
          <w:lang w:eastAsia="ru-RU"/>
        </w:rPr>
        <w:t xml:space="preserve">в </w:t>
      </w:r>
      <w:r w:rsidRPr="003E56F5">
        <w:rPr>
          <w:rFonts w:ascii="Georgia" w:eastAsia="Times New Roman" w:hAnsi="Georgia" w:cs="Times New Roman"/>
          <w:spacing w:val="-3"/>
          <w:sz w:val="16"/>
          <w:szCs w:val="16"/>
          <w:lang w:eastAsia="ru-RU"/>
        </w:rPr>
        <w:t xml:space="preserve">Системе </w:t>
      </w:r>
      <w:r w:rsidRPr="003E56F5">
        <w:rPr>
          <w:rFonts w:ascii="Georgia" w:eastAsia="Times New Roman" w:hAnsi="Georgia" w:cs="Times New Roman"/>
          <w:color w:val="000000"/>
          <w:spacing w:val="-3"/>
          <w:sz w:val="16"/>
          <w:szCs w:val="16"/>
          <w:lang w:eastAsia="ru-RU"/>
        </w:rPr>
        <w:t xml:space="preserve">Яндекс.Деньги на </w:t>
      </w:r>
      <w:r w:rsidRPr="003E56F5">
        <w:rPr>
          <w:rFonts w:ascii="Georgia" w:eastAsia="Times New Roman" w:hAnsi="Georgia" w:cs="Times New Roman"/>
          <w:spacing w:val="-3"/>
          <w:sz w:val="16"/>
          <w:szCs w:val="16"/>
          <w:lang w:eastAsia="ru-RU"/>
        </w:rPr>
        <w:t xml:space="preserve">текущий момент, истории платежей в Системе </w:t>
      </w:r>
      <w:r w:rsidRPr="003E56F5">
        <w:rPr>
          <w:rFonts w:ascii="Georgia" w:eastAsia="Times New Roman" w:hAnsi="Georgia" w:cs="Times New Roman"/>
          <w:color w:val="000000"/>
          <w:spacing w:val="-3"/>
          <w:sz w:val="16"/>
          <w:szCs w:val="16"/>
          <w:lang w:eastAsia="ru-RU"/>
        </w:rPr>
        <w:t>Яндекс.Деньги</w:t>
      </w:r>
      <w:r w:rsidRPr="003E56F5">
        <w:rPr>
          <w:rFonts w:ascii="Georgia" w:eastAsia="Times New Roman" w:hAnsi="Georgia" w:cs="Times New Roman"/>
          <w:spacing w:val="-3"/>
          <w:sz w:val="16"/>
          <w:szCs w:val="16"/>
          <w:lang w:eastAsia="ru-RU"/>
        </w:rPr>
        <w:t xml:space="preserve">, иную информацию в отношении действий </w:t>
      </w:r>
      <w:r w:rsidRPr="003E56F5">
        <w:rPr>
          <w:rFonts w:ascii="Georgia" w:eastAsia="Times New Roman" w:hAnsi="Georgia" w:cs="Times New Roman"/>
          <w:color w:val="000000"/>
          <w:spacing w:val="-3"/>
          <w:sz w:val="16"/>
          <w:szCs w:val="16"/>
          <w:lang w:eastAsia="ru-RU"/>
        </w:rPr>
        <w:t xml:space="preserve">Держателя </w:t>
      </w:r>
      <w:r w:rsidRPr="003E56F5">
        <w:rPr>
          <w:rFonts w:ascii="Georgia" w:eastAsia="Times New Roman" w:hAnsi="Georgia" w:cs="Times New Roman"/>
          <w:spacing w:val="-3"/>
          <w:sz w:val="16"/>
          <w:szCs w:val="16"/>
          <w:lang w:eastAsia="ru-RU"/>
        </w:rPr>
        <w:t xml:space="preserve">в Системе </w:t>
      </w:r>
      <w:r w:rsidRPr="003E56F5">
        <w:rPr>
          <w:rFonts w:ascii="Georgia" w:eastAsia="Times New Roman" w:hAnsi="Georgia" w:cs="Times New Roman"/>
          <w:color w:val="000000"/>
          <w:spacing w:val="-3"/>
          <w:sz w:val="16"/>
          <w:szCs w:val="16"/>
          <w:lang w:eastAsia="ru-RU"/>
        </w:rPr>
        <w:t>Яндекс.Деньги</w:t>
      </w:r>
      <w:r w:rsidRPr="003E56F5">
        <w:rPr>
          <w:rFonts w:ascii="Georgia" w:eastAsia="Times New Roman" w:hAnsi="Georgia" w:cs="Times New Roman"/>
          <w:spacing w:val="-3"/>
          <w:sz w:val="16"/>
          <w:szCs w:val="16"/>
          <w:lang w:eastAsia="ru-RU"/>
        </w:rPr>
        <w:t xml:space="preserve">. Валюта Электронного кошелька </w:t>
      </w:r>
      <w:r w:rsidRPr="003E56F5">
        <w:rPr>
          <w:rFonts w:ascii="Georgia" w:eastAsia="Times New Roman" w:hAnsi="Georgia" w:cs="Times New Roman"/>
          <w:color w:val="000000"/>
          <w:spacing w:val="-3"/>
          <w:sz w:val="16"/>
          <w:szCs w:val="16"/>
          <w:lang w:eastAsia="ru-RU"/>
        </w:rPr>
        <w:t>Яндекс.Деньги</w:t>
      </w:r>
      <w:r w:rsidRPr="003E56F5">
        <w:rPr>
          <w:rFonts w:ascii="Georgia" w:eastAsia="Times New Roman" w:hAnsi="Georgia" w:cs="Times New Roman"/>
          <w:spacing w:val="-3"/>
          <w:sz w:val="16"/>
          <w:szCs w:val="16"/>
          <w:lang w:eastAsia="ru-RU"/>
        </w:rPr>
        <w:t xml:space="preserve"> – рубли РФ.</w:t>
      </w:r>
    </w:p>
    <w:p w:rsidR="0004673C" w:rsidRPr="003E56F5" w:rsidRDefault="0004673C" w:rsidP="0004673C">
      <w:pPr>
        <w:numPr>
          <w:ilvl w:val="1"/>
          <w:numId w:val="4"/>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eastAsia="ru-RU"/>
        </w:rPr>
        <w:t xml:space="preserve">FATCA </w:t>
      </w:r>
      <w:r w:rsidRPr="003E56F5">
        <w:rPr>
          <w:rFonts w:ascii="Georgia" w:eastAsia="Times New Roman" w:hAnsi="Georgia" w:cs="Times New Roman"/>
          <w:spacing w:val="-3"/>
          <w:sz w:val="16"/>
          <w:szCs w:val="16"/>
          <w:lang w:eastAsia="ru-RU"/>
        </w:rPr>
        <w:t>– разработанный в США закон «О налогообложении иностранных счетов», предлагающий всем неамериканским финансовым институтам, желающим участвовать в FATCA, внедрить процедуры, позволяющие идентифицировать финансовые счета американских налогоплательщиков, и передавать информацию по данным счетам в налоговую службу США.</w:t>
      </w:r>
    </w:p>
    <w:p w:rsidR="0004673C" w:rsidRPr="003E56F5" w:rsidRDefault="0004673C" w:rsidP="0004673C">
      <w:pPr>
        <w:tabs>
          <w:tab w:val="num" w:pos="567"/>
          <w:tab w:val="num" w:pos="900"/>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Вопросник FATCA – документ, установленной Банком формы, позволяющий идентифицировать налогоплательщиков США и предлагаемый Заемщику к обязательному заполнению в соответствии с порядком, установленным в Банке. Вопросник FATCA заполняется как при ответе «да», так и при ответе «нет» на вопрос «Являетесь ли Вы иностранным налогоплательщиком».</w:t>
      </w:r>
    </w:p>
    <w:p w:rsidR="003303D9" w:rsidRPr="003E56F5" w:rsidRDefault="003303D9" w:rsidP="00D61696">
      <w:pPr>
        <w:numPr>
          <w:ilvl w:val="1"/>
          <w:numId w:val="4"/>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lang w:val="en-US" w:eastAsia="ru-RU"/>
        </w:rPr>
        <w:t>One</w:t>
      </w:r>
      <w:r w:rsidRPr="003E56F5">
        <w:rPr>
          <w:rFonts w:ascii="Georgia" w:eastAsia="Times New Roman" w:hAnsi="Georgia" w:cs="Times New Roman"/>
          <w:b/>
          <w:spacing w:val="-3"/>
          <w:sz w:val="16"/>
          <w:szCs w:val="16"/>
          <w:lang w:eastAsia="ru-RU"/>
        </w:rPr>
        <w:t xml:space="preserve"> </w:t>
      </w:r>
      <w:r w:rsidRPr="003E56F5">
        <w:rPr>
          <w:rFonts w:ascii="Georgia" w:eastAsia="Times New Roman" w:hAnsi="Georgia" w:cs="Times New Roman"/>
          <w:b/>
          <w:spacing w:val="-3"/>
          <w:sz w:val="16"/>
          <w:szCs w:val="16"/>
          <w:lang w:val="en-US" w:eastAsia="ru-RU"/>
        </w:rPr>
        <w:t>time</w:t>
      </w:r>
      <w:r w:rsidRPr="003E56F5">
        <w:rPr>
          <w:rFonts w:ascii="Georgia" w:eastAsia="Times New Roman" w:hAnsi="Georgia" w:cs="Times New Roman"/>
          <w:b/>
          <w:spacing w:val="-3"/>
          <w:sz w:val="16"/>
          <w:szCs w:val="16"/>
          <w:lang w:eastAsia="ru-RU"/>
        </w:rPr>
        <w:t xml:space="preserve"> </w:t>
      </w:r>
      <w:r w:rsidRPr="003E56F5">
        <w:rPr>
          <w:rFonts w:ascii="Georgia" w:eastAsia="Times New Roman" w:hAnsi="Georgia" w:cs="Times New Roman"/>
          <w:b/>
          <w:spacing w:val="-3"/>
          <w:sz w:val="16"/>
          <w:szCs w:val="16"/>
          <w:lang w:val="en-US" w:eastAsia="ru-RU"/>
        </w:rPr>
        <w:t>password</w:t>
      </w:r>
      <w:r w:rsidRPr="003E56F5">
        <w:rPr>
          <w:rFonts w:ascii="Georgia" w:eastAsia="Times New Roman" w:hAnsi="Georgia" w:cs="Times New Roman"/>
          <w:b/>
          <w:spacing w:val="-3"/>
          <w:sz w:val="16"/>
          <w:szCs w:val="16"/>
          <w:lang w:eastAsia="ru-RU"/>
        </w:rPr>
        <w:t xml:space="preserve"> (</w:t>
      </w:r>
      <w:r w:rsidRPr="003E56F5">
        <w:rPr>
          <w:rFonts w:ascii="Georgia" w:eastAsia="Times New Roman" w:hAnsi="Georgia" w:cs="Times New Roman"/>
          <w:b/>
          <w:spacing w:val="-3"/>
          <w:sz w:val="16"/>
          <w:szCs w:val="16"/>
          <w:lang w:val="en-US" w:eastAsia="ru-RU"/>
        </w:rPr>
        <w:t>OTP</w:t>
      </w:r>
      <w:r w:rsidRPr="003E56F5">
        <w:rPr>
          <w:rFonts w:ascii="Georgia" w:eastAsia="Times New Roman" w:hAnsi="Georgia" w:cs="Times New Roman"/>
          <w:b/>
          <w:spacing w:val="-3"/>
          <w:sz w:val="16"/>
          <w:szCs w:val="16"/>
          <w:lang w:eastAsia="ru-RU"/>
        </w:rPr>
        <w:t xml:space="preserve">) </w:t>
      </w:r>
      <w:r w:rsidRPr="003E56F5">
        <w:rPr>
          <w:rFonts w:ascii="Georgia" w:eastAsia="Times New Roman" w:hAnsi="Georgia" w:cs="Times New Roman"/>
          <w:spacing w:val="-3"/>
          <w:sz w:val="16"/>
          <w:szCs w:val="16"/>
          <w:lang w:eastAsia="ru-RU"/>
        </w:rPr>
        <w:t>– одноразовый пароль – пароль (сочетание букв латинского алфавита и (или) цифр), направляемый Банком Держателю в целях подтверждения факта совершения Операции Держателем, в случае проведения Операции в сети Интернет в Торгово</w:t>
      </w:r>
      <w:r w:rsidR="003B46BD" w:rsidRPr="003E56F5">
        <w:rPr>
          <w:rFonts w:ascii="Georgia" w:eastAsia="Times New Roman" w:hAnsi="Georgia" w:cs="Times New Roman"/>
          <w:spacing w:val="-3"/>
          <w:sz w:val="16"/>
          <w:szCs w:val="16"/>
          <w:lang w:eastAsia="ru-RU"/>
        </w:rPr>
        <w:t>-сервисном Предприятии</w:t>
      </w:r>
      <w:r w:rsidRPr="003E56F5">
        <w:rPr>
          <w:rFonts w:ascii="Georgia" w:eastAsia="Times New Roman" w:hAnsi="Georgia" w:cs="Times New Roman"/>
          <w:spacing w:val="-3"/>
          <w:sz w:val="16"/>
          <w:szCs w:val="16"/>
          <w:lang w:eastAsia="ru-RU"/>
        </w:rPr>
        <w:t>, поддерживающе</w:t>
      </w:r>
      <w:r w:rsidR="003B46BD" w:rsidRPr="003E56F5">
        <w:rPr>
          <w:rFonts w:ascii="Georgia" w:eastAsia="Times New Roman" w:hAnsi="Georgia" w:cs="Times New Roman"/>
          <w:spacing w:val="-3"/>
          <w:sz w:val="16"/>
          <w:szCs w:val="16"/>
          <w:lang w:eastAsia="ru-RU"/>
        </w:rPr>
        <w:t>м</w:t>
      </w:r>
      <w:r w:rsidRPr="003E56F5">
        <w:rPr>
          <w:rFonts w:ascii="Georgia" w:eastAsia="Times New Roman" w:hAnsi="Georgia" w:cs="Times New Roman"/>
          <w:spacing w:val="-3"/>
          <w:sz w:val="16"/>
          <w:szCs w:val="16"/>
          <w:lang w:eastAsia="ru-RU"/>
        </w:rPr>
        <w:t xml:space="preserve"> стандарты двухфакторной аутентификации, разрабатываемые и поддерживаемые Платежными системами (MasterCard SecureCode, Verified by Visa). OTP при проведении Операций в сети Интернет</w:t>
      </w:r>
      <w:r w:rsidRPr="003E56F5">
        <w:rPr>
          <w:rFonts w:ascii="Georgia" w:eastAsia="Times New Roman" w:hAnsi="Georgia" w:cs="Times New Roman"/>
          <w:spacing w:val="-3"/>
          <w:sz w:val="16"/>
          <w:szCs w:val="16"/>
          <w:lang w:eastAsia="ru-RU"/>
        </w:rPr>
        <w:t xml:space="preserve"> является </w:t>
      </w:r>
      <w:r w:rsidRPr="003E56F5">
        <w:rPr>
          <w:rFonts w:ascii="Georgia" w:eastAsia="Times New Roman" w:hAnsi="Georgia" w:cs="Times New Roman"/>
          <w:spacing w:val="-3"/>
          <w:sz w:val="16"/>
          <w:szCs w:val="16"/>
          <w:lang w:eastAsia="ru-RU"/>
        </w:rPr>
        <w:t>АСП</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bCs/>
          <w:spacing w:val="-3"/>
          <w:sz w:val="16"/>
          <w:szCs w:val="16"/>
          <w:lang w:eastAsia="ru-RU"/>
        </w:rPr>
        <w:t>Держателя</w:t>
      </w:r>
      <w:r w:rsidRPr="003E56F5">
        <w:rPr>
          <w:rFonts w:ascii="Georgia" w:eastAsia="Times New Roman" w:hAnsi="Georgia" w:cs="Times New Roman"/>
          <w:bCs/>
          <w:spacing w:val="-3"/>
          <w:sz w:val="16"/>
          <w:szCs w:val="16"/>
          <w:lang w:eastAsia="ru-RU"/>
        </w:rPr>
        <w:t>.</w:t>
      </w:r>
    </w:p>
    <w:p w:rsidR="003303D9" w:rsidRPr="003E56F5" w:rsidRDefault="003303D9" w:rsidP="003303D9">
      <w:pPr>
        <w:suppressAutoHyphens/>
        <w:spacing w:before="60" w:after="0" w:line="240" w:lineRule="auto"/>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Иные термины, упоминающиеся в настоящих </w:t>
      </w:r>
      <w:r w:rsidRPr="003E56F5">
        <w:rPr>
          <w:rFonts w:ascii="Georgia" w:eastAsia="Times New Roman" w:hAnsi="Georgia" w:cs="Times New Roman"/>
          <w:spacing w:val="-3"/>
          <w:sz w:val="16"/>
          <w:szCs w:val="16"/>
          <w:lang w:eastAsia="ru-RU"/>
        </w:rPr>
        <w:t>Условиях</w:t>
      </w:r>
      <w:r w:rsidRPr="003E56F5">
        <w:rPr>
          <w:rFonts w:ascii="Georgia" w:eastAsia="Times New Roman" w:hAnsi="Georgia" w:cs="Times New Roman"/>
          <w:spacing w:val="-3"/>
          <w:sz w:val="16"/>
          <w:szCs w:val="16"/>
          <w:lang w:eastAsia="ru-RU"/>
        </w:rPr>
        <w:t>, имеют значение, указанное в нормативных документах Банка России, регулирующих условия и порядок предоставления и использования банковских расчетных карт.</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2. ОСНОВНЫЕ ПОЛОЖЕНИЯ</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Настоящие </w:t>
      </w:r>
      <w:r w:rsidRPr="003E56F5">
        <w:rPr>
          <w:rFonts w:ascii="Georgia" w:eastAsia="Times New Roman" w:hAnsi="Georgia" w:cs="Times New Roman"/>
          <w:spacing w:val="-3"/>
          <w:sz w:val="16"/>
          <w:szCs w:val="16"/>
          <w:lang w:eastAsia="ru-RU"/>
        </w:rPr>
        <w:t>Условия</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устанавливаются Банком в одностороннем порядке в целях многократного применения и </w:t>
      </w:r>
      <w:r w:rsidRPr="003E56F5">
        <w:rPr>
          <w:rFonts w:ascii="Georgia" w:eastAsia="Times New Roman" w:hAnsi="Georgia" w:cs="Times New Roman"/>
          <w:spacing w:val="-3"/>
          <w:sz w:val="16"/>
          <w:szCs w:val="16"/>
          <w:lang w:eastAsia="ru-RU"/>
        </w:rPr>
        <w:t>определяют порядок открытия и ведения СКС Клиента в Банке, порядок предоставления Кредита (если применимо), порядок предоставления, обслуживания и использования Карт.</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Договор является смешанным Договором в соответствии со статьей 421 Гражданского кодекса Российской Федерации, поскольку содержит в себе условия договора банковского счета, договора о выдаче и использовании банковской расчетной карты и кредитного договора (если применимо).</w:t>
      </w:r>
    </w:p>
    <w:p w:rsidR="003303D9" w:rsidRPr="003E56F5" w:rsidRDefault="003303D9" w:rsidP="00D61696">
      <w:pPr>
        <w:numPr>
          <w:ilvl w:val="1"/>
          <w:numId w:val="5"/>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3E56F5">
        <w:rPr>
          <w:rFonts w:ascii="Georgia" w:eastAsia="Times New Roman" w:hAnsi="Georgia" w:cs="Times New Roman"/>
          <w:spacing w:val="-3"/>
          <w:sz w:val="16"/>
          <w:lang/>
        </w:rPr>
        <w:t xml:space="preserve">Договор </w:t>
      </w:r>
      <w:r w:rsidRPr="003E56F5">
        <w:rPr>
          <w:rFonts w:ascii="Georgia" w:eastAsia="Times New Roman" w:hAnsi="Georgia" w:cs="Times New Roman"/>
          <w:spacing w:val="-3"/>
          <w:sz w:val="16"/>
        </w:rPr>
        <w:t xml:space="preserve">банковского счета, договор о выдаче и использовании </w:t>
      </w:r>
      <w:r w:rsidRPr="003E56F5">
        <w:rPr>
          <w:rFonts w:ascii="Georgia" w:eastAsia="Times New Roman" w:hAnsi="Georgia" w:cs="Times New Roman"/>
          <w:spacing w:val="-3"/>
          <w:sz w:val="16"/>
          <w:lang/>
        </w:rPr>
        <w:t>банковской расчетной карты</w:t>
      </w:r>
      <w:r w:rsidRPr="003E56F5">
        <w:rPr>
          <w:rFonts w:ascii="Georgia" w:eastAsia="Times New Roman" w:hAnsi="Georgia" w:cs="Times New Roman"/>
          <w:spacing w:val="-3"/>
          <w:sz w:val="16"/>
        </w:rPr>
        <w:t xml:space="preserve"> </w:t>
      </w:r>
      <w:r w:rsidRPr="003E56F5">
        <w:rPr>
          <w:rFonts w:ascii="Georgia" w:eastAsia="Times New Roman" w:hAnsi="Georgia" w:cs="Times New Roman"/>
          <w:spacing w:val="-3"/>
          <w:sz w:val="16"/>
          <w:lang/>
        </w:rPr>
        <w:t xml:space="preserve">заключается путем </w:t>
      </w:r>
      <w:r w:rsidRPr="003E56F5">
        <w:rPr>
          <w:rFonts w:ascii="Georgia" w:eastAsia="Times New Roman" w:hAnsi="Georgia" w:cs="Times New Roman"/>
          <w:spacing w:val="-3"/>
          <w:sz w:val="16"/>
        </w:rPr>
        <w:t>одобрения (принятия)</w:t>
      </w:r>
      <w:r w:rsidRPr="003E56F5">
        <w:rPr>
          <w:rFonts w:ascii="Georgia" w:eastAsia="Times New Roman" w:hAnsi="Georgia" w:cs="Times New Roman"/>
          <w:spacing w:val="-3"/>
          <w:sz w:val="16"/>
          <w:lang/>
        </w:rPr>
        <w:t xml:space="preserve"> Банком изложенного/изложенных в Заявлении предложения/предложений Клиента о заключении Договора в порядке, предусмотренном ст.</w:t>
      </w:r>
      <w:r w:rsidRPr="003E56F5">
        <w:rPr>
          <w:rFonts w:ascii="Georgia" w:eastAsia="Times New Roman" w:hAnsi="Georgia" w:cs="Times New Roman"/>
          <w:spacing w:val="-3"/>
          <w:sz w:val="16"/>
        </w:rPr>
        <w:t xml:space="preserve"> </w:t>
      </w:r>
      <w:r w:rsidRPr="003E56F5">
        <w:rPr>
          <w:rFonts w:ascii="Georgia" w:eastAsia="Times New Roman" w:hAnsi="Georgia" w:cs="Times New Roman"/>
          <w:spacing w:val="-3"/>
          <w:sz w:val="16"/>
          <w:lang/>
        </w:rPr>
        <w:t>438 Гражданского кодекса Российской Федерации</w:t>
      </w:r>
      <w:r w:rsidRPr="003E56F5">
        <w:rPr>
          <w:rFonts w:ascii="Georgia" w:eastAsia="Times New Roman" w:hAnsi="Georgia" w:cs="Times New Roman"/>
          <w:spacing w:val="-3"/>
          <w:sz w:val="16"/>
        </w:rPr>
        <w:t>, кредитный договор (если применимо) заключается после достижения Сторонами согласия по Индивидуальным условиям</w:t>
      </w:r>
      <w:r w:rsidRPr="003E56F5">
        <w:rPr>
          <w:rFonts w:ascii="Georgia" w:eastAsia="Times New Roman" w:hAnsi="Georgia" w:cs="Times New Roman"/>
          <w:spacing w:val="-3"/>
          <w:sz w:val="16"/>
          <w:lang/>
        </w:rPr>
        <w:t xml:space="preserve">. </w:t>
      </w:r>
      <w:r w:rsidRPr="003E56F5">
        <w:rPr>
          <w:rFonts w:ascii="Georgia" w:eastAsia="Times New Roman" w:hAnsi="Georgia" w:cs="Times New Roman"/>
          <w:spacing w:val="-3"/>
          <w:sz w:val="16"/>
        </w:rPr>
        <w:t>Одобрение (принятие)</w:t>
      </w:r>
      <w:r w:rsidRPr="003E56F5">
        <w:rPr>
          <w:rFonts w:ascii="Georgia" w:eastAsia="Times New Roman" w:hAnsi="Georgia" w:cs="Times New Roman"/>
          <w:spacing w:val="-3"/>
          <w:sz w:val="16"/>
          <w:lang/>
        </w:rPr>
        <w:t xml:space="preserve"> Банк</w:t>
      </w:r>
      <w:r w:rsidRPr="003E56F5">
        <w:rPr>
          <w:rFonts w:ascii="Georgia" w:eastAsia="Times New Roman" w:hAnsi="Georgia" w:cs="Times New Roman"/>
          <w:spacing w:val="-3"/>
          <w:sz w:val="16"/>
        </w:rPr>
        <w:t>ом</w:t>
      </w:r>
      <w:r w:rsidRPr="003E56F5">
        <w:rPr>
          <w:rFonts w:ascii="Georgia" w:eastAsia="Times New Roman" w:hAnsi="Georgia" w:cs="Times New Roman"/>
          <w:spacing w:val="-3"/>
          <w:sz w:val="16"/>
          <w:lang/>
        </w:rPr>
        <w:t xml:space="preserve"> предложения о заключении договора банковского счета и договора о выдаче и использовании банковской расчетной карты являются действия по открытию Клиенту СКС в течение 10 (Десяти) Рабочих дней с даты подачи Заявления. </w:t>
      </w:r>
      <w:r w:rsidRPr="003E56F5">
        <w:rPr>
          <w:rFonts w:ascii="Georgia" w:eastAsia="Times New Roman" w:hAnsi="Georgia" w:cs="Times New Roman"/>
          <w:spacing w:val="-3"/>
          <w:sz w:val="16"/>
        </w:rPr>
        <w:t>Кредитный договор (если применимо)считается  заключенным если Сторонами  достигнуто  согласие по Индивидуальным условиям, при этом Банк устанавливает</w:t>
      </w:r>
      <w:r w:rsidRPr="003E56F5">
        <w:rPr>
          <w:rFonts w:ascii="Georgia" w:eastAsia="Times New Roman" w:hAnsi="Georgia" w:cs="Times New Roman"/>
          <w:spacing w:val="-3"/>
          <w:sz w:val="16"/>
          <w:lang/>
        </w:rPr>
        <w:t xml:space="preserve"> Клиенту Кредитн</w:t>
      </w:r>
      <w:r w:rsidRPr="003E56F5">
        <w:rPr>
          <w:rFonts w:ascii="Georgia" w:eastAsia="Times New Roman" w:hAnsi="Georgia" w:cs="Times New Roman"/>
          <w:spacing w:val="-3"/>
          <w:sz w:val="16"/>
        </w:rPr>
        <w:t>ый</w:t>
      </w:r>
      <w:r w:rsidRPr="003E56F5">
        <w:rPr>
          <w:rFonts w:ascii="Georgia" w:eastAsia="Times New Roman" w:hAnsi="Georgia" w:cs="Times New Roman"/>
          <w:spacing w:val="-3"/>
          <w:sz w:val="16"/>
          <w:lang/>
        </w:rPr>
        <w:t xml:space="preserve"> лимит в течение </w:t>
      </w:r>
      <w:r w:rsidRPr="003E56F5">
        <w:rPr>
          <w:rFonts w:ascii="Georgia" w:eastAsia="Times New Roman" w:hAnsi="Georgia" w:cs="Times New Roman"/>
          <w:spacing w:val="-3"/>
          <w:sz w:val="16"/>
        </w:rPr>
        <w:t>45</w:t>
      </w:r>
      <w:r w:rsidRPr="003E56F5">
        <w:rPr>
          <w:rFonts w:ascii="Georgia" w:eastAsia="Times New Roman" w:hAnsi="Georgia" w:cs="Times New Roman"/>
          <w:spacing w:val="-3"/>
          <w:sz w:val="16"/>
          <w:lang/>
        </w:rPr>
        <w:t xml:space="preserve"> (</w:t>
      </w:r>
      <w:r w:rsidRPr="003E56F5">
        <w:rPr>
          <w:rFonts w:ascii="Georgia" w:eastAsia="Times New Roman" w:hAnsi="Georgia" w:cs="Times New Roman"/>
          <w:spacing w:val="-3"/>
          <w:sz w:val="16"/>
        </w:rPr>
        <w:t>сорока пяти</w:t>
      </w:r>
      <w:r w:rsidRPr="003E56F5">
        <w:rPr>
          <w:rFonts w:ascii="Georgia" w:eastAsia="Times New Roman" w:hAnsi="Georgia" w:cs="Times New Roman"/>
          <w:spacing w:val="-3"/>
          <w:sz w:val="16"/>
          <w:lang/>
        </w:rPr>
        <w:t xml:space="preserve">) </w:t>
      </w:r>
      <w:r w:rsidRPr="003E56F5">
        <w:rPr>
          <w:rFonts w:ascii="Georgia" w:eastAsia="Times New Roman" w:hAnsi="Georgia" w:cs="Times New Roman"/>
          <w:spacing w:val="-3"/>
          <w:sz w:val="16"/>
        </w:rPr>
        <w:t xml:space="preserve">календарных </w:t>
      </w:r>
      <w:r w:rsidRPr="003E56F5">
        <w:rPr>
          <w:rFonts w:ascii="Georgia" w:eastAsia="Times New Roman" w:hAnsi="Georgia" w:cs="Times New Roman"/>
          <w:spacing w:val="-3"/>
          <w:sz w:val="16"/>
          <w:lang/>
        </w:rPr>
        <w:t xml:space="preserve">дней с даты </w:t>
      </w:r>
      <w:r w:rsidRPr="003E56F5">
        <w:rPr>
          <w:rFonts w:ascii="Georgia" w:eastAsia="Times New Roman" w:hAnsi="Georgia" w:cs="Times New Roman"/>
          <w:spacing w:val="-3"/>
          <w:sz w:val="16"/>
        </w:rPr>
        <w:t>получения Банком подписанных Клиентом Индивидуальных условий при соблюдении Клиентом условий, изложенных в п. 10.1 Условий</w:t>
      </w:r>
      <w:r w:rsidRPr="003E56F5">
        <w:rPr>
          <w:rFonts w:ascii="Georgia" w:eastAsia="Times New Roman" w:hAnsi="Georgia" w:cs="Times New Roman"/>
          <w:spacing w:val="-3"/>
          <w:sz w:val="16"/>
          <w:lang/>
        </w:rPr>
        <w:t xml:space="preserve">. </w:t>
      </w:r>
    </w:p>
    <w:p w:rsidR="003303D9" w:rsidRPr="003E56F5" w:rsidRDefault="003303D9" w:rsidP="00D61696">
      <w:pPr>
        <w:numPr>
          <w:ilvl w:val="1"/>
          <w:numId w:val="5"/>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3E56F5">
        <w:rPr>
          <w:rFonts w:ascii="Georgia" w:eastAsia="Times New Roman" w:hAnsi="Georgia" w:cs="Times New Roman"/>
          <w:spacing w:val="-3"/>
          <w:sz w:val="16"/>
          <w:lang/>
        </w:rPr>
        <w:t xml:space="preserve">Для получения Индивидуальных условий </w:t>
      </w:r>
      <w:r w:rsidRPr="003E56F5">
        <w:rPr>
          <w:rFonts w:ascii="Georgia" w:eastAsia="Times New Roman" w:hAnsi="Georgia" w:cs="Times New Roman"/>
          <w:spacing w:val="-3"/>
          <w:sz w:val="16"/>
        </w:rPr>
        <w:t>Клиент</w:t>
      </w:r>
      <w:r w:rsidRPr="003E56F5">
        <w:rPr>
          <w:rFonts w:ascii="Georgia" w:eastAsia="Times New Roman" w:hAnsi="Georgia" w:cs="Times New Roman"/>
          <w:spacing w:val="-3"/>
          <w:sz w:val="16"/>
          <w:lang/>
        </w:rPr>
        <w:t xml:space="preserve"> представляет в Банк Заявление. Рассмотрение Банком Заявлени</w:t>
      </w:r>
      <w:r w:rsidRPr="003E56F5">
        <w:rPr>
          <w:rFonts w:ascii="Georgia" w:eastAsia="Times New Roman" w:hAnsi="Georgia" w:cs="Times New Roman"/>
          <w:spacing w:val="-3"/>
          <w:sz w:val="16"/>
        </w:rPr>
        <w:t>я</w:t>
      </w:r>
      <w:r w:rsidRPr="003E56F5">
        <w:rPr>
          <w:rFonts w:ascii="Georgia" w:eastAsia="Times New Roman" w:hAnsi="Georgia" w:cs="Times New Roman"/>
          <w:spacing w:val="-3"/>
          <w:sz w:val="16"/>
          <w:lang/>
        </w:rPr>
        <w:t xml:space="preserve"> и иных документов </w:t>
      </w:r>
      <w:r w:rsidRPr="003E56F5">
        <w:rPr>
          <w:rFonts w:ascii="Georgia" w:eastAsia="Times New Roman" w:hAnsi="Georgia" w:cs="Times New Roman"/>
          <w:spacing w:val="-3"/>
          <w:sz w:val="16"/>
        </w:rPr>
        <w:t>Клиента</w:t>
      </w:r>
      <w:r w:rsidRPr="003E56F5">
        <w:rPr>
          <w:rFonts w:ascii="Georgia" w:eastAsia="Times New Roman" w:hAnsi="Georgia" w:cs="Times New Roman"/>
          <w:spacing w:val="-3"/>
          <w:sz w:val="16"/>
          <w:lang/>
        </w:rPr>
        <w:t xml:space="preserve"> и оценка его кредитоспособности </w:t>
      </w:r>
      <w:r w:rsidRPr="003E56F5">
        <w:rPr>
          <w:rFonts w:ascii="Georgia" w:eastAsia="Times New Roman" w:hAnsi="Georgia" w:cs="Times New Roman"/>
          <w:spacing w:val="-3"/>
          <w:sz w:val="16"/>
        </w:rPr>
        <w:t xml:space="preserve">(если применимо) </w:t>
      </w:r>
      <w:r w:rsidRPr="003E56F5">
        <w:rPr>
          <w:rFonts w:ascii="Georgia" w:eastAsia="Times New Roman" w:hAnsi="Georgia" w:cs="Times New Roman"/>
          <w:spacing w:val="-3"/>
          <w:sz w:val="16"/>
          <w:lang/>
        </w:rPr>
        <w:t>осуществляется бесплатно.</w:t>
      </w:r>
    </w:p>
    <w:p w:rsidR="003303D9" w:rsidRPr="003E56F5" w:rsidRDefault="003303D9" w:rsidP="00D61696">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3E56F5">
        <w:rPr>
          <w:rFonts w:ascii="Georgia" w:eastAsia="Times New Roman" w:hAnsi="Georgia" w:cs="Times New Roman"/>
          <w:spacing w:val="-3"/>
          <w:sz w:val="16"/>
        </w:rPr>
        <w:lastRenderedPageBreak/>
        <w:t>Клиент вправе сообщить Банку о своем согласии на предоставление Кредита (если применимо) на условиях, указанных в Индивидуальных условиях, в течение срока, установленного п. 10.1. настоящих Условий, путем проставления соответствующей отметки (подписи) в Индивидуальных условиях. В случае получения Банком подписанных Клиентом Индивидуальных условий по истечении срока, установленного п. 10.1. настоящих Условий, Договор не считается заключенным.</w:t>
      </w:r>
    </w:p>
    <w:p w:rsidR="003303D9" w:rsidRPr="003E56F5" w:rsidRDefault="003303D9" w:rsidP="00D61696">
      <w:pPr>
        <w:pStyle w:val="af4"/>
        <w:numPr>
          <w:ilvl w:val="1"/>
          <w:numId w:val="5"/>
        </w:numPr>
        <w:tabs>
          <w:tab w:val="clear" w:pos="720"/>
          <w:tab w:val="num" w:pos="567"/>
        </w:tabs>
        <w:spacing w:before="60"/>
        <w:ind w:left="567" w:hanging="567"/>
        <w:jc w:val="both"/>
        <w:rPr>
          <w:rFonts w:ascii="Georgia" w:hAnsi="Georgia"/>
          <w:spacing w:val="-3"/>
          <w:sz w:val="16"/>
          <w:szCs w:val="22"/>
          <w:lang w:eastAsia="en-US"/>
        </w:rPr>
      </w:pPr>
      <w:r w:rsidRPr="003E56F5">
        <w:rPr>
          <w:rFonts w:ascii="Georgia" w:hAnsi="Georgia"/>
          <w:spacing w:val="-3"/>
          <w:sz w:val="16"/>
          <w:szCs w:val="22"/>
          <w:lang w:eastAsia="en-US"/>
        </w:rPr>
        <w:t xml:space="preserve">Принятие Банком </w:t>
      </w:r>
      <w:r w:rsidRPr="003E56F5">
        <w:rPr>
          <w:rFonts w:ascii="Georgia" w:hAnsi="Georgia"/>
          <w:spacing w:val="-3"/>
          <w:sz w:val="16"/>
          <w:szCs w:val="22"/>
          <w:lang w:eastAsia="en-US"/>
        </w:rPr>
        <w:t xml:space="preserve"> Заявления Клиента</w:t>
      </w:r>
      <w:r w:rsidRPr="003E56F5">
        <w:rPr>
          <w:rFonts w:ascii="Georgia" w:hAnsi="Georgia"/>
          <w:spacing w:val="-3"/>
          <w:sz w:val="16"/>
          <w:szCs w:val="22"/>
          <w:lang w:eastAsia="en-US"/>
        </w:rPr>
        <w:t xml:space="preserve"> и иных документов к рассмотрению, а также возникновение возможных расходов </w:t>
      </w:r>
      <w:r w:rsidRPr="003E56F5">
        <w:rPr>
          <w:rFonts w:ascii="Georgia" w:hAnsi="Georgia"/>
          <w:spacing w:val="-3"/>
          <w:sz w:val="16"/>
          <w:szCs w:val="22"/>
          <w:lang w:eastAsia="en-US"/>
        </w:rPr>
        <w:t>Клиента</w:t>
      </w:r>
      <w:r w:rsidRPr="003E56F5">
        <w:rPr>
          <w:rFonts w:ascii="Georgia" w:hAnsi="Georgia"/>
          <w:spacing w:val="-3"/>
          <w:sz w:val="16"/>
          <w:szCs w:val="22"/>
          <w:lang w:eastAsia="en-US"/>
        </w:rPr>
        <w:t xml:space="preserve"> (на оформление необходимых документов и т.п.) не влечет за собой обязательств Банка </w:t>
      </w:r>
      <w:r w:rsidRPr="003E56F5">
        <w:rPr>
          <w:rFonts w:ascii="Georgia" w:hAnsi="Georgia"/>
          <w:spacing w:val="-3"/>
          <w:sz w:val="16"/>
          <w:szCs w:val="22"/>
          <w:lang w:eastAsia="en-US"/>
        </w:rPr>
        <w:t xml:space="preserve">выдать Карту, </w:t>
      </w:r>
      <w:r w:rsidRPr="003E56F5">
        <w:rPr>
          <w:rFonts w:ascii="Georgia" w:hAnsi="Georgia"/>
          <w:spacing w:val="-3"/>
          <w:sz w:val="16"/>
          <w:szCs w:val="22"/>
          <w:lang w:eastAsia="en-US"/>
        </w:rPr>
        <w:t xml:space="preserve">предоставить </w:t>
      </w:r>
      <w:r w:rsidRPr="003E56F5">
        <w:rPr>
          <w:rFonts w:ascii="Georgia" w:hAnsi="Georgia"/>
          <w:spacing w:val="-3"/>
          <w:sz w:val="16"/>
          <w:szCs w:val="22"/>
          <w:lang w:eastAsia="en-US"/>
        </w:rPr>
        <w:t xml:space="preserve">Кредит </w:t>
      </w:r>
      <w:r w:rsidRPr="003E56F5">
        <w:rPr>
          <w:rFonts w:ascii="Georgia" w:hAnsi="Georgia"/>
          <w:spacing w:val="-3"/>
          <w:sz w:val="16"/>
          <w:szCs w:val="22"/>
          <w:lang w:eastAsia="en-US"/>
        </w:rPr>
        <w:t xml:space="preserve"> </w:t>
      </w:r>
      <w:r w:rsidRPr="003E56F5">
        <w:rPr>
          <w:rFonts w:ascii="Georgia" w:hAnsi="Georgia"/>
          <w:spacing w:val="-3"/>
          <w:sz w:val="16"/>
          <w:szCs w:val="22"/>
          <w:lang w:eastAsia="en-US"/>
        </w:rPr>
        <w:t>(если применимо) Клиенту</w:t>
      </w:r>
      <w:r w:rsidRPr="003E56F5">
        <w:rPr>
          <w:rFonts w:ascii="Georgia" w:hAnsi="Georgia"/>
          <w:spacing w:val="-3"/>
          <w:sz w:val="16"/>
          <w:szCs w:val="22"/>
          <w:lang w:eastAsia="en-US"/>
        </w:rPr>
        <w:t xml:space="preserve"> и/или возместить понесенные </w:t>
      </w:r>
      <w:r w:rsidRPr="003E56F5">
        <w:rPr>
          <w:rFonts w:ascii="Georgia" w:hAnsi="Georgia"/>
          <w:spacing w:val="-3"/>
          <w:sz w:val="16"/>
          <w:szCs w:val="22"/>
          <w:lang w:eastAsia="en-US"/>
        </w:rPr>
        <w:t>Клиентом</w:t>
      </w:r>
      <w:r w:rsidRPr="003E56F5">
        <w:rPr>
          <w:rFonts w:ascii="Georgia" w:hAnsi="Georgia"/>
          <w:spacing w:val="-3"/>
          <w:sz w:val="16"/>
          <w:szCs w:val="22"/>
          <w:lang w:eastAsia="en-US"/>
        </w:rPr>
        <w:t xml:space="preserve"> издержки.</w:t>
      </w:r>
    </w:p>
    <w:p w:rsidR="003303D9" w:rsidRPr="003E56F5" w:rsidRDefault="003303D9" w:rsidP="00D61696">
      <w:pPr>
        <w:pStyle w:val="af4"/>
        <w:numPr>
          <w:ilvl w:val="1"/>
          <w:numId w:val="5"/>
        </w:numPr>
        <w:tabs>
          <w:tab w:val="clear" w:pos="720"/>
          <w:tab w:val="num" w:pos="567"/>
        </w:tabs>
        <w:spacing w:before="60"/>
        <w:ind w:left="567" w:hanging="567"/>
        <w:jc w:val="both"/>
        <w:rPr>
          <w:rFonts w:ascii="Georgia" w:hAnsi="Georgia"/>
          <w:spacing w:val="-3"/>
          <w:sz w:val="16"/>
          <w:szCs w:val="22"/>
          <w:lang w:eastAsia="en-US"/>
        </w:rPr>
      </w:pPr>
      <w:r w:rsidRPr="003E56F5">
        <w:rPr>
          <w:rFonts w:ascii="Georgia" w:hAnsi="Georgia"/>
          <w:spacing w:val="-3"/>
          <w:sz w:val="16"/>
          <w:szCs w:val="22"/>
          <w:lang w:eastAsia="en-US"/>
        </w:rPr>
        <w:t xml:space="preserve">Банк предоставляет </w:t>
      </w:r>
      <w:r w:rsidRPr="003E56F5">
        <w:rPr>
          <w:rFonts w:ascii="Georgia" w:hAnsi="Georgia"/>
          <w:spacing w:val="-3"/>
          <w:sz w:val="16"/>
          <w:szCs w:val="22"/>
          <w:lang w:eastAsia="en-US"/>
        </w:rPr>
        <w:t>Клиенту</w:t>
      </w:r>
      <w:r w:rsidRPr="003E56F5">
        <w:rPr>
          <w:rFonts w:ascii="Georgia" w:hAnsi="Georgia"/>
          <w:spacing w:val="-3"/>
          <w:sz w:val="16"/>
          <w:szCs w:val="22"/>
          <w:lang w:eastAsia="en-US"/>
        </w:rPr>
        <w:t xml:space="preserve"> Кредит </w:t>
      </w:r>
      <w:r w:rsidRPr="003E56F5">
        <w:rPr>
          <w:rFonts w:ascii="Georgia" w:hAnsi="Georgia"/>
          <w:spacing w:val="-3"/>
          <w:sz w:val="16"/>
          <w:szCs w:val="22"/>
          <w:lang w:eastAsia="en-US"/>
        </w:rPr>
        <w:t xml:space="preserve">(если применимо) </w:t>
      </w:r>
      <w:r w:rsidRPr="003E56F5">
        <w:rPr>
          <w:rFonts w:ascii="Georgia" w:hAnsi="Georgia"/>
          <w:spacing w:val="-3"/>
          <w:sz w:val="16"/>
          <w:szCs w:val="22"/>
          <w:lang w:eastAsia="en-US"/>
        </w:rPr>
        <w:t xml:space="preserve">при условии достигнутого согласия по всем пунктам Индивидуальных условий, а </w:t>
      </w:r>
      <w:r w:rsidRPr="003E56F5">
        <w:rPr>
          <w:rFonts w:ascii="Georgia" w:hAnsi="Georgia"/>
          <w:spacing w:val="-3"/>
          <w:sz w:val="16"/>
          <w:szCs w:val="22"/>
          <w:lang w:eastAsia="en-US"/>
        </w:rPr>
        <w:t>Клиент</w:t>
      </w:r>
      <w:r w:rsidRPr="003E56F5">
        <w:rPr>
          <w:rFonts w:ascii="Georgia" w:hAnsi="Georgia"/>
          <w:spacing w:val="-3"/>
          <w:sz w:val="16"/>
          <w:szCs w:val="22"/>
          <w:lang w:eastAsia="en-US"/>
        </w:rPr>
        <w:t xml:space="preserve"> обязуется возвратить Кредит</w:t>
      </w:r>
      <w:r w:rsidRPr="003E56F5">
        <w:rPr>
          <w:rFonts w:ascii="Georgia" w:hAnsi="Georgia"/>
          <w:spacing w:val="-3"/>
          <w:sz w:val="16"/>
          <w:szCs w:val="22"/>
          <w:lang w:eastAsia="en-US"/>
        </w:rPr>
        <w:t xml:space="preserve"> в срок, установленный кредитным договором</w:t>
      </w:r>
      <w:r w:rsidRPr="003E56F5">
        <w:rPr>
          <w:rFonts w:ascii="Georgia" w:hAnsi="Georgia"/>
          <w:spacing w:val="-3"/>
          <w:sz w:val="16"/>
          <w:szCs w:val="22"/>
          <w:lang w:eastAsia="en-US"/>
        </w:rPr>
        <w:t>, уплатить проценты за пользование Кредит</w:t>
      </w:r>
      <w:r w:rsidRPr="003E56F5">
        <w:rPr>
          <w:rFonts w:ascii="Georgia" w:hAnsi="Georgia"/>
          <w:spacing w:val="-3"/>
          <w:sz w:val="16"/>
          <w:szCs w:val="22"/>
          <w:lang w:eastAsia="en-US"/>
        </w:rPr>
        <w:t>ом</w:t>
      </w:r>
      <w:r w:rsidRPr="003E56F5">
        <w:rPr>
          <w:rFonts w:ascii="Georgia" w:hAnsi="Georgia"/>
          <w:spacing w:val="-3"/>
          <w:sz w:val="16"/>
          <w:szCs w:val="22"/>
          <w:lang w:eastAsia="en-US"/>
        </w:rPr>
        <w:t xml:space="preserve"> и иные платежи, предусмотренные </w:t>
      </w:r>
      <w:r w:rsidRPr="003E56F5">
        <w:rPr>
          <w:rFonts w:ascii="Georgia" w:hAnsi="Georgia"/>
          <w:spacing w:val="-3"/>
          <w:sz w:val="16"/>
          <w:szCs w:val="22"/>
          <w:lang w:eastAsia="en-US"/>
        </w:rPr>
        <w:t>Д</w:t>
      </w:r>
      <w:r w:rsidRPr="003E56F5">
        <w:rPr>
          <w:rFonts w:ascii="Georgia" w:hAnsi="Georgia"/>
          <w:spacing w:val="-3"/>
          <w:sz w:val="16"/>
          <w:szCs w:val="22"/>
          <w:lang w:eastAsia="en-US"/>
        </w:rPr>
        <w:t>оговором.</w:t>
      </w:r>
    </w:p>
    <w:p w:rsidR="003303D9" w:rsidRPr="003E56F5" w:rsidRDefault="003303D9" w:rsidP="00D61696">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3E56F5">
        <w:rPr>
          <w:rFonts w:ascii="Georgia" w:eastAsia="Times New Roman" w:hAnsi="Georgia" w:cs="Times New Roman"/>
          <w:spacing w:val="-3"/>
          <w:sz w:val="16"/>
          <w:lang/>
        </w:rPr>
        <w:t>В случае наличия в одном Заявлении нескольких предложений Клиента по открытию нескольких СКС и оформлению нескольких Карт (к соответствующим СКС), в отношении каждого такого предложения Клиента Банк принимает отдельное решение</w:t>
      </w:r>
      <w:r w:rsidRPr="003E56F5">
        <w:rPr>
          <w:rFonts w:ascii="Georgia" w:eastAsia="Times New Roman" w:hAnsi="Georgia" w:cs="Times New Roman"/>
          <w:spacing w:val="-3"/>
          <w:sz w:val="16"/>
        </w:rPr>
        <w:t xml:space="preserve"> и оформляется соответствующие</w:t>
      </w:r>
      <w:r w:rsidRPr="003E56F5">
        <w:rPr>
          <w:rFonts w:ascii="Georgia" w:eastAsia="Times New Roman" w:hAnsi="Georgia" w:cs="Times New Roman"/>
          <w:spacing w:val="-3"/>
          <w:sz w:val="16"/>
          <w:lang/>
        </w:rPr>
        <w:t xml:space="preserve"> </w:t>
      </w:r>
      <w:r w:rsidRPr="003E56F5">
        <w:rPr>
          <w:rFonts w:ascii="Georgia" w:eastAsia="Times New Roman" w:hAnsi="Georgia" w:cs="Times New Roman"/>
          <w:spacing w:val="-3"/>
          <w:sz w:val="16"/>
        </w:rPr>
        <w:t xml:space="preserve">Индивидуальные </w:t>
      </w:r>
      <w:r w:rsidRPr="003E56F5">
        <w:rPr>
          <w:rFonts w:ascii="Georgia" w:eastAsia="Times New Roman" w:hAnsi="Georgia" w:cs="Times New Roman"/>
          <w:spacing w:val="-3"/>
          <w:sz w:val="16"/>
          <w:lang/>
        </w:rPr>
        <w:t>условия предоставления Кредитного лимита,</w:t>
      </w:r>
    </w:p>
    <w:p w:rsidR="003303D9" w:rsidRPr="003E56F5" w:rsidRDefault="003303D9" w:rsidP="00D61696">
      <w:pPr>
        <w:pStyle w:val="af4"/>
        <w:numPr>
          <w:ilvl w:val="1"/>
          <w:numId w:val="5"/>
        </w:numPr>
        <w:tabs>
          <w:tab w:val="clear" w:pos="720"/>
          <w:tab w:val="num" w:pos="567"/>
        </w:tabs>
        <w:spacing w:before="60"/>
        <w:ind w:left="567" w:hanging="567"/>
        <w:jc w:val="both"/>
        <w:rPr>
          <w:rFonts w:ascii="Georgia" w:hAnsi="Georgia"/>
          <w:spacing w:val="-3"/>
          <w:sz w:val="16"/>
          <w:szCs w:val="22"/>
          <w:lang w:eastAsia="en-US"/>
        </w:rPr>
      </w:pPr>
      <w:r w:rsidRPr="003E56F5">
        <w:rPr>
          <w:rFonts w:ascii="Georgia" w:hAnsi="Georgia"/>
          <w:spacing w:val="-3"/>
          <w:sz w:val="16"/>
          <w:szCs w:val="22"/>
          <w:lang w:eastAsia="en-US"/>
        </w:rPr>
        <w:t xml:space="preserve">В случае если Клиент оформил Заявление, но решение о заключении кредитного договора не может быть принято в его присутствии, Клиенту предоставляется оригинальный экземпляр Заявления, содержащий информацию о дате приема к рассмотрению Банком его Заявления. </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открывает Клиенту СКС в соответствии с настоящими </w:t>
      </w:r>
      <w:r w:rsidRPr="003E56F5">
        <w:rPr>
          <w:rFonts w:ascii="Georgia" w:eastAsia="Times New Roman" w:hAnsi="Georgia" w:cs="Times New Roman"/>
          <w:spacing w:val="-3"/>
          <w:sz w:val="16"/>
          <w:szCs w:val="16"/>
          <w:lang w:eastAsia="ru-RU"/>
        </w:rPr>
        <w:t>Условиями</w:t>
      </w:r>
      <w:r w:rsidRPr="003E56F5">
        <w:rPr>
          <w:rFonts w:ascii="Georgia" w:eastAsia="Times New Roman" w:hAnsi="Georgia" w:cs="Times New Roman"/>
          <w:spacing w:val="-3"/>
          <w:sz w:val="16"/>
          <w:szCs w:val="16"/>
          <w:lang w:eastAsia="ru-RU"/>
        </w:rPr>
        <w:t xml:space="preserve"> и порядком, установленным в Банке для открытия счетов физическим лицам, на основании Заявления Клиента. Валюта СКС указывается в Заявлении. Банк проводит Операции по СКС в соответствии с законодательством Российской Федерации, нормативными актами Банка России, правилами Платежных систем, банковскими правилами, настоящими </w:t>
      </w:r>
      <w:r w:rsidRPr="003E56F5">
        <w:rPr>
          <w:rFonts w:ascii="Georgia" w:eastAsia="Times New Roman" w:hAnsi="Georgia" w:cs="Times New Roman"/>
          <w:spacing w:val="-3"/>
          <w:sz w:val="16"/>
          <w:szCs w:val="16"/>
          <w:lang w:eastAsia="ru-RU"/>
        </w:rPr>
        <w:t>Условиями</w:t>
      </w:r>
      <w:r w:rsidRPr="003E56F5">
        <w:rPr>
          <w:rFonts w:ascii="Georgia" w:eastAsia="Times New Roman" w:hAnsi="Georgia" w:cs="Times New Roman"/>
          <w:spacing w:val="-3"/>
          <w:sz w:val="16"/>
          <w:szCs w:val="16"/>
          <w:lang w:eastAsia="ru-RU"/>
        </w:rPr>
        <w:t xml:space="preserve"> и Тарифами. Операции по СКС допускаются как в валюте СКС, так и в иной валюте.</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СКС открывается после предоставления Клиентом всех надлежащим образом оформленных документов согласно перечню, определенному Банком в соответствии с законодательством Российской Федерации и банковскими правилами. СКС не предназначен для проведения операций, связанных с осуществлением предпринимательской деятельности или частной практики.</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Номер СКС определяется Банком. </w:t>
      </w:r>
      <w:r w:rsidRPr="003E56F5">
        <w:rPr>
          <w:rFonts w:ascii="Georgia" w:eastAsia="Times New Roman" w:hAnsi="Georgia" w:cs="Times New Roman"/>
          <w:spacing w:val="-3"/>
          <w:sz w:val="16"/>
          <w:szCs w:val="16"/>
          <w:lang w:eastAsia="ru-RU"/>
        </w:rPr>
        <w:t>Определение и изменение</w:t>
      </w:r>
      <w:r w:rsidRPr="003E56F5">
        <w:rPr>
          <w:rFonts w:ascii="Georgia" w:eastAsia="Times New Roman" w:hAnsi="Georgia" w:cs="Times New Roman"/>
          <w:spacing w:val="-3"/>
          <w:sz w:val="16"/>
          <w:szCs w:val="16"/>
          <w:lang w:eastAsia="ru-RU"/>
        </w:rPr>
        <w:t xml:space="preserve"> номера СКС</w:t>
      </w:r>
      <w:r w:rsidRPr="003E56F5">
        <w:rPr>
          <w:rFonts w:ascii="Georgia" w:eastAsia="Times New Roman" w:hAnsi="Georgia" w:cs="Times New Roman"/>
          <w:spacing w:val="-3"/>
          <w:sz w:val="16"/>
          <w:szCs w:val="16"/>
          <w:lang w:eastAsia="ru-RU"/>
        </w:rPr>
        <w:t xml:space="preserve"> Банком осуществляется в соответствии с требованиями законодательства Российской Федерации и нормативных актов Банка России</w:t>
      </w:r>
      <w:r w:rsidRPr="003E56F5">
        <w:rPr>
          <w:rFonts w:ascii="Georgia" w:eastAsia="Times New Roman" w:hAnsi="Georgia" w:cs="Times New Roman"/>
          <w:spacing w:val="-3"/>
          <w:sz w:val="16"/>
          <w:szCs w:val="16"/>
          <w:lang w:eastAsia="ru-RU"/>
        </w:rPr>
        <w:t>. В случае изменения номера СКС в срок не позднее 7 (Семи) календарных дней с даты изменения номера СКС Банк сообщает Клиенту новый номер СКС путем направления письменного уведомления по адресу места пребывания (адресу фактического проживания) Клиента, указанному в Заявлении.</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Банке могут действовать одновременно несколько Тарифов, регулирующих порядок и размер оплаты услуг Банка. Порядок и размер оплаты услуг Банка по конкретному Договору определяются в соответствии с Тарифом, указанным в Заявлении.</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Клиент несет ответственность за достоверность информации, указанной им </w:t>
      </w:r>
      <w:r w:rsidRPr="003E56F5">
        <w:rPr>
          <w:rFonts w:ascii="Georgia" w:eastAsia="Times New Roman" w:hAnsi="Georgia" w:cs="Times New Roman"/>
          <w:spacing w:val="-3"/>
          <w:sz w:val="16"/>
          <w:szCs w:val="16"/>
          <w:lang w:eastAsia="ru-RU"/>
        </w:rPr>
        <w:t xml:space="preserve"> в </w:t>
      </w:r>
      <w:r w:rsidRPr="003E56F5">
        <w:rPr>
          <w:rFonts w:ascii="Georgia" w:eastAsia="Times New Roman" w:hAnsi="Georgia" w:cs="Times New Roman"/>
          <w:spacing w:val="-3"/>
          <w:sz w:val="16"/>
          <w:szCs w:val="16"/>
          <w:lang w:eastAsia="ru-RU"/>
        </w:rPr>
        <w:t xml:space="preserve">Заявлении. Подписав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Заявление, Клиент гарантирует, что вся информация, предоставленная Клиентом Банку в связи с Договором, является верной, полной и точной</w:t>
      </w:r>
      <w:r w:rsidRPr="003E56F5">
        <w:rPr>
          <w:rFonts w:ascii="Georgia" w:eastAsia="Times New Roman" w:hAnsi="Georgia" w:cs="Times New Roman"/>
          <w:spacing w:val="-3"/>
          <w:sz w:val="16"/>
          <w:szCs w:val="16"/>
          <w:lang w:eastAsia="ru-RU"/>
        </w:rPr>
        <w:t xml:space="preserve"> на дату подписания Заявления</w:t>
      </w:r>
      <w:r w:rsidRPr="003E56F5">
        <w:rPr>
          <w:rFonts w:ascii="Georgia" w:eastAsia="Times New Roman" w:hAnsi="Georgia" w:cs="Times New Roman"/>
          <w:spacing w:val="-3"/>
          <w:sz w:val="16"/>
          <w:szCs w:val="16"/>
          <w:lang w:eastAsia="ru-RU"/>
        </w:rPr>
        <w:t>, Клиент не скрыл обстоятельств, которые могли бы в случае их выяснения негативно повлиять на решение Банка заключить Договор и (или) установить Кредитный лимит (если применимо). Клиент соглашается с тем, что любые сведения, содержащиеся в</w:t>
      </w:r>
      <w:r w:rsidRPr="003E56F5">
        <w:rPr>
          <w:rFonts w:ascii="Georgia" w:eastAsia="Times New Roman" w:hAnsi="Georgia" w:cs="Times New Roman"/>
          <w:spacing w:val="-3"/>
          <w:sz w:val="16"/>
          <w:szCs w:val="16"/>
          <w:lang w:eastAsia="ru-RU"/>
        </w:rPr>
        <w:t xml:space="preserve"> Заявлении</w:t>
      </w:r>
      <w:r w:rsidRPr="003E56F5">
        <w:rPr>
          <w:rFonts w:ascii="Georgia" w:eastAsia="Times New Roman" w:hAnsi="Georgia" w:cs="Times New Roman"/>
          <w:spacing w:val="-3"/>
          <w:sz w:val="16"/>
          <w:szCs w:val="16"/>
          <w:lang w:eastAsia="ru-RU"/>
        </w:rPr>
        <w:t>, могут быть в любое время проверены или перепроверены Банком, его агентами и правопреемниками, непосредственно или с помощью специализированных агентств, с использованием любых источников информации.</w:t>
      </w:r>
    </w:p>
    <w:p w:rsidR="003303D9" w:rsidRPr="003E56F5" w:rsidRDefault="003303D9" w:rsidP="00D61696">
      <w:pPr>
        <w:numPr>
          <w:ilvl w:val="1"/>
          <w:numId w:val="6"/>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в соответствии с п. 7.11 Условий информирует Клиентов о совершении каждой Операции по СКС путем предоставления Выписки  при обращении Клиента в офис Банка или при ее формировании Клиентом через «Открытие Online». В случае если Держатель подключил Услугу «SMS-инфо», Банк направляет уведомления о совершении каждой Операции с использованием Карты в виде SMS-сообщения на номер мобильного телефона Держателя, указанного в Заявлении-анкете или ином заявлении, подписанном Держателем для подключения Услуги «SMS-инфо». Информация об Операциях по СКС также предоставляется Клиентам при обращении в контакт-центр Банка по телефону.  Обязанность по информированию считается исполненной при предоставлении Клиенту любым из вышеперечисленных способов информации о совершенных Операциях по СКС.  </w:t>
      </w:r>
    </w:p>
    <w:p w:rsidR="003303D9" w:rsidRPr="003E56F5" w:rsidRDefault="003303D9" w:rsidP="00D61696">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осуществляет кредитование Клиента на условиях и в порядке, предусмотренных </w:t>
      </w:r>
      <w:r w:rsidRPr="003E56F5">
        <w:rPr>
          <w:rFonts w:ascii="Georgia" w:eastAsia="Times New Roman" w:hAnsi="Georgia" w:cs="Times New Roman"/>
          <w:spacing w:val="-3"/>
          <w:sz w:val="16"/>
          <w:szCs w:val="16"/>
          <w:lang w:eastAsia="ru-RU"/>
        </w:rPr>
        <w:t>Индивидуальными условиями</w:t>
      </w:r>
      <w:r w:rsidRPr="003E56F5">
        <w:rPr>
          <w:rFonts w:ascii="Georgia" w:eastAsia="Times New Roman" w:hAnsi="Georgia" w:cs="Times New Roman"/>
          <w:spacing w:val="-3"/>
          <w:sz w:val="16"/>
          <w:szCs w:val="16"/>
          <w:lang w:eastAsia="ru-RU"/>
        </w:rPr>
        <w:t xml:space="preserve">, путем предоставления денежных средств при отсутствии или недостаточности денежных средств Клиента на СКС. Банк имеет право в любой момент изменить (уменьшить, увеличить) Кредитный лимит в порядке, </w:t>
      </w:r>
      <w:r w:rsidRPr="003E56F5">
        <w:rPr>
          <w:rFonts w:ascii="Georgia" w:eastAsia="Times New Roman" w:hAnsi="Georgia" w:cs="Times New Roman"/>
          <w:spacing w:val="-3"/>
          <w:sz w:val="16"/>
          <w:szCs w:val="16"/>
          <w:lang w:eastAsia="ru-RU"/>
        </w:rPr>
        <w:t>предусмотренном Условиями</w:t>
      </w:r>
      <w:r w:rsidRPr="003E56F5">
        <w:rPr>
          <w:rFonts w:ascii="Georgia" w:eastAsia="Times New Roman" w:hAnsi="Georgia" w:cs="Times New Roman"/>
          <w:spacing w:val="-3"/>
          <w:sz w:val="16"/>
          <w:szCs w:val="16"/>
          <w:lang w:eastAsia="ru-RU"/>
        </w:rPr>
        <w:t>. В случае совершения Банком действий, указанных в настоящем пункте, Банк не несет ответственности за возможный ущерб или убытки, понесенные Клиентом и (или) Держателем.</w:t>
      </w:r>
    </w:p>
    <w:p w:rsidR="003303D9" w:rsidRPr="003E56F5" w:rsidRDefault="003303D9" w:rsidP="00D61696">
      <w:pPr>
        <w:numPr>
          <w:ilvl w:val="1"/>
          <w:numId w:val="6"/>
        </w:numPr>
        <w:suppressAutoHyphens/>
        <w:spacing w:before="60" w:after="0" w:line="240" w:lineRule="auto"/>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Под реквизитами Карты понимаются номер Карты, Срок действия Карты, Код безопасности, а также их комбинация.</w:t>
      </w:r>
      <w:r w:rsidR="00131FFC" w:rsidRPr="003E56F5">
        <w:t xml:space="preserve"> </w:t>
      </w:r>
      <w:r w:rsidR="00131FFC" w:rsidRPr="003E56F5">
        <w:rPr>
          <w:rFonts w:ascii="Georgia" w:eastAsia="Times New Roman" w:hAnsi="Georgia" w:cs="Times New Roman"/>
          <w:spacing w:val="-3"/>
          <w:sz w:val="16"/>
          <w:szCs w:val="16"/>
          <w:lang w:eastAsia="ru-RU"/>
        </w:rPr>
        <w:t>В печатных документах и при обращении в Банк</w:t>
      </w:r>
      <w:r w:rsidR="00F6758E" w:rsidRPr="003E56F5">
        <w:rPr>
          <w:rFonts w:ascii="Georgia" w:eastAsia="Times New Roman" w:hAnsi="Georgia" w:cs="Times New Roman"/>
          <w:spacing w:val="-3"/>
          <w:sz w:val="16"/>
          <w:szCs w:val="16"/>
          <w:lang w:eastAsia="ru-RU"/>
        </w:rPr>
        <w:t xml:space="preserve"> </w:t>
      </w:r>
      <w:r w:rsidR="00F6758E" w:rsidRPr="003E56F5">
        <w:rPr>
          <w:rFonts w:ascii="Georgia" w:eastAsia="Times New Roman" w:hAnsi="Georgia" w:cs="Times New Roman"/>
          <w:spacing w:val="-3"/>
          <w:sz w:val="16"/>
          <w:szCs w:val="16"/>
          <w:lang w:eastAsia="ru-RU"/>
        </w:rPr>
        <w:t>(для получения/передачи  информации о состоянии Карты, о наличии денежных средств на СКС)</w:t>
      </w:r>
      <w:r w:rsidR="00131FFC" w:rsidRPr="003E56F5">
        <w:rPr>
          <w:rFonts w:ascii="Georgia" w:eastAsia="Times New Roman" w:hAnsi="Georgia" w:cs="Times New Roman"/>
          <w:spacing w:val="-3"/>
          <w:sz w:val="16"/>
          <w:szCs w:val="16"/>
          <w:lang w:eastAsia="ru-RU"/>
        </w:rPr>
        <w:t xml:space="preserve"> используется маскированный номер Карты: первые шесть и последние четыре цифры номера Карты.</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3. использование Карты</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принятия Банком положительного решения о выдаче Карты, Держателю выдается Карта типа (категории), указанного в Заявлении и предусмотренного Тарифами. Банк вправе по своему усмотрению предоставить Держателю Карту аналогичного типа (категории) или Карту типом (категорией) ниже.</w:t>
      </w:r>
    </w:p>
    <w:p w:rsidR="003303D9" w:rsidRPr="003E56F5" w:rsidRDefault="003303D9" w:rsidP="00D61696">
      <w:pPr>
        <w:numPr>
          <w:ilvl w:val="1"/>
          <w:numId w:val="7"/>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Метод формирования ПИН-кода по Карте (если использование ПИН-кода по Карте предусмотрено) устанавливается  в соответствии с Тарифами и в зависимости от Тарифов ПИН-код по Карте формируется либо на бумажном носителе (в ПИН-конверте), либо с использованием услуги по установке ПИН-кода (согласно разделу 18 Условий).</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lang/>
        </w:rPr>
      </w:pPr>
      <w:r w:rsidRPr="003E56F5">
        <w:rPr>
          <w:rFonts w:ascii="Georgia" w:eastAsia="Times New Roman" w:hAnsi="Georgia" w:cs="Times New Roman"/>
          <w:spacing w:val="-3"/>
          <w:sz w:val="16"/>
        </w:rPr>
        <w:t xml:space="preserve">В случае формирования ПИН-кода  на бумажном носителе </w:t>
      </w:r>
      <w:r w:rsidRPr="003E56F5">
        <w:rPr>
          <w:rFonts w:ascii="Georgia" w:eastAsia="Times New Roman" w:hAnsi="Georgia" w:cs="Times New Roman"/>
          <w:spacing w:val="-3"/>
          <w:sz w:val="16"/>
          <w:lang/>
        </w:rPr>
        <w:t>ПИН-код выдается Держателю в ПИН-конверте при выдаче Карты</w:t>
      </w:r>
      <w:r w:rsidRPr="003E56F5">
        <w:rPr>
          <w:rFonts w:ascii="Georgia" w:eastAsia="Times New Roman" w:hAnsi="Georgia" w:cs="Times New Roman"/>
          <w:spacing w:val="-3"/>
          <w:sz w:val="16"/>
        </w:rPr>
        <w:t>.</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Держатель согласен с тем, что Операции по Карте, совершенные при помощи ПИН-кода, признаются совершенными непосредственно Держателем.</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Клиент, Держатель согласен с тем, что Операции, совершенные третьими лицами до </w:t>
      </w:r>
      <w:r w:rsidRPr="003E56F5">
        <w:rPr>
          <w:rFonts w:ascii="Georgia" w:eastAsia="Times New Roman" w:hAnsi="Georgia" w:cs="Times New Roman"/>
          <w:spacing w:val="-3"/>
          <w:sz w:val="16"/>
          <w:szCs w:val="16"/>
          <w:lang w:eastAsia="ru-RU"/>
        </w:rPr>
        <w:t>момента Блокирования Карты</w:t>
      </w:r>
      <w:r w:rsidRPr="003E56F5">
        <w:rPr>
          <w:rFonts w:ascii="Georgia" w:eastAsia="Times New Roman" w:hAnsi="Georgia" w:cs="Times New Roman"/>
          <w:spacing w:val="-3"/>
          <w:sz w:val="16"/>
          <w:szCs w:val="16"/>
          <w:lang w:eastAsia="ru-RU"/>
        </w:rPr>
        <w:t>, признаются совершенными от имени и по поручению Держателя, и Держатель предоставил лицам, совершившим указанные Операции, все полномочия на их совершение.</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Карта является собственностью Банка, передается Держателю во временное пользование и должна быть возвращена Держателем в Банк по первому требованию Банка, в порядке и сроки, указанные в таком требовании, а также по истечении срока действия Карты.</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За обслуживание Карты Банк взимает комиссии в соответствии с действующими Тарифами.</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Размеры комиссий, взимаемых в рамках одних и тех же Тарифов, могут различаться в зависимости от типа (категории) Карты. Все комиссии по обслуживанию Дополнительной карты взимаются Банком с СКС Клиента в соответствии с Тарифами, действующими для Дополнительной карты.</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Комисси</w:t>
      </w:r>
      <w:r w:rsidRPr="003E56F5">
        <w:rPr>
          <w:rFonts w:ascii="Georgia" w:eastAsia="Times New Roman" w:hAnsi="Georgia" w:cs="Times New Roman"/>
          <w:spacing w:val="-3"/>
          <w:sz w:val="16"/>
          <w:szCs w:val="16"/>
          <w:lang w:eastAsia="ru-RU"/>
        </w:rPr>
        <w:t>я</w:t>
      </w:r>
      <w:r w:rsidRPr="003E56F5">
        <w:rPr>
          <w:rFonts w:ascii="Georgia" w:eastAsia="Times New Roman" w:hAnsi="Georgia" w:cs="Times New Roman"/>
          <w:spacing w:val="-3"/>
          <w:sz w:val="16"/>
          <w:szCs w:val="16"/>
          <w:lang w:eastAsia="ru-RU"/>
        </w:rPr>
        <w:t xml:space="preserve"> за ведение СКС и осуществление расчетов по Карте (Основной и (или) Дополнительной)</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взима</w:t>
      </w:r>
      <w:r w:rsidRPr="003E56F5">
        <w:rPr>
          <w:rFonts w:ascii="Georgia" w:eastAsia="Times New Roman" w:hAnsi="Georgia" w:cs="Times New Roman"/>
          <w:spacing w:val="-3"/>
          <w:sz w:val="16"/>
          <w:szCs w:val="16"/>
          <w:lang w:eastAsia="ru-RU"/>
        </w:rPr>
        <w:t>е</w:t>
      </w:r>
      <w:r w:rsidRPr="003E56F5">
        <w:rPr>
          <w:rFonts w:ascii="Georgia" w:eastAsia="Times New Roman" w:hAnsi="Georgia" w:cs="Times New Roman"/>
          <w:spacing w:val="-3"/>
          <w:sz w:val="16"/>
          <w:szCs w:val="16"/>
          <w:lang w:eastAsia="ru-RU"/>
        </w:rPr>
        <w:t>тся ежегодно, начиная с</w:t>
      </w:r>
      <w:r w:rsidRPr="003E56F5">
        <w:rPr>
          <w:rFonts w:ascii="Georgia" w:eastAsia="Times New Roman" w:hAnsi="Georgia" w:cs="Times New Roman"/>
          <w:spacing w:val="-3"/>
          <w:sz w:val="16"/>
          <w:szCs w:val="16"/>
          <w:lang w:eastAsia="ru-RU"/>
        </w:rPr>
        <w:t xml:space="preserve"> первого</w:t>
      </w:r>
      <w:r w:rsidRPr="003E56F5">
        <w:rPr>
          <w:rFonts w:ascii="Georgia" w:eastAsia="Times New Roman" w:hAnsi="Georgia" w:cs="Times New Roman"/>
          <w:spacing w:val="-3"/>
          <w:sz w:val="16"/>
          <w:szCs w:val="16"/>
          <w:lang w:eastAsia="ru-RU"/>
        </w:rPr>
        <w:t xml:space="preserve"> года обслуживания и уплачива</w:t>
      </w:r>
      <w:r w:rsidRPr="003E56F5">
        <w:rPr>
          <w:rFonts w:ascii="Georgia" w:eastAsia="Times New Roman" w:hAnsi="Georgia" w:cs="Times New Roman"/>
          <w:spacing w:val="-3"/>
          <w:sz w:val="16"/>
          <w:szCs w:val="16"/>
          <w:lang w:eastAsia="ru-RU"/>
        </w:rPr>
        <w:t>е</w:t>
      </w:r>
      <w:r w:rsidRPr="003E56F5">
        <w:rPr>
          <w:rFonts w:ascii="Georgia" w:eastAsia="Times New Roman" w:hAnsi="Georgia" w:cs="Times New Roman"/>
          <w:spacing w:val="-3"/>
          <w:sz w:val="16"/>
          <w:szCs w:val="16"/>
          <w:lang w:eastAsia="ru-RU"/>
        </w:rPr>
        <w:t xml:space="preserve">тся в срок не позднее 3 (Трех) месяцев с даты начала </w:t>
      </w:r>
      <w:r w:rsidRPr="003E56F5">
        <w:rPr>
          <w:rFonts w:ascii="Georgia" w:eastAsia="Times New Roman" w:hAnsi="Georgia" w:cs="Times New Roman"/>
          <w:spacing w:val="-3"/>
          <w:sz w:val="16"/>
          <w:szCs w:val="16"/>
          <w:lang w:eastAsia="ru-RU"/>
        </w:rPr>
        <w:t>каждого</w:t>
      </w:r>
      <w:r w:rsidRPr="003E56F5">
        <w:rPr>
          <w:rFonts w:ascii="Georgia" w:eastAsia="Times New Roman" w:hAnsi="Georgia" w:cs="Times New Roman"/>
          <w:spacing w:val="-3"/>
          <w:sz w:val="16"/>
          <w:szCs w:val="16"/>
          <w:lang w:eastAsia="ru-RU"/>
        </w:rPr>
        <w:t xml:space="preserve"> года обслуживания Карты. Год обслуживания Карты (Основной или Дополнительной) считается равным одному году, а отсчет лет обслуживания Карты (Основной или Дополнительной) начинается с месяца выпуска Карты (Основной или Дополнительной). Под месяцем выпуска подразумевается месяц, указанный в поле «</w:t>
      </w:r>
      <w:r w:rsidRPr="003E56F5">
        <w:rPr>
          <w:rFonts w:ascii="Georgia" w:eastAsia="Times New Roman" w:hAnsi="Georgia" w:cs="Times New Roman"/>
          <w:spacing w:val="-3"/>
          <w:sz w:val="16"/>
          <w:szCs w:val="16"/>
          <w:lang w:val="en-US" w:eastAsia="ru-RU"/>
        </w:rPr>
        <w:t>VALID</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val="en-US" w:eastAsia="ru-RU"/>
        </w:rPr>
        <w:t>THRU</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val="en-US" w:eastAsia="ru-RU"/>
        </w:rPr>
        <w:t>GOOD</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val="en-US" w:eastAsia="ru-RU"/>
        </w:rPr>
        <w:t>THRU</w:t>
      </w:r>
      <w:r w:rsidRPr="003E56F5">
        <w:rPr>
          <w:rFonts w:ascii="Georgia" w:eastAsia="Times New Roman" w:hAnsi="Georgia" w:cs="Times New Roman"/>
          <w:spacing w:val="-3"/>
          <w:sz w:val="16"/>
          <w:szCs w:val="16"/>
          <w:lang w:eastAsia="ru-RU"/>
        </w:rPr>
        <w:t>»</w:t>
      </w:r>
      <w:r w:rsidR="00700FF8" w:rsidRPr="003E56F5">
        <w:rPr>
          <w:rFonts w:ascii="Georgia" w:eastAsia="Times New Roman" w:hAnsi="Georgia" w:cs="Times New Roman"/>
          <w:spacing w:val="-3"/>
          <w:sz w:val="16"/>
          <w:szCs w:val="16"/>
          <w:lang w:eastAsia="ru-RU"/>
        </w:rPr>
        <w:t>/«</w:t>
      </w:r>
      <w:r w:rsidR="00700FF8" w:rsidRPr="003E56F5">
        <w:rPr>
          <w:rFonts w:ascii="Georgia" w:eastAsia="Times New Roman" w:hAnsi="Georgia" w:cs="Times New Roman"/>
          <w:spacing w:val="-3"/>
          <w:sz w:val="16"/>
          <w:szCs w:val="16"/>
          <w:lang w:val="en-US" w:eastAsia="ru-RU"/>
        </w:rPr>
        <w:t>EXPIRY</w:t>
      </w:r>
      <w:r w:rsidR="00700FF8" w:rsidRPr="003E56F5">
        <w:rPr>
          <w:rFonts w:ascii="Georgia" w:eastAsia="Times New Roman" w:hAnsi="Georgia" w:cs="Times New Roman"/>
          <w:spacing w:val="-3"/>
          <w:sz w:val="16"/>
          <w:szCs w:val="16"/>
          <w:lang w:eastAsia="ru-RU"/>
        </w:rPr>
        <w:t xml:space="preserve"> </w:t>
      </w:r>
      <w:r w:rsidR="00700FF8" w:rsidRPr="003E56F5">
        <w:rPr>
          <w:rFonts w:ascii="Georgia" w:eastAsia="Times New Roman" w:hAnsi="Georgia" w:cs="Times New Roman"/>
          <w:spacing w:val="-3"/>
          <w:sz w:val="16"/>
          <w:szCs w:val="16"/>
          <w:lang w:val="en-US" w:eastAsia="ru-RU"/>
        </w:rPr>
        <w:t>DATE</w:t>
      </w:r>
      <w:r w:rsidR="00700FF8"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Карты.</w:t>
      </w:r>
      <w:r w:rsidRPr="003E56F5">
        <w:rPr>
          <w:rFonts w:ascii="Georgia" w:eastAsia="Times New Roman" w:hAnsi="Georgia" w:cs="Times New Roman"/>
          <w:sz w:val="16"/>
          <w:szCs w:val="16"/>
          <w:lang w:eastAsia="ru-RU"/>
        </w:rPr>
        <w:t xml:space="preserve"> По некоторым Тарифам комиссия за ведение СКС и осуществление расчетов по карте может взиматься ежемесячно, если данное условия указано в Тарифах.</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spacing w:val="-3"/>
          <w:sz w:val="16"/>
          <w:szCs w:val="16"/>
          <w:lang w:eastAsia="ru-RU"/>
        </w:rPr>
      </w:pPr>
      <w:r w:rsidRPr="003E56F5">
        <w:rPr>
          <w:rFonts w:ascii="Georgia" w:eastAsia="Times New Roman" w:hAnsi="Georgia"/>
          <w:spacing w:val="-3"/>
          <w:sz w:val="16"/>
          <w:szCs w:val="16"/>
          <w:lang w:eastAsia="ru-RU"/>
        </w:rPr>
        <w:t>Комиссия за срочное оформление Карты (Основной и (или) Дополнительной) (если применимо) взимается дополнительно к комиссии за ведение СКС  за первый год обслуживания.</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закрытия СКС и (или) досрочного прекращения действия Карты полученные Банком комиссии не возвращаются.</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случае принятия Банком решения об изменении размеров либо введении новых Лимитов по Операциям, Банк информирует об этом </w:t>
      </w:r>
      <w:r w:rsidRPr="003E56F5">
        <w:rPr>
          <w:rFonts w:ascii="Georgia" w:eastAsia="Times New Roman" w:hAnsi="Georgia" w:cs="Times New Roman"/>
          <w:spacing w:val="-3"/>
          <w:sz w:val="16"/>
          <w:szCs w:val="16"/>
          <w:lang w:eastAsia="ru-RU"/>
        </w:rPr>
        <w:t>Клиента</w:t>
      </w:r>
      <w:r w:rsidRPr="003E56F5">
        <w:rPr>
          <w:rFonts w:ascii="Georgia" w:eastAsia="Times New Roman" w:hAnsi="Georgia" w:cs="Times New Roman"/>
          <w:spacing w:val="-3"/>
          <w:sz w:val="16"/>
          <w:szCs w:val="16"/>
          <w:lang w:eastAsia="ru-RU"/>
        </w:rPr>
        <w:t xml:space="preserve"> в порядке, предусмотренном п.9.1</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вправе оформить к своему СКС Дополнительную (-ые) карту (-ы) на свое имя и (или) на имя другого (-их) физического (-их) лица (Держателя Дополнительной карты), для чего подписывает соответствующее заявление на выпуск Дополнительной карты, составленное по форме Банка. Дополнительная карта выпускается типом (категорией) не выше Основной карты, если иное не предусмотрено Тарифами.</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Все действия (совершенные Операции) Держателя Дополнительной карты признаются Клиентом и расцениваются Банком как совершенные от имени и по поручению Клиента. На Держателя Дополнительной карты распространяются все требования в отношении использования Карты и совершения Операций, установленные </w:t>
      </w:r>
      <w:r w:rsidRPr="003E56F5">
        <w:rPr>
          <w:rFonts w:ascii="Georgia" w:eastAsia="Times New Roman" w:hAnsi="Georgia" w:cs="Times New Roman"/>
          <w:spacing w:val="-3"/>
          <w:sz w:val="16"/>
          <w:szCs w:val="16"/>
          <w:lang w:eastAsia="ru-RU"/>
        </w:rPr>
        <w:t>Условиями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Карта предоставляет Держателю доступ к СКС. С помощью Карты и (или) ее реквизитов Держатель имеет право проводить Операции по безналичной оплате Товаров, получению наличных денежных средств через Банкоматы и ПВН как на территории России, так и за рубежом в пределах Платежного лимита, вносить наличные денежные средства на СКС через Банкоматы и осуществлять переводы и платежи через Банкоматы Банка, Устройства и ПВН, подключать самостоятельно дополнительные услуги, получать дополнительные услуги в точках обслуживания, имеющих рекламные указатели о приеме соответствующих типов (категорий) Карт соответствующей Платежной системы.</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Ряд Операций осуществляется после предварительного запроса в Банк для получения разрешения на их проведение (Авторизации). При получении запроса Банк блокирует часть Платежного лимита на запрошенную сумму. Клиент не вправе распоряжаться заблокированными денежными средствами. Блокировка сохраняется до поступления расчетной информации от Платежной системы или до истечения 30 (Тридцати) календарных дней от даты блокировки, в т.ч. по Операциям зачисления денежных средств на СКС в случае возврата Держателем Товара Торгово</w:t>
      </w:r>
      <w:r w:rsidR="003E0A07" w:rsidRPr="003E56F5">
        <w:rPr>
          <w:rFonts w:ascii="Georgia" w:eastAsia="Times New Roman" w:hAnsi="Georgia" w:cs="Times New Roman"/>
          <w:spacing w:val="-3"/>
          <w:sz w:val="16"/>
          <w:szCs w:val="16"/>
          <w:lang w:eastAsia="ru-RU"/>
        </w:rPr>
        <w:t>-сервисному предприятию</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уведомлен, что правилами Платежных систем обусловлена возможность перерасхода средств сверх Платежного лимита (Превышение платежного лимита), в частности, но не ограничиваясь, при совершении конверсионных Операций и Операций без Авторизации.</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Карта выпускается на определенный срок. Месяц и год, по окончании которого истекает срок действия Карты, указываются на лицевой стороне Карты. Карта действительна до последнего дня указанного месяца включительно. Запрещается использование Карты или ее реквизитов по истечении срока ее действия. Банк не несет ответственности за несвоевременное получение Карты Держателем.</w:t>
      </w:r>
    </w:p>
    <w:p w:rsidR="003303D9" w:rsidRPr="003E56F5" w:rsidRDefault="003303D9" w:rsidP="00D61696">
      <w:pPr>
        <w:numPr>
          <w:ilvl w:val="1"/>
          <w:numId w:val="7"/>
        </w:numPr>
        <w:tabs>
          <w:tab w:val="left" w:pos="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выдает Карту </w:t>
      </w:r>
      <w:r w:rsidRPr="003E56F5">
        <w:rPr>
          <w:rFonts w:ascii="Georgia" w:eastAsia="Times New Roman" w:hAnsi="Georgia" w:cs="Times New Roman"/>
          <w:spacing w:val="-3"/>
          <w:sz w:val="16"/>
          <w:szCs w:val="16"/>
          <w:lang w:eastAsia="ru-RU"/>
        </w:rPr>
        <w:t xml:space="preserve">и ПИН-конверт (если применимо и предусмотрено Тарифами) </w:t>
      </w:r>
      <w:r w:rsidRPr="003E56F5">
        <w:rPr>
          <w:rFonts w:ascii="Georgia" w:eastAsia="Times New Roman" w:hAnsi="Georgia" w:cs="Times New Roman"/>
          <w:spacing w:val="-3"/>
          <w:sz w:val="16"/>
          <w:szCs w:val="16"/>
          <w:lang w:eastAsia="ru-RU"/>
        </w:rPr>
        <w:t>Держателю при его личном обращении в Банк и предъявлении документа, удостоверяющего личность Держателя, или уполномоченному представителю Держателя, действующему на основании содержащей соответствующие полномочия доверенности, удостоверенной нотариально либо Банком (если возможность (услуга) удостоверения доверенности в Банке предусмотрена законодательством Р</w:t>
      </w:r>
      <w:r w:rsidRPr="003E56F5">
        <w:rPr>
          <w:rFonts w:ascii="Georgia" w:eastAsia="Times New Roman" w:hAnsi="Georgia" w:cs="Times New Roman"/>
          <w:spacing w:val="-3"/>
          <w:sz w:val="16"/>
          <w:szCs w:val="16"/>
          <w:lang w:eastAsia="ru-RU"/>
        </w:rPr>
        <w:t xml:space="preserve">оссийской </w:t>
      </w:r>
      <w:r w:rsidRPr="003E56F5">
        <w:rPr>
          <w:rFonts w:ascii="Georgia" w:eastAsia="Times New Roman" w:hAnsi="Georgia" w:cs="Times New Roman"/>
          <w:spacing w:val="-3"/>
          <w:sz w:val="16"/>
          <w:szCs w:val="16"/>
          <w:lang w:eastAsia="ru-RU"/>
        </w:rPr>
        <w:t>Ф</w:t>
      </w:r>
      <w:r w:rsidRPr="003E56F5">
        <w:rPr>
          <w:rFonts w:ascii="Georgia" w:eastAsia="Times New Roman" w:hAnsi="Georgia" w:cs="Times New Roman"/>
          <w:spacing w:val="-3"/>
          <w:sz w:val="16"/>
          <w:szCs w:val="16"/>
          <w:lang w:eastAsia="ru-RU"/>
        </w:rPr>
        <w:t>едерации</w:t>
      </w:r>
      <w:r w:rsidRPr="003E56F5">
        <w:rPr>
          <w:rFonts w:ascii="Georgia" w:eastAsia="Times New Roman" w:hAnsi="Georgia" w:cs="Times New Roman"/>
          <w:spacing w:val="-3"/>
          <w:sz w:val="16"/>
          <w:szCs w:val="16"/>
          <w:lang w:eastAsia="ru-RU"/>
        </w:rPr>
        <w:t>, внутренними документами Банка или соглашениями сторон).</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получении Карты Держатель обязан расписаться шариковой ручкой на оборотной стороне Карты в поле “AUTHORIZED SIGNATURE - NOT VALID UNLESS SIGNED</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ОБРАЗЕЦ ПОДПИСИ - БЕЗ ПОДПИСИ НЕДЕЙСТВИТЕЛЬНА”</w:t>
      </w:r>
      <w:r w:rsidR="00700FF8" w:rsidRPr="003E56F5">
        <w:rPr>
          <w:rFonts w:ascii="Georgia" w:eastAsia="Times New Roman" w:hAnsi="Georgia" w:cs="Times New Roman"/>
          <w:spacing w:val="-3"/>
          <w:sz w:val="16"/>
          <w:szCs w:val="16"/>
          <w:lang w:eastAsia="ru-RU"/>
        </w:rPr>
        <w:t>/«ПОДПИСЬ ДЕРЖАТЕЛЯ КАРТЫ – БЕЗ ПОДПИСИ НЕДЕЙСТВИТЕЛЬНО»</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При наличии волеизъявления Клиента, </w:t>
      </w:r>
      <w:r w:rsidRPr="003E56F5">
        <w:rPr>
          <w:rFonts w:ascii="Georgia" w:eastAsia="Times New Roman" w:hAnsi="Georgia" w:cs="Times New Roman"/>
          <w:spacing w:val="-3"/>
          <w:sz w:val="16"/>
          <w:szCs w:val="16"/>
          <w:lang w:eastAsia="ru-RU"/>
        </w:rPr>
        <w:t xml:space="preserve">Карта </w:t>
      </w:r>
      <w:r w:rsidRPr="003E56F5">
        <w:rPr>
          <w:rFonts w:ascii="Georgia" w:eastAsia="Times New Roman" w:hAnsi="Georgia" w:cs="Times New Roman"/>
          <w:spacing w:val="-3"/>
          <w:sz w:val="16"/>
          <w:szCs w:val="16"/>
          <w:lang w:eastAsia="ru-RU"/>
        </w:rPr>
        <w:t xml:space="preserve">и ПИН-конверт (если применимо и предусмотрено Тарифами) </w:t>
      </w:r>
      <w:r w:rsidRPr="003E56F5">
        <w:rPr>
          <w:rFonts w:ascii="Georgia" w:eastAsia="Times New Roman" w:hAnsi="Georgia" w:cs="Times New Roman"/>
          <w:spacing w:val="-3"/>
          <w:sz w:val="16"/>
          <w:szCs w:val="16"/>
          <w:lang w:eastAsia="ru-RU"/>
        </w:rPr>
        <w:t>мо</w:t>
      </w:r>
      <w:r w:rsidRPr="003E56F5">
        <w:rPr>
          <w:rFonts w:ascii="Georgia" w:eastAsia="Times New Roman" w:hAnsi="Georgia" w:cs="Times New Roman"/>
          <w:spacing w:val="-3"/>
          <w:sz w:val="16"/>
          <w:szCs w:val="16"/>
          <w:lang w:eastAsia="ru-RU"/>
        </w:rPr>
        <w:t>гут</w:t>
      </w:r>
      <w:r w:rsidRPr="003E56F5">
        <w:rPr>
          <w:rFonts w:ascii="Georgia" w:eastAsia="Times New Roman" w:hAnsi="Georgia" w:cs="Times New Roman"/>
          <w:spacing w:val="-3"/>
          <w:sz w:val="16"/>
          <w:szCs w:val="16"/>
          <w:lang w:eastAsia="ru-RU"/>
        </w:rPr>
        <w:t xml:space="preserve"> быть выдан</w:t>
      </w:r>
      <w:r w:rsidRPr="003E56F5">
        <w:rPr>
          <w:rFonts w:ascii="Georgia" w:eastAsia="Times New Roman" w:hAnsi="Georgia" w:cs="Times New Roman"/>
          <w:spacing w:val="-3"/>
          <w:sz w:val="16"/>
          <w:szCs w:val="16"/>
          <w:lang w:eastAsia="ru-RU"/>
        </w:rPr>
        <w:t>ы</w:t>
      </w:r>
      <w:r w:rsidRPr="003E56F5">
        <w:rPr>
          <w:rFonts w:ascii="Georgia" w:eastAsia="Times New Roman" w:hAnsi="Georgia" w:cs="Times New Roman"/>
          <w:spacing w:val="-3"/>
          <w:sz w:val="16"/>
          <w:szCs w:val="16"/>
          <w:lang w:eastAsia="ru-RU"/>
        </w:rPr>
        <w:t xml:space="preserve"> Держателю работником Банка / уполномоченным Банком лицом вне помещения Банка в случаях и в порядке, установленных внутренними документами Банка, при обязательном соблюдении требований, предусмотренных п.</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3.1</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Окончание срока действия Карты не означает окончание срока действия Договора (в том числе </w:t>
      </w:r>
      <w:r w:rsidRPr="003E56F5">
        <w:rPr>
          <w:rFonts w:ascii="Georgia" w:eastAsia="Times New Roman" w:hAnsi="Georgia" w:cs="Times New Roman"/>
          <w:spacing w:val="-3"/>
          <w:sz w:val="16"/>
          <w:szCs w:val="16"/>
          <w:lang w:eastAsia="ru-RU"/>
        </w:rPr>
        <w:t xml:space="preserve">в части </w:t>
      </w:r>
      <w:r w:rsidRPr="003E56F5">
        <w:rPr>
          <w:rFonts w:ascii="Georgia" w:eastAsia="Times New Roman" w:hAnsi="Georgia" w:cs="Times New Roman"/>
          <w:spacing w:val="-3"/>
          <w:sz w:val="16"/>
          <w:szCs w:val="16"/>
          <w:lang w:eastAsia="ru-RU"/>
        </w:rPr>
        <w:t>Кредита).</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b/>
          <w:spacing w:val="-3"/>
          <w:sz w:val="16"/>
          <w:szCs w:val="16"/>
          <w:lang w:eastAsia="ru-RU"/>
        </w:rPr>
      </w:pPr>
      <w:r w:rsidRPr="003E56F5">
        <w:rPr>
          <w:rFonts w:ascii="Georgia" w:eastAsia="Times New Roman" w:hAnsi="Georgia" w:cs="Times New Roman"/>
          <w:spacing w:val="-3"/>
          <w:sz w:val="16"/>
          <w:szCs w:val="16"/>
          <w:lang w:eastAsia="ru-RU"/>
        </w:rPr>
        <w:t>Клиенту и Держателю запрещается:</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передавать Карту,</w:t>
      </w:r>
      <w:r w:rsidRPr="003E56F5">
        <w:rPr>
          <w:rFonts w:ascii="Georgia" w:eastAsia="Times New Roman" w:hAnsi="Georgia" w:cs="Times New Roman"/>
          <w:spacing w:val="-3"/>
          <w:sz w:val="16"/>
          <w:szCs w:val="16"/>
          <w:lang w:eastAsia="ru-RU"/>
        </w:rPr>
        <w:t xml:space="preserve"> ПИН-ко</w:t>
      </w:r>
      <w:r w:rsidRPr="003E56F5">
        <w:rPr>
          <w:rFonts w:ascii="Georgia" w:eastAsia="Times New Roman" w:hAnsi="Georgia" w:cs="Times New Roman"/>
          <w:spacing w:val="-3"/>
          <w:sz w:val="16"/>
          <w:szCs w:val="16"/>
          <w:lang w:eastAsia="ru-RU"/>
        </w:rPr>
        <w:t>д</w:t>
      </w:r>
      <w:r w:rsidRPr="003E56F5">
        <w:rPr>
          <w:rFonts w:ascii="Georgia" w:eastAsia="Times New Roman" w:hAnsi="Georgia" w:cs="Times New Roman"/>
          <w:spacing w:val="-3"/>
          <w:sz w:val="16"/>
          <w:szCs w:val="16"/>
          <w:lang w:eastAsia="ru-RU"/>
        </w:rPr>
        <w:t xml:space="preserve"> (сообщать ПИН-код)</w:t>
      </w:r>
      <w:r w:rsidRPr="003E56F5">
        <w:rPr>
          <w:rFonts w:ascii="Georgia" w:eastAsia="Times New Roman" w:hAnsi="Georgia" w:cs="Times New Roman"/>
          <w:spacing w:val="-3"/>
          <w:sz w:val="16"/>
          <w:szCs w:val="16"/>
          <w:lang w:eastAsia="ru-RU"/>
        </w:rPr>
        <w:t xml:space="preserve"> третьим лицам как совместно, так и по отдельности;</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хранить ПИН-код </w:t>
      </w:r>
      <w:r w:rsidRPr="003E56F5">
        <w:rPr>
          <w:rFonts w:ascii="Georgia" w:eastAsia="Times New Roman" w:hAnsi="Georgia" w:cs="Times New Roman"/>
          <w:spacing w:val="-3"/>
          <w:sz w:val="16"/>
          <w:szCs w:val="16"/>
          <w:lang w:eastAsia="ru-RU"/>
        </w:rPr>
        <w:t xml:space="preserve">(информацию о ПИН-коде) </w:t>
      </w:r>
      <w:r w:rsidRPr="003E56F5">
        <w:rPr>
          <w:rFonts w:ascii="Georgia" w:eastAsia="Times New Roman" w:hAnsi="Georgia" w:cs="Times New Roman"/>
          <w:spacing w:val="-3"/>
          <w:sz w:val="16"/>
          <w:szCs w:val="16"/>
          <w:lang w:eastAsia="ru-RU"/>
        </w:rPr>
        <w:t>вместе с Картой, в т.ч. наносить ПИН-код на Карту.</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Несоблюдение указанных требований освобождает Банк от любой ответственности за несанкционированное совершение каких-либо Операций с использованием Карты.</w:t>
      </w:r>
    </w:p>
    <w:p w:rsidR="003303D9" w:rsidRPr="003E56F5" w:rsidRDefault="003303D9" w:rsidP="00D61696">
      <w:pPr>
        <w:numPr>
          <w:ilvl w:val="1"/>
          <w:numId w:val="7"/>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изъятия Карты в Торгово</w:t>
      </w:r>
      <w:r w:rsidR="003E0A07" w:rsidRPr="003E56F5">
        <w:rPr>
          <w:rFonts w:ascii="Georgia" w:eastAsia="Times New Roman" w:hAnsi="Georgia" w:cs="Times New Roman"/>
          <w:spacing w:val="-3"/>
          <w:sz w:val="16"/>
          <w:szCs w:val="16"/>
          <w:lang w:eastAsia="ru-RU"/>
        </w:rPr>
        <w:t>-сервисном предприятии</w:t>
      </w:r>
      <w:r w:rsidRPr="003E56F5">
        <w:rPr>
          <w:rFonts w:ascii="Georgia" w:eastAsia="Times New Roman" w:hAnsi="Georgia" w:cs="Times New Roman"/>
          <w:spacing w:val="-3"/>
          <w:sz w:val="16"/>
          <w:szCs w:val="16"/>
          <w:lang w:eastAsia="ru-RU"/>
        </w:rPr>
        <w:t>, ПВН или в Банкомате, Утраты Карты или Компрометации Карты, а также в случае использования Карты без согласия Держателя  Держатель обязан немедленно сообщить об этом в Банк по телефонам (495) 755-88-84, (495) 787-78-77, 8 (800) 700-78-77 (круглосуточно) или при личном обращении в офис Банка для Блокирования Карты. Держатель должен направить сообщение в Банк по указанным в настоящем пункте номерам телефонов или при личном обращении в Банк  незамедлительно после обнаружения Утраты Карты или Компрометации Карты, использования Карты без согласия Держателя, но не позднее дня, следующего за днем получения от Банка информации о совершении Операции по СКС в соответствии с п. 2.15. Условий. Для обеспечения возможности установления личности  Держателя при уведомлении Банка по телефону Держатель должен сообщить: Ф.И.О. Держателя, номер Карты (маскированный: первые шесть и последние четыре цифры номера Карты; если известен) и Кодовое слово. Держатель и Клиент согласны на использование Банком записи телефонных переговоров в качестве подтверждения оснований для исполнения распоряжения Держателя о Блокировании Карты.</w:t>
      </w:r>
    </w:p>
    <w:p w:rsidR="003303D9" w:rsidRPr="003E56F5" w:rsidRDefault="003303D9" w:rsidP="003303D9">
      <w:pPr>
        <w:tabs>
          <w:tab w:val="num"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Таким образом, Банк обеспечивает Клиенту возможность направления Банку уведомления об Утрате Карты и (или) о ее использовании без согласия Клиента.</w:t>
      </w:r>
    </w:p>
    <w:p w:rsidR="003303D9" w:rsidRPr="003E56F5" w:rsidRDefault="003303D9" w:rsidP="003303D9">
      <w:pPr>
        <w:tabs>
          <w:tab w:val="num"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в случаях и в порядке, предусмотренных Договором СДБО (при условии его заключения с Банком) может осуществить Блокирование Карты самостоятельно в «Открытие Online».</w:t>
      </w:r>
    </w:p>
    <w:p w:rsidR="003303D9" w:rsidRPr="003E56F5" w:rsidRDefault="003303D9" w:rsidP="003303D9">
      <w:pPr>
        <w:tabs>
          <w:tab w:val="num"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Блокирование Карты Клиентом через «Открытие Online» (в случае Компрометации Карты), должно быть подтверждено письменным заявлением Держателя / Клиента, направленным в Банк в течение 24 часов с момента Утраты Карты или Компрометации Карты.</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постановке номера Карты в Стоп-лист любые Операции по Карте запрещены в период нахождения информации о Карте в Стоп-листе.</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Утраты Карты или Компрометации Карты Клиент несет ответственность за все Операции по Карте, совершенные до момента получения Банком в порядке, предусмотренном п.3.1</w:t>
      </w:r>
      <w:r w:rsidRPr="003E56F5">
        <w:rPr>
          <w:rFonts w:ascii="Georgia" w:eastAsia="Times New Roman" w:hAnsi="Georgia" w:cs="Times New Roman"/>
          <w:spacing w:val="-3"/>
          <w:sz w:val="16"/>
          <w:szCs w:val="16"/>
          <w:lang w:eastAsia="ru-RU"/>
        </w:rPr>
        <w:t>5. Условий</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письменного заявления  </w:t>
      </w:r>
      <w:r w:rsidRPr="003E56F5">
        <w:rPr>
          <w:rFonts w:ascii="Georgia" w:eastAsia="Times New Roman" w:hAnsi="Georgia" w:cs="Times New Roman"/>
          <w:spacing w:val="-3"/>
          <w:sz w:val="16"/>
          <w:szCs w:val="16"/>
          <w:lang w:eastAsia="ru-RU"/>
        </w:rPr>
        <w:t xml:space="preserve">Держателя или Клиента об Утрате Карты или Компрометации Карты, а также за Операции с использованием Карты и (или) ее реквизитов, совершенные без Авторизации в течение 1 (Одного) Рабочего дня, следующего за днем получения Банком </w:t>
      </w:r>
      <w:r w:rsidRPr="003E56F5">
        <w:rPr>
          <w:rFonts w:ascii="Georgia" w:eastAsia="Times New Roman" w:hAnsi="Georgia" w:cs="Times New Roman"/>
          <w:spacing w:val="-3"/>
          <w:sz w:val="16"/>
          <w:szCs w:val="16"/>
          <w:lang w:eastAsia="ru-RU"/>
        </w:rPr>
        <w:t xml:space="preserve">письменного заявления  </w:t>
      </w:r>
      <w:r w:rsidRPr="003E56F5">
        <w:rPr>
          <w:rFonts w:ascii="Georgia" w:eastAsia="Times New Roman" w:hAnsi="Georgia" w:cs="Times New Roman"/>
          <w:spacing w:val="-3"/>
          <w:sz w:val="16"/>
          <w:szCs w:val="16"/>
          <w:lang w:eastAsia="ru-RU"/>
        </w:rPr>
        <w:t xml:space="preserve">Держателя или Клиента об Утрате Карты или Компрометации Карты с просьбой прекратить расчеты по Операциям с использованием Карты или ее реквизитов. Вопрос о возмещении Клиенту сумм по Операциям, совершенным после </w:t>
      </w:r>
      <w:r w:rsidRPr="003E56F5">
        <w:rPr>
          <w:rFonts w:ascii="Georgia" w:eastAsia="Times New Roman" w:hAnsi="Georgia" w:cs="Times New Roman"/>
          <w:spacing w:val="-3"/>
          <w:sz w:val="16"/>
          <w:szCs w:val="16"/>
          <w:lang w:eastAsia="ru-RU"/>
        </w:rPr>
        <w:t xml:space="preserve">письменного заявления  </w:t>
      </w:r>
      <w:r w:rsidRPr="003E56F5">
        <w:rPr>
          <w:rFonts w:ascii="Georgia" w:eastAsia="Times New Roman" w:hAnsi="Georgia" w:cs="Times New Roman"/>
          <w:spacing w:val="-3"/>
          <w:sz w:val="16"/>
          <w:szCs w:val="16"/>
          <w:lang w:eastAsia="ru-RU"/>
        </w:rPr>
        <w:t>Держателя или Клиента об Утрате Карты или Компрометации Карты, решается после определения виновной стороны, если законодательством Р</w:t>
      </w:r>
      <w:r w:rsidRPr="003E56F5">
        <w:rPr>
          <w:rFonts w:ascii="Georgia" w:eastAsia="Times New Roman" w:hAnsi="Georgia" w:cs="Times New Roman"/>
          <w:spacing w:val="-3"/>
          <w:sz w:val="16"/>
          <w:szCs w:val="16"/>
          <w:lang w:eastAsia="ru-RU"/>
        </w:rPr>
        <w:t xml:space="preserve">оссийской </w:t>
      </w:r>
      <w:r w:rsidRPr="003E56F5">
        <w:rPr>
          <w:rFonts w:ascii="Georgia" w:eastAsia="Times New Roman" w:hAnsi="Georgia" w:cs="Times New Roman"/>
          <w:spacing w:val="-3"/>
          <w:sz w:val="16"/>
          <w:szCs w:val="16"/>
          <w:lang w:eastAsia="ru-RU"/>
        </w:rPr>
        <w:t>Ф</w:t>
      </w:r>
      <w:r w:rsidRPr="003E56F5">
        <w:rPr>
          <w:rFonts w:ascii="Georgia" w:eastAsia="Times New Roman" w:hAnsi="Georgia" w:cs="Times New Roman"/>
          <w:spacing w:val="-3"/>
          <w:sz w:val="16"/>
          <w:szCs w:val="16"/>
          <w:lang w:eastAsia="ru-RU"/>
        </w:rPr>
        <w:t>едерации</w:t>
      </w:r>
      <w:r w:rsidRPr="003E56F5">
        <w:rPr>
          <w:rFonts w:ascii="Georgia" w:eastAsia="Times New Roman" w:hAnsi="Georgia" w:cs="Times New Roman"/>
          <w:spacing w:val="-3"/>
          <w:sz w:val="16"/>
          <w:szCs w:val="16"/>
          <w:lang w:eastAsia="ru-RU"/>
        </w:rPr>
        <w:t xml:space="preserve"> не предусмотрено иное.</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Карта перевыпускается Банком, если такой перевыпуск предусмотрен Договором, в т.ч. Тарифами.</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Срок действия перевыпущенной Карты определяется Банком и указывается на Карте в соответствии с п.3.1</w:t>
      </w:r>
      <w:r w:rsidRPr="003E56F5">
        <w:rPr>
          <w:rFonts w:ascii="Georgia" w:eastAsia="Times New Roman" w:hAnsi="Georgia" w:cs="Times New Roman"/>
          <w:spacing w:val="-3"/>
          <w:sz w:val="16"/>
          <w:szCs w:val="16"/>
          <w:lang w:eastAsia="ru-RU"/>
        </w:rPr>
        <w:t>1</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Перевыпуск Карты осуществляется Банком по заявлению Клиента</w:t>
      </w:r>
      <w:r w:rsidRPr="003E56F5">
        <w:rPr>
          <w:rFonts w:ascii="Georgia" w:eastAsia="Times New Roman" w:hAnsi="Georgia" w:cs="Times New Roman"/>
          <w:spacing w:val="-3"/>
          <w:sz w:val="16"/>
          <w:szCs w:val="16"/>
          <w:lang w:eastAsia="ru-RU"/>
        </w:rPr>
        <w:t>/Держателя за исключением случая, предусмотренного п. 3.19.2.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color w:val="000000"/>
          <w:spacing w:val="-3"/>
          <w:sz w:val="16"/>
          <w:szCs w:val="16"/>
          <w:lang w:eastAsia="ru-RU"/>
        </w:rPr>
        <w:t>Перевыпуск</w:t>
      </w:r>
      <w:r w:rsidRPr="003E56F5">
        <w:rPr>
          <w:rFonts w:ascii="Georgia" w:eastAsia="Times New Roman" w:hAnsi="Georgia" w:cs="Times New Roman"/>
          <w:spacing w:val="-3"/>
          <w:sz w:val="16"/>
          <w:szCs w:val="16"/>
          <w:lang w:eastAsia="ru-RU"/>
        </w:rPr>
        <w:t xml:space="preserve"> Карты в связи с истечением ее срока действия (если такой перевыпуск предусмотрен Договором, в т.ч. Тарифами) осуществляется по письменному заявлению Клиента, поданному в Банк не позднее одного месяца, следующего за месяцем истечения срока действия Карты.</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w:t>
      </w:r>
      <w:r w:rsidRPr="003E56F5">
        <w:rPr>
          <w:rFonts w:ascii="Georgia" w:eastAsia="Times New Roman" w:hAnsi="Georgia" w:cs="Times New Roman"/>
          <w:color w:val="000000"/>
          <w:spacing w:val="-3"/>
          <w:sz w:val="16"/>
          <w:szCs w:val="16"/>
          <w:lang w:eastAsia="ru-RU"/>
        </w:rPr>
        <w:t>вправе</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(но не обязан) </w:t>
      </w:r>
      <w:r w:rsidRPr="003E56F5">
        <w:rPr>
          <w:rFonts w:ascii="Georgia" w:eastAsia="Times New Roman" w:hAnsi="Georgia" w:cs="Times New Roman"/>
          <w:spacing w:val="-3"/>
          <w:sz w:val="16"/>
          <w:szCs w:val="16"/>
          <w:lang w:eastAsia="ru-RU"/>
        </w:rPr>
        <w:t xml:space="preserve">осуществлять перевыпуск Карты в связи с истечением ее срока действия (если такой перевыпуск предусмотрен Договором, в т.ч. Тарифами) без заявления Клиента </w:t>
      </w:r>
      <w:r w:rsidRPr="003E56F5">
        <w:rPr>
          <w:rFonts w:ascii="Georgia" w:eastAsia="Times New Roman" w:hAnsi="Georgia" w:cs="Times New Roman"/>
          <w:spacing w:val="-3"/>
          <w:sz w:val="16"/>
          <w:szCs w:val="16"/>
          <w:lang w:eastAsia="ru-RU"/>
        </w:rPr>
        <w:t>по своему усмотрению, в т.ч. (но не исключительно) при Компрометации Карты и (или) подозрении на Компрометацию Карты в случае, если от Клиента не поступило заявление о расторжении Договора и / или возврате Карты</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7"/>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До начала совершения Держателем расходных Операций с использованием Карты, </w:t>
      </w:r>
      <w:r w:rsidRPr="003E56F5">
        <w:rPr>
          <w:rFonts w:ascii="Georgia" w:eastAsia="Times New Roman" w:hAnsi="Georgia" w:cs="Times New Roman"/>
          <w:spacing w:val="-3"/>
          <w:sz w:val="16"/>
          <w:szCs w:val="16"/>
          <w:lang w:eastAsia="ru-RU"/>
        </w:rPr>
        <w:t>должна быть произведена</w:t>
      </w:r>
      <w:r w:rsidRPr="003E56F5">
        <w:rPr>
          <w:rFonts w:ascii="Georgia" w:eastAsia="Times New Roman" w:hAnsi="Georgia" w:cs="Times New Roman"/>
          <w:spacing w:val="-3"/>
          <w:sz w:val="16"/>
          <w:szCs w:val="16"/>
          <w:lang w:eastAsia="ru-RU"/>
        </w:rPr>
        <w:t xml:space="preserve"> Активаци</w:t>
      </w:r>
      <w:r w:rsidRPr="003E56F5">
        <w:rPr>
          <w:rFonts w:ascii="Georgia" w:eastAsia="Times New Roman" w:hAnsi="Georgia" w:cs="Times New Roman"/>
          <w:spacing w:val="-3"/>
          <w:sz w:val="16"/>
          <w:szCs w:val="16"/>
          <w:lang w:eastAsia="ru-RU"/>
        </w:rPr>
        <w:t>я</w:t>
      </w:r>
      <w:r w:rsidRPr="003E56F5">
        <w:rPr>
          <w:rFonts w:ascii="Georgia" w:eastAsia="Times New Roman" w:hAnsi="Georgia" w:cs="Times New Roman"/>
          <w:spacing w:val="-3"/>
          <w:sz w:val="16"/>
          <w:szCs w:val="16"/>
          <w:lang w:eastAsia="ru-RU"/>
        </w:rPr>
        <w:t xml:space="preserve"> Карты.</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w:t>
      </w:r>
      <w:r w:rsidRPr="003E56F5">
        <w:rPr>
          <w:rFonts w:ascii="Georgia" w:eastAsia="Times New Roman" w:hAnsi="Georgia" w:cs="Times New Roman"/>
          <w:color w:val="000000"/>
          <w:spacing w:val="-3"/>
          <w:sz w:val="16"/>
          <w:szCs w:val="16"/>
          <w:lang w:eastAsia="ru-RU"/>
        </w:rPr>
        <w:t>е</w:t>
      </w:r>
      <w:r w:rsidRPr="003E56F5">
        <w:rPr>
          <w:rFonts w:ascii="Georgia" w:eastAsia="Times New Roman" w:hAnsi="Georgia" w:cs="Times New Roman"/>
          <w:color w:val="000000"/>
          <w:spacing w:val="-3"/>
          <w:sz w:val="16"/>
          <w:szCs w:val="16"/>
          <w:lang w:eastAsia="ru-RU"/>
        </w:rPr>
        <w:t xml:space="preserve"> </w:t>
      </w:r>
      <w:r w:rsidRPr="003E56F5">
        <w:rPr>
          <w:rFonts w:ascii="Georgia" w:eastAsia="Times New Roman" w:hAnsi="Georgia" w:cs="Times New Roman"/>
          <w:color w:val="000000"/>
          <w:spacing w:val="-3"/>
          <w:sz w:val="16"/>
          <w:szCs w:val="16"/>
          <w:lang w:eastAsia="ru-RU"/>
        </w:rPr>
        <w:t xml:space="preserve">персонифицированные Карты (Карты «моментальной» выдачи категории Unembossed) активируются Банком автоматически при обработке персональных данных Клиента в информационной системе Банка в </w:t>
      </w:r>
      <w:r w:rsidRPr="003E56F5">
        <w:rPr>
          <w:rFonts w:ascii="Georgia" w:eastAsia="Times New Roman" w:hAnsi="Georgia" w:cs="Times New Roman"/>
          <w:spacing w:val="-3"/>
          <w:sz w:val="16"/>
          <w:szCs w:val="16"/>
          <w:lang w:eastAsia="ru-RU"/>
        </w:rPr>
        <w:t>срок не позднее четырех Рабочих дней, следующих за датой выдачи Карты Держателю</w:t>
      </w:r>
      <w:r w:rsidRPr="003E56F5">
        <w:rPr>
          <w:rFonts w:ascii="Georgia" w:eastAsia="Times New Roman" w:hAnsi="Georgia" w:cs="Times New Roman"/>
          <w:color w:val="000000"/>
          <w:spacing w:val="-3"/>
          <w:sz w:val="16"/>
          <w:szCs w:val="16"/>
          <w:lang w:eastAsia="ru-RU"/>
        </w:rPr>
        <w:t>.</w:t>
      </w:r>
    </w:p>
    <w:p w:rsidR="003303D9" w:rsidRPr="003E56F5" w:rsidRDefault="003303D9" w:rsidP="003303D9">
      <w:pPr>
        <w:tabs>
          <w:tab w:val="left" w:pos="1276"/>
        </w:tabs>
        <w:suppressAutoHyphens/>
        <w:spacing w:before="60" w:after="0" w:line="240" w:lineRule="auto"/>
        <w:ind w:left="1276"/>
        <w:jc w:val="both"/>
        <w:rPr>
          <w:rFonts w:ascii="Georgia" w:eastAsia="Times New Roman" w:hAnsi="Georgia" w:cs="Times New Roman"/>
          <w:spacing w:val="-3"/>
          <w:sz w:val="16"/>
          <w:szCs w:val="16"/>
          <w:lang w:eastAsia="ru-RU"/>
        </w:rPr>
      </w:pPr>
      <w:r w:rsidRPr="003E56F5">
        <w:rPr>
          <w:rFonts w:ascii="Georgia" w:eastAsia="Times New Roman" w:hAnsi="Georgia" w:cs="Times New Roman"/>
          <w:color w:val="000000"/>
          <w:spacing w:val="-3"/>
          <w:sz w:val="16"/>
          <w:szCs w:val="16"/>
          <w:lang w:eastAsia="ru-RU"/>
        </w:rPr>
        <w:t>Средства на Карте становятся доступны Держателю не позднее начала следующего Рабочего дня после Активации Карты.</w:t>
      </w:r>
    </w:p>
    <w:p w:rsidR="003303D9" w:rsidRPr="003E56F5" w:rsidRDefault="003303D9" w:rsidP="00D61696">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color w:val="000000"/>
          <w:spacing w:val="-3"/>
          <w:sz w:val="16"/>
          <w:szCs w:val="16"/>
          <w:lang w:eastAsia="ru-RU"/>
        </w:rPr>
        <w:t>Карт</w:t>
      </w:r>
      <w:r w:rsidRPr="003E56F5">
        <w:rPr>
          <w:rFonts w:ascii="Georgia" w:eastAsia="Times New Roman" w:hAnsi="Georgia" w:cs="Times New Roman"/>
          <w:color w:val="000000"/>
          <w:spacing w:val="-3"/>
          <w:sz w:val="16"/>
          <w:szCs w:val="16"/>
          <w:lang w:eastAsia="ru-RU"/>
        </w:rPr>
        <w:t>ы</w:t>
      </w:r>
      <w:r w:rsidRPr="003E56F5">
        <w:rPr>
          <w:rFonts w:ascii="Georgia" w:eastAsia="Times New Roman" w:hAnsi="Georgia" w:cs="Times New Roman"/>
          <w:color w:val="000000"/>
          <w:spacing w:val="-3"/>
          <w:sz w:val="16"/>
          <w:szCs w:val="16"/>
          <w:lang w:eastAsia="ru-RU"/>
        </w:rPr>
        <w:t>, не указанны</w:t>
      </w:r>
      <w:r w:rsidRPr="003E56F5">
        <w:rPr>
          <w:rFonts w:ascii="Georgia" w:eastAsia="Times New Roman" w:hAnsi="Georgia" w:cs="Times New Roman"/>
          <w:color w:val="000000"/>
          <w:spacing w:val="-3"/>
          <w:sz w:val="16"/>
          <w:szCs w:val="16"/>
          <w:lang w:eastAsia="ru-RU"/>
        </w:rPr>
        <w:t>е</w:t>
      </w:r>
      <w:r w:rsidRPr="003E56F5">
        <w:rPr>
          <w:rFonts w:ascii="Georgia" w:eastAsia="Times New Roman" w:hAnsi="Georgia" w:cs="Times New Roman"/>
          <w:color w:val="000000"/>
          <w:spacing w:val="-3"/>
          <w:sz w:val="16"/>
          <w:szCs w:val="16"/>
          <w:lang w:eastAsia="ru-RU"/>
        </w:rPr>
        <w:t xml:space="preserve"> в пункт</w:t>
      </w:r>
      <w:r w:rsidRPr="003E56F5">
        <w:rPr>
          <w:rFonts w:ascii="Georgia" w:eastAsia="Times New Roman" w:hAnsi="Georgia" w:cs="Times New Roman"/>
          <w:color w:val="000000"/>
          <w:spacing w:val="-3"/>
          <w:sz w:val="16"/>
          <w:szCs w:val="16"/>
          <w:lang w:eastAsia="ru-RU"/>
        </w:rPr>
        <w:t>е</w:t>
      </w:r>
      <w:r w:rsidRPr="003E56F5">
        <w:rPr>
          <w:rFonts w:ascii="Georgia" w:eastAsia="Times New Roman" w:hAnsi="Georgia" w:cs="Times New Roman"/>
          <w:color w:val="000000"/>
          <w:spacing w:val="-3"/>
          <w:sz w:val="16"/>
          <w:szCs w:val="16"/>
          <w:lang w:eastAsia="ru-RU"/>
        </w:rPr>
        <w:t xml:space="preserve"> 3.</w:t>
      </w:r>
      <w:r w:rsidRPr="003E56F5">
        <w:rPr>
          <w:rFonts w:ascii="Georgia" w:eastAsia="Times New Roman" w:hAnsi="Georgia" w:cs="Times New Roman"/>
          <w:color w:val="000000"/>
          <w:spacing w:val="-3"/>
          <w:sz w:val="16"/>
          <w:szCs w:val="16"/>
          <w:lang w:eastAsia="ru-RU"/>
        </w:rPr>
        <w:t>20</w:t>
      </w:r>
      <w:r w:rsidRPr="003E56F5">
        <w:rPr>
          <w:rFonts w:ascii="Georgia" w:eastAsia="Times New Roman" w:hAnsi="Georgia" w:cs="Times New Roman"/>
          <w:color w:val="000000"/>
          <w:spacing w:val="-3"/>
          <w:sz w:val="16"/>
          <w:szCs w:val="16"/>
          <w:lang w:eastAsia="ru-RU"/>
        </w:rPr>
        <w:t>.</w:t>
      </w:r>
      <w:r w:rsidRPr="003E56F5">
        <w:rPr>
          <w:rFonts w:ascii="Georgia" w:eastAsia="Times New Roman" w:hAnsi="Georgia" w:cs="Times New Roman"/>
          <w:color w:val="000000"/>
          <w:spacing w:val="-3"/>
          <w:sz w:val="16"/>
          <w:szCs w:val="16"/>
          <w:lang w:eastAsia="ru-RU"/>
        </w:rPr>
        <w:t>1</w:t>
      </w:r>
      <w:r w:rsidRPr="003E56F5">
        <w:rPr>
          <w:rFonts w:ascii="Georgia" w:eastAsia="Times New Roman" w:hAnsi="Georgia" w:cs="Times New Roman"/>
          <w:color w:val="000000"/>
          <w:spacing w:val="-3"/>
          <w:sz w:val="16"/>
          <w:szCs w:val="16"/>
          <w:lang w:eastAsia="ru-RU"/>
        </w:rPr>
        <w:t xml:space="preserve">. </w:t>
      </w:r>
      <w:r w:rsidRPr="003E56F5">
        <w:rPr>
          <w:rFonts w:ascii="Georgia" w:eastAsia="Times New Roman" w:hAnsi="Georgia" w:cs="Times New Roman"/>
          <w:color w:val="000000"/>
          <w:spacing w:val="-3"/>
          <w:sz w:val="16"/>
          <w:szCs w:val="16"/>
          <w:lang w:eastAsia="ru-RU"/>
        </w:rPr>
        <w:t>Условий</w:t>
      </w:r>
      <w:r w:rsidRPr="003E56F5">
        <w:rPr>
          <w:rFonts w:ascii="Georgia" w:eastAsia="Times New Roman" w:hAnsi="Georgia" w:cs="Times New Roman"/>
          <w:color w:val="000000"/>
          <w:spacing w:val="-3"/>
          <w:sz w:val="16"/>
          <w:szCs w:val="16"/>
          <w:lang w:eastAsia="ru-RU"/>
        </w:rPr>
        <w:t xml:space="preserve">, </w:t>
      </w:r>
      <w:r w:rsidRPr="003E56F5">
        <w:rPr>
          <w:rFonts w:ascii="Georgia" w:eastAsia="Times New Roman" w:hAnsi="Georgia" w:cs="Times New Roman"/>
          <w:color w:val="000000"/>
          <w:spacing w:val="-3"/>
          <w:sz w:val="16"/>
          <w:szCs w:val="16"/>
          <w:lang w:eastAsia="ru-RU"/>
        </w:rPr>
        <w:t>Активируются:</w:t>
      </w:r>
    </w:p>
    <w:p w:rsidR="003303D9" w:rsidRPr="003E56F5" w:rsidRDefault="003303D9" w:rsidP="00D61696">
      <w:pPr>
        <w:numPr>
          <w:ilvl w:val="0"/>
          <w:numId w:val="9"/>
        </w:numPr>
        <w:tabs>
          <w:tab w:val="left" w:pos="1276"/>
        </w:tabs>
        <w:suppressAutoHyphens/>
        <w:spacing w:before="60" w:after="60" w:line="240" w:lineRule="auto"/>
        <w:ind w:left="1849" w:hanging="210"/>
        <w:jc w:val="both"/>
        <w:rPr>
          <w:rFonts w:ascii="Georgia" w:eastAsia="Times New Roman" w:hAnsi="Georgia" w:cs="Times New Roman"/>
          <w:spacing w:val="-3"/>
          <w:sz w:val="16"/>
          <w:szCs w:val="16"/>
          <w:lang w:eastAsia="ru-RU"/>
        </w:rPr>
      </w:pPr>
      <w:r w:rsidRPr="003E56F5">
        <w:rPr>
          <w:rFonts w:ascii="Georgia" w:eastAsia="Times New Roman" w:hAnsi="Georgia" w:cs="Times New Roman"/>
          <w:color w:val="000000"/>
          <w:spacing w:val="-3"/>
          <w:sz w:val="16"/>
          <w:szCs w:val="16"/>
          <w:lang w:eastAsia="ru-RU"/>
        </w:rPr>
        <w:t>автоматически</w:t>
      </w:r>
      <w:r w:rsidRPr="003E56F5">
        <w:rPr>
          <w:rFonts w:ascii="Georgia" w:eastAsia="Times New Roman" w:hAnsi="Georgia" w:cs="Times New Roman"/>
          <w:color w:val="000000"/>
          <w:spacing w:val="-3"/>
          <w:sz w:val="16"/>
          <w:szCs w:val="16"/>
          <w:lang w:eastAsia="ru-RU"/>
        </w:rPr>
        <w:t xml:space="preserve"> –</w:t>
      </w:r>
      <w:r w:rsidRPr="003E56F5">
        <w:rPr>
          <w:rFonts w:ascii="Georgia" w:eastAsia="Times New Roman" w:hAnsi="Georgia" w:cs="Times New Roman"/>
          <w:color w:val="000000"/>
          <w:spacing w:val="-3"/>
          <w:sz w:val="16"/>
          <w:szCs w:val="16"/>
          <w:lang w:eastAsia="ru-RU"/>
        </w:rPr>
        <w:t xml:space="preserve"> при проведении Держателем первой Операции, предусматривающей ввод ПИН–кода Карты.</w:t>
      </w:r>
    </w:p>
    <w:p w:rsidR="003303D9" w:rsidRPr="003E56F5" w:rsidRDefault="003303D9" w:rsidP="003303D9">
      <w:pPr>
        <w:tabs>
          <w:tab w:val="left" w:pos="1276"/>
        </w:tabs>
        <w:suppressAutoHyphens/>
        <w:spacing w:before="60" w:after="60" w:line="240" w:lineRule="auto"/>
        <w:ind w:left="1848"/>
        <w:jc w:val="both"/>
        <w:rPr>
          <w:rFonts w:ascii="Georgia" w:eastAsia="Times New Roman" w:hAnsi="Georgia" w:cs="Times New Roman"/>
          <w:color w:val="000000"/>
          <w:spacing w:val="-3"/>
          <w:sz w:val="16"/>
          <w:szCs w:val="16"/>
          <w:lang w:eastAsia="ru-RU"/>
        </w:rPr>
      </w:pPr>
      <w:r w:rsidRPr="003E56F5">
        <w:rPr>
          <w:rFonts w:ascii="Georgia" w:eastAsia="Times New Roman" w:hAnsi="Georgia" w:cs="Times New Roman"/>
          <w:color w:val="000000"/>
          <w:spacing w:val="-3"/>
          <w:sz w:val="16"/>
          <w:szCs w:val="16"/>
          <w:lang w:eastAsia="ru-RU"/>
        </w:rPr>
        <w:t>Карта активируется только в случае успешной Авторизации по Операции</w:t>
      </w:r>
      <w:r w:rsidRPr="003E56F5">
        <w:rPr>
          <w:rFonts w:ascii="Georgia" w:eastAsia="Times New Roman" w:hAnsi="Georgia" w:cs="Times New Roman"/>
          <w:color w:val="000000"/>
          <w:spacing w:val="-3"/>
          <w:sz w:val="16"/>
          <w:szCs w:val="16"/>
          <w:lang w:eastAsia="ru-RU"/>
        </w:rPr>
        <w:t>.</w:t>
      </w:r>
    </w:p>
    <w:p w:rsidR="003303D9" w:rsidRPr="003E56F5" w:rsidRDefault="003303D9" w:rsidP="003303D9">
      <w:pPr>
        <w:tabs>
          <w:tab w:val="left" w:pos="1276"/>
        </w:tabs>
        <w:suppressAutoHyphens/>
        <w:spacing w:before="60" w:after="60" w:line="240" w:lineRule="auto"/>
        <w:ind w:left="1848"/>
        <w:jc w:val="both"/>
        <w:rPr>
          <w:rFonts w:ascii="Georgia" w:eastAsia="Times New Roman" w:hAnsi="Georgia" w:cs="Times New Roman"/>
          <w:spacing w:val="-3"/>
          <w:sz w:val="16"/>
          <w:szCs w:val="16"/>
          <w:lang w:eastAsia="ru-RU"/>
        </w:rPr>
      </w:pPr>
      <w:r w:rsidRPr="003E56F5">
        <w:rPr>
          <w:rFonts w:ascii="Georgia" w:eastAsia="Times New Roman" w:hAnsi="Georgia" w:cs="Times New Roman"/>
          <w:color w:val="000000"/>
          <w:spacing w:val="-3"/>
          <w:sz w:val="16"/>
          <w:szCs w:val="16"/>
          <w:lang w:eastAsia="ru-RU"/>
        </w:rPr>
        <w:t xml:space="preserve">Средства на Карте становятся доступны Держателю </w:t>
      </w:r>
      <w:r w:rsidRPr="003E56F5">
        <w:rPr>
          <w:rFonts w:ascii="Georgia" w:eastAsia="Times New Roman" w:hAnsi="Georgia" w:cs="Times New Roman"/>
          <w:color w:val="000000"/>
          <w:spacing w:val="-3"/>
          <w:sz w:val="16"/>
          <w:szCs w:val="16"/>
          <w:lang w:eastAsia="ru-RU"/>
        </w:rPr>
        <w:t>в момент Активации.</w:t>
      </w:r>
    </w:p>
    <w:p w:rsidR="003303D9" w:rsidRPr="003E56F5" w:rsidRDefault="003303D9" w:rsidP="00D61696">
      <w:pPr>
        <w:numPr>
          <w:ilvl w:val="0"/>
          <w:numId w:val="9"/>
        </w:numPr>
        <w:tabs>
          <w:tab w:val="left" w:pos="1276"/>
        </w:tabs>
        <w:suppressAutoHyphens/>
        <w:spacing w:before="60" w:after="60" w:line="240" w:lineRule="auto"/>
        <w:ind w:left="1849" w:hanging="210"/>
        <w:jc w:val="both"/>
        <w:rPr>
          <w:rFonts w:ascii="Georgia" w:eastAsia="Times New Roman" w:hAnsi="Georgia" w:cs="Times New Roman"/>
          <w:color w:val="000000"/>
          <w:spacing w:val="-3"/>
          <w:sz w:val="16"/>
          <w:szCs w:val="16"/>
          <w:lang w:eastAsia="ru-RU"/>
        </w:rPr>
      </w:pPr>
      <w:r w:rsidRPr="003E56F5">
        <w:rPr>
          <w:rFonts w:ascii="Georgia" w:eastAsia="Times New Roman" w:hAnsi="Georgia" w:cs="Times New Roman"/>
          <w:color w:val="000000"/>
          <w:spacing w:val="-3"/>
          <w:sz w:val="16"/>
          <w:szCs w:val="16"/>
          <w:lang w:eastAsia="ru-RU"/>
        </w:rPr>
        <w:t>Держателем</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color w:val="000000"/>
          <w:spacing w:val="-3"/>
          <w:sz w:val="16"/>
          <w:szCs w:val="16"/>
          <w:lang w:eastAsia="ru-RU"/>
        </w:rPr>
        <w:t>через контакт-центр Банка</w:t>
      </w:r>
      <w:r w:rsidRPr="003E56F5">
        <w:rPr>
          <w:rFonts w:ascii="Georgia" w:eastAsia="Times New Roman" w:hAnsi="Georgia" w:cs="Times New Roman"/>
          <w:color w:val="000000"/>
          <w:spacing w:val="-3"/>
          <w:sz w:val="16"/>
          <w:szCs w:val="16"/>
          <w:lang w:eastAsia="ru-RU"/>
        </w:rPr>
        <w:t xml:space="preserve"> (в т.ч. </w:t>
      </w:r>
      <w:r w:rsidRPr="003E56F5">
        <w:rPr>
          <w:rFonts w:ascii="Georgia" w:eastAsia="Times New Roman" w:hAnsi="Georgia" w:cs="Times New Roman"/>
          <w:color w:val="000000"/>
          <w:spacing w:val="-3"/>
          <w:sz w:val="16"/>
          <w:szCs w:val="16"/>
          <w:lang w:eastAsia="ru-RU"/>
        </w:rPr>
        <w:t>Карт</w:t>
      </w:r>
      <w:r w:rsidRPr="003E56F5">
        <w:rPr>
          <w:rFonts w:ascii="Georgia" w:eastAsia="Times New Roman" w:hAnsi="Georgia" w:cs="Times New Roman"/>
          <w:color w:val="000000"/>
          <w:spacing w:val="-3"/>
          <w:sz w:val="16"/>
          <w:szCs w:val="16"/>
          <w:lang w:eastAsia="ru-RU"/>
        </w:rPr>
        <w:t>ы</w:t>
      </w:r>
      <w:r w:rsidRPr="003E56F5">
        <w:rPr>
          <w:rFonts w:ascii="Georgia" w:eastAsia="Times New Roman" w:hAnsi="Georgia" w:cs="Times New Roman"/>
          <w:color w:val="000000"/>
          <w:spacing w:val="-3"/>
          <w:sz w:val="16"/>
          <w:szCs w:val="16"/>
          <w:lang w:eastAsia="ru-RU"/>
        </w:rPr>
        <w:t xml:space="preserve"> </w:t>
      </w:r>
      <w:r w:rsidRPr="003E56F5">
        <w:rPr>
          <w:rFonts w:ascii="Georgia" w:eastAsia="Times New Roman" w:hAnsi="Georgia" w:cs="Times New Roman"/>
          <w:color w:val="000000"/>
          <w:spacing w:val="-3"/>
          <w:sz w:val="16"/>
          <w:szCs w:val="16"/>
          <w:lang w:val="en-US" w:eastAsia="ru-RU"/>
        </w:rPr>
        <w:t>Visa</w:t>
      </w:r>
      <w:r w:rsidRPr="003E56F5">
        <w:rPr>
          <w:rFonts w:ascii="Georgia" w:eastAsia="Times New Roman" w:hAnsi="Georgia" w:cs="Times New Roman"/>
          <w:color w:val="000000"/>
          <w:spacing w:val="-3"/>
          <w:sz w:val="16"/>
          <w:szCs w:val="16"/>
          <w:lang w:eastAsia="ru-RU"/>
        </w:rPr>
        <w:t xml:space="preserve"> Virtuon</w:t>
      </w:r>
      <w:r w:rsidRPr="003E56F5">
        <w:rPr>
          <w:rFonts w:ascii="Georgia" w:eastAsia="Times New Roman" w:hAnsi="Georgia" w:cs="Times New Roman"/>
          <w:color w:val="000000"/>
          <w:spacing w:val="-3"/>
          <w:sz w:val="16"/>
          <w:szCs w:val="16"/>
          <w:lang w:eastAsia="ru-RU"/>
        </w:rPr>
        <w:t xml:space="preserve">, не предусматривающие наличие ПИН-кода) для чего </w:t>
      </w:r>
      <w:r w:rsidRPr="003E56F5">
        <w:rPr>
          <w:rFonts w:ascii="Georgia" w:eastAsia="Times New Roman" w:hAnsi="Georgia" w:cs="Times New Roman"/>
          <w:color w:val="000000"/>
          <w:spacing w:val="-3"/>
          <w:sz w:val="16"/>
          <w:szCs w:val="16"/>
          <w:lang w:eastAsia="ru-RU"/>
        </w:rPr>
        <w:t>Держатель должен:</w:t>
      </w:r>
    </w:p>
    <w:p w:rsidR="003303D9" w:rsidRPr="003E56F5" w:rsidRDefault="003303D9" w:rsidP="00D61696">
      <w:pPr>
        <w:numPr>
          <w:ilvl w:val="1"/>
          <w:numId w:val="9"/>
        </w:numPr>
        <w:tabs>
          <w:tab w:val="left" w:pos="1276"/>
        </w:tabs>
        <w:suppressAutoHyphens/>
        <w:spacing w:after="0" w:line="240" w:lineRule="auto"/>
        <w:ind w:left="2127" w:hanging="142"/>
        <w:jc w:val="both"/>
        <w:rPr>
          <w:rFonts w:ascii="Georgia" w:eastAsia="Times New Roman" w:hAnsi="Georgia" w:cs="Times New Roman"/>
          <w:spacing w:val="-3"/>
          <w:sz w:val="16"/>
          <w:szCs w:val="16"/>
          <w:lang w:eastAsia="ru-RU"/>
        </w:rPr>
      </w:pPr>
      <w:r w:rsidRPr="003E56F5">
        <w:rPr>
          <w:rFonts w:ascii="Georgia" w:eastAsia="Times New Roman" w:hAnsi="Georgia" w:cs="Times New Roman"/>
          <w:color w:val="000000"/>
          <w:spacing w:val="-3"/>
          <w:sz w:val="16"/>
          <w:szCs w:val="16"/>
          <w:lang w:eastAsia="ru-RU"/>
        </w:rPr>
        <w:t>совершить звонок в контакт-центр по телефону, указанному на Карте</w:t>
      </w:r>
      <w:r w:rsidRPr="003E56F5">
        <w:rPr>
          <w:rFonts w:ascii="Georgia" w:eastAsia="Times New Roman" w:hAnsi="Georgia" w:cs="Times New Roman"/>
          <w:color w:val="000000"/>
          <w:spacing w:val="-3"/>
          <w:sz w:val="16"/>
          <w:szCs w:val="16"/>
          <w:lang w:eastAsia="ru-RU"/>
        </w:rPr>
        <w:t xml:space="preserve">, </w:t>
      </w:r>
      <w:r w:rsidRPr="003E56F5">
        <w:rPr>
          <w:rFonts w:ascii="Georgia" w:eastAsia="Times New Roman" w:hAnsi="Georgia" w:cs="Times New Roman"/>
          <w:color w:val="000000"/>
          <w:spacing w:val="-3"/>
          <w:sz w:val="16"/>
          <w:szCs w:val="16"/>
          <w:lang w:eastAsia="ru-RU"/>
        </w:rPr>
        <w:t xml:space="preserve">с использованием контактного номера телефона Держателя, указанного </w:t>
      </w:r>
      <w:r w:rsidRPr="003E56F5">
        <w:rPr>
          <w:rFonts w:ascii="Georgia" w:eastAsia="Times New Roman" w:hAnsi="Georgia" w:cs="Times New Roman"/>
          <w:spacing w:val="-3"/>
          <w:sz w:val="16"/>
          <w:szCs w:val="16"/>
          <w:lang w:eastAsia="ru-RU"/>
        </w:rPr>
        <w:t>Клиентом в Заявлении / в заявлении на выпуск дополнительной карты (для Держателей Дополнительной карты);</w:t>
      </w:r>
    </w:p>
    <w:p w:rsidR="003303D9" w:rsidRPr="003E56F5" w:rsidRDefault="003303D9" w:rsidP="00D61696">
      <w:pPr>
        <w:numPr>
          <w:ilvl w:val="1"/>
          <w:numId w:val="9"/>
        </w:numPr>
        <w:tabs>
          <w:tab w:val="left" w:pos="1276"/>
        </w:tabs>
        <w:suppressAutoHyphens/>
        <w:spacing w:before="60" w:after="0" w:line="240" w:lineRule="auto"/>
        <w:ind w:left="2127" w:hanging="142"/>
        <w:jc w:val="both"/>
        <w:rPr>
          <w:rFonts w:ascii="Georgia" w:eastAsia="Times New Roman" w:hAnsi="Georgia" w:cs="Times New Roman"/>
          <w:spacing w:val="-3"/>
          <w:sz w:val="16"/>
          <w:szCs w:val="16"/>
          <w:lang w:eastAsia="ru-RU"/>
        </w:rPr>
      </w:pPr>
      <w:r w:rsidRPr="003E56F5">
        <w:rPr>
          <w:rFonts w:ascii="Georgia" w:eastAsia="Times New Roman" w:hAnsi="Georgia" w:cs="Times New Roman"/>
          <w:color w:val="000000"/>
          <w:spacing w:val="-3"/>
          <w:sz w:val="16"/>
          <w:szCs w:val="16"/>
          <w:lang w:eastAsia="ru-RU"/>
        </w:rPr>
        <w:t>сообщить Кодовое слово и персональные данные Держателя</w:t>
      </w:r>
      <w:r w:rsidRPr="003E56F5">
        <w:rPr>
          <w:rFonts w:ascii="Georgia" w:eastAsia="Times New Roman" w:hAnsi="Georgia" w:cs="Times New Roman"/>
          <w:color w:val="000000"/>
          <w:spacing w:val="-3"/>
          <w:sz w:val="16"/>
          <w:szCs w:val="16"/>
          <w:lang w:eastAsia="ru-RU"/>
        </w:rPr>
        <w:t>.</w:t>
      </w:r>
    </w:p>
    <w:p w:rsidR="003303D9" w:rsidRPr="003E56F5" w:rsidRDefault="003303D9" w:rsidP="003303D9">
      <w:pPr>
        <w:tabs>
          <w:tab w:val="left" w:pos="1276"/>
        </w:tabs>
        <w:suppressAutoHyphens/>
        <w:spacing w:before="60" w:after="60" w:line="240" w:lineRule="auto"/>
        <w:ind w:left="1848"/>
        <w:jc w:val="both"/>
        <w:rPr>
          <w:rFonts w:ascii="Georgia" w:eastAsia="Times New Roman" w:hAnsi="Georgia" w:cs="Times New Roman"/>
          <w:color w:val="000000"/>
          <w:spacing w:val="-3"/>
          <w:sz w:val="16"/>
          <w:szCs w:val="16"/>
          <w:lang w:eastAsia="ru-RU"/>
        </w:rPr>
      </w:pPr>
      <w:r w:rsidRPr="003E56F5">
        <w:rPr>
          <w:rFonts w:ascii="Georgia" w:eastAsia="Times New Roman" w:hAnsi="Georgia" w:cs="Times New Roman"/>
          <w:color w:val="000000"/>
          <w:spacing w:val="-3"/>
          <w:sz w:val="16"/>
          <w:szCs w:val="16"/>
          <w:lang w:eastAsia="ru-RU"/>
        </w:rPr>
        <w:t>Средства на Карте становятся доступны Держателю не позднее начала следующего Рабочего дня после Активации Карты.</w:t>
      </w:r>
    </w:p>
    <w:p w:rsidR="0047653F" w:rsidRPr="003E56F5" w:rsidRDefault="002D226C" w:rsidP="00D61696">
      <w:pPr>
        <w:pStyle w:val="af4"/>
        <w:numPr>
          <w:ilvl w:val="1"/>
          <w:numId w:val="7"/>
        </w:numPr>
        <w:jc w:val="both"/>
        <w:rPr>
          <w:rFonts w:ascii="Georgia" w:hAnsi="Georgia"/>
          <w:spacing w:val="-3"/>
          <w:sz w:val="16"/>
        </w:rPr>
      </w:pPr>
      <w:r w:rsidRPr="003E56F5">
        <w:rPr>
          <w:rFonts w:ascii="Georgia" w:hAnsi="Georgia"/>
          <w:spacing w:val="-3"/>
          <w:sz w:val="16"/>
        </w:rPr>
        <w:t>Клиент</w:t>
      </w:r>
      <w:r w:rsidR="00ED0C65" w:rsidRPr="003E56F5">
        <w:rPr>
          <w:rFonts w:ascii="Georgia" w:hAnsi="Georgia"/>
          <w:spacing w:val="-3"/>
          <w:sz w:val="16"/>
        </w:rPr>
        <w:t xml:space="preserve"> </w:t>
      </w:r>
      <w:r w:rsidRPr="003E56F5">
        <w:rPr>
          <w:rFonts w:ascii="Georgia" w:hAnsi="Georgia"/>
          <w:spacing w:val="-3"/>
          <w:sz w:val="16"/>
        </w:rPr>
        <w:t xml:space="preserve"> уведомлен и согласен с тем, что в целях обеспечения безопасности платежей, осуществляемых с использованием Карты, реквизитов Карты,  Банк направляет оператору  подвижной радиотелефонной связи, обслуживающему номер телефона Клиента (абонентский номер), запрос информации о международном идентификаторе СИМ-карты, являющийся уникальным идентификатором Клиента, как абонента сети подвижной радиотелефонной связи</w:t>
      </w:r>
      <w:r w:rsidR="0047653F" w:rsidRPr="003E56F5">
        <w:rPr>
          <w:rFonts w:ascii="Georgia" w:hAnsi="Georgia"/>
          <w:spacing w:val="-3"/>
          <w:sz w:val="16"/>
        </w:rPr>
        <w:t>.</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4. ВЕДЕНИЕ СКС</w:t>
      </w:r>
    </w:p>
    <w:p w:rsidR="003303D9" w:rsidRPr="003E56F5" w:rsidRDefault="003303D9" w:rsidP="00D61696">
      <w:pPr>
        <w:numPr>
          <w:ilvl w:val="1"/>
          <w:numId w:val="10"/>
        </w:numPr>
        <w:tabs>
          <w:tab w:val="left" w:pos="567"/>
          <w:tab w:val="left" w:pos="1276"/>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 СКС осуществляются следующие Операции:</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зачисление поступивших в пользу Клиента денежных средств;</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списание денежных средств для осуществления расчетов по оплате Товаров в Торгов</w:t>
      </w:r>
      <w:r w:rsidR="003E0A07" w:rsidRPr="003E56F5">
        <w:rPr>
          <w:rFonts w:ascii="Georgia" w:eastAsia="Times New Roman" w:hAnsi="Georgia" w:cs="Times New Roman"/>
          <w:spacing w:val="-3"/>
          <w:sz w:val="16"/>
          <w:szCs w:val="16"/>
          <w:lang w:eastAsia="ru-RU"/>
        </w:rPr>
        <w:t>о-сервисных предприятиях</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снятие наличных денежных средств в ПВН, Банкоматах;</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внесение наличных денежных средств через Банкоматы с функцией внесения наличных и Платежные терминалы;</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зачисление Банком суммы Кредита (при условии установления Кредитного лимита и в пределах Доступного кредитного лимита);</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списание Банком </w:t>
      </w:r>
      <w:r w:rsidRPr="003E56F5">
        <w:rPr>
          <w:rFonts w:ascii="Georgia" w:eastAsia="Times New Roman" w:hAnsi="Georgia" w:cs="Times New Roman"/>
          <w:spacing w:val="-3"/>
          <w:sz w:val="16"/>
          <w:szCs w:val="16"/>
          <w:lang w:eastAsia="ru-RU"/>
        </w:rPr>
        <w:t>при наличии заранее данного акцепта</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в Заявлении (</w:t>
      </w:r>
      <w:r w:rsidRPr="003E56F5">
        <w:rPr>
          <w:rFonts w:ascii="Georgia" w:eastAsia="Times New Roman" w:hAnsi="Georgia" w:cs="Times New Roman"/>
          <w:spacing w:val="-3"/>
          <w:sz w:val="16"/>
          <w:szCs w:val="16"/>
          <w:lang w:eastAsia="ru-RU"/>
        </w:rPr>
        <w:t>без дополнительного распоряжения Клиента</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денежных средств в погашение Задолженности, а также в погашение любой иной задолженности Клиента перед Банком и в иных случаях, предусмотренных законодательством Российской Федерации.</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 фактический остаток денежных средств на СКС на начало дня Банк ежедневно начисляет проценты в порядке и размере, предусмотренном Тарифами. Базой для начисления процентов служат ежедневные остатки на СКС на начало дня (при условии наличия минимального остатка на СКС, предусмотренного Тарифами). При начислении процентов в расчет принимается фактическое количество календарных дней в периоде начисления, а в году – действительное число календарных дней (365 или 366 соответственно). Проценты начисляются за календарный месяц и выплачиваются ежемесячно путем зачисления на СКС в последний день месяца, если иное не предусмотрено Тарифами.</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Держатель вправе совершать Операции по СКС только посредством использования Карты или ее реквизитов.</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вправе также совершать Операции по СКС на основании заявления Клиента (без составления и подписания Клиентом расчетных документов).</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Расчетные документы, необходимые для совершения Операций по СКС, составляются и подписываются Банком.</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поручает Банку составлять расчетные документы, необходимые для совершения Операций по СКС, от его имени.</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Проведение Операций по СКС на основании расчетных документов, составленных и подписанных Клиентом, возможно только при условии предварительного оформления Клиентом карточки с образцом подписи в соответствии с требованиями законодательства Российской Федерации, нормативными документами Банка России и банковскими правилами.</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Средства, поступающие в пользу Клиента, подлежат зачислению на СКС не позднее Рабочего дня, следующего за днем поступления в Банк документов, позволяющих однозначно установить, что получателем средств является Клиент.</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вправе не зачислять на СКС поступившие денежные средства и возвратить их отправителю платежа в случаях, когда зачисление на СКС невозможно из-за недостаточности, неточности или противоречивости реквизитов расчетного документа либо несоответствия расчетного документа режиму СКС, законодательству Российской Федерации, нормативным документам Банка России или банковским правилам.</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Сумма и валюта Операции на день ее совершения могут отличаться от суммы и валюты этой Операции, представленной к списанию участниками расчетов, включая кредитные организации, Платежные системы и иные юридические лица, через которые осуществлялась Операция (участники расчетов). Если при этом валюта СКС отличается от валюты, в которой Операция была представлена к списанию участниками расчетов (в том числе в случае осуществления операции в валюте, аналогичной валюте СКС), то Клиент настоящим уполномочивает Банк конвертировать списанную с его СКС сумму в валюту суммы Операции, представленной к списанию с Банка участниками расчетов, по обменному курсу, установленному Банком на день списания. Обменный курс на день списания суммы Операции со счета может не совпадать с обменным курсом на день ее совершения. При этом возникшая курсовая разница не может быть предметом претензии со стороны Клиента.</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совершении Операций в валюте, отличной от валюты СКС, во избежание Превышения платежного лимита по причине возможного возникновения курсовой разницы Клиент уполномочивает Банк осуществлять блокировку дополнительной части Платежного лимита до момента отражения суммы Операции на СКС. Сумма Операции отражается на СКС в валюте СКС с учетом курсовых разниц, указанных в п.4.</w:t>
      </w:r>
      <w:r w:rsidR="009D39A7" w:rsidRPr="003E56F5">
        <w:rPr>
          <w:rFonts w:ascii="Georgia" w:eastAsia="Times New Roman" w:hAnsi="Georgia" w:cs="Times New Roman"/>
          <w:spacing w:val="-3"/>
          <w:sz w:val="16"/>
          <w:szCs w:val="16"/>
          <w:lang w:eastAsia="ru-RU"/>
        </w:rPr>
        <w:t>6</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совершении Операции в Торгово</w:t>
      </w:r>
      <w:r w:rsidR="003E0A07" w:rsidRPr="003E56F5">
        <w:rPr>
          <w:rFonts w:ascii="Georgia" w:eastAsia="Times New Roman" w:hAnsi="Georgia" w:cs="Times New Roman"/>
          <w:spacing w:val="-3"/>
          <w:sz w:val="16"/>
          <w:szCs w:val="16"/>
          <w:lang w:eastAsia="ru-RU"/>
        </w:rPr>
        <w:t>-сервисных предприятиях</w:t>
      </w:r>
      <w:r w:rsidRPr="003E56F5">
        <w:rPr>
          <w:rFonts w:ascii="Georgia" w:eastAsia="Times New Roman" w:hAnsi="Georgia" w:cs="Times New Roman"/>
          <w:spacing w:val="-3"/>
          <w:sz w:val="16"/>
          <w:szCs w:val="16"/>
          <w:lang w:eastAsia="ru-RU"/>
        </w:rPr>
        <w:t xml:space="preserve"> или получении наличных денежных средств в ПВН, Банкоматах, Устройствах с использованием Карты или ее реквизитов Держатель обязан проставить свою подпись на подтверждающем проведение Операции документе и (или) подтвердить совершение Операции набором ПИН-кода, предварительно проверив указанные в таком документе данные: сумму и валюту Операции, номер Карты (либо соответствующую часть номера Карты, если по соображениям безопасности номер Карты указан не полностью), дату Операции. Подпись на подтверждающем документе и (или) ввод ПИН-кода означают, что Держатель согласен с указанными данными и дает указание Банку на списание с СКС суммы Операции, а также комиссий Банка и (или) иных организаций (через которые осуществляются Операции), установленных для такого вида Операций.</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Платежи/переводы на СКС Клиента могут производиться с других банковских счетов Клиента или счетов третьих лиц, открытых в Банке или в любой другой кредитной организации, при условии соблюдения законодательства Российской Федерации, нормативных документов Банка России, правил Платежных систем и банковских правил.</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Взнос денежных средств на СКС Клиента третьими лицами допускается в порядке, установленном законодательством Российской Федерации.</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Списание средств с СКС, а также иных счетов Клиента, производится Банком </w:t>
      </w:r>
      <w:r w:rsidRPr="003E56F5">
        <w:rPr>
          <w:rFonts w:ascii="Georgia" w:eastAsia="Times New Roman" w:hAnsi="Georgia" w:cs="Times New Roman"/>
          <w:spacing w:val="-3"/>
          <w:sz w:val="16"/>
          <w:szCs w:val="16"/>
          <w:lang w:eastAsia="ru-RU"/>
        </w:rPr>
        <w:t>при наличии заранее данного акцепта в Заявлении (</w:t>
      </w:r>
      <w:r w:rsidRPr="003E56F5">
        <w:rPr>
          <w:rFonts w:ascii="Georgia" w:eastAsia="Times New Roman" w:hAnsi="Georgia" w:cs="Times New Roman"/>
          <w:spacing w:val="-3"/>
          <w:sz w:val="16"/>
          <w:szCs w:val="16"/>
          <w:lang w:eastAsia="ru-RU"/>
        </w:rPr>
        <w:t>без дополнительных распоряжений Клиента</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и без предварительного уведомления Клиента в следующих случаях:</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для погашения любой Задолженности по Договору;</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для оплаты комиссий и расходов Банка в соответствии с Тарифами, включая комиссии и расходы Банка по ограничению действия и изъятию Карт, инициированному как Держателем, Клиентом, так и Банком, а также эквайрером; Клиент уполномочивает Банк проводить такие Операции даже в случае, если их сумма превышает Платежный лимит;</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для компенсации Банку сумм Операций, проведенных с использованием Карты или ее реквизитов, при получении Банком расчетной информации от Платежной системы о списании сумм Операций; при этом данная расчетная информация может представлять собой эквивалент в иностранной валюте суммы Операции, рассчитанный Платежной системой по самостоятельно устанавливаемому ею курсу;</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ошибочного зачисления денежных средств на СКС;</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для погашения Просроченной (в т.ч. досрочно истребуемой Банком) задолженности по Основному долгу, Процентам за пользование Кредитом, суммы Превышения платежного лимита, пени за Превышение платежного лимита, сумм денежных средств, ошибочно выданных с СКС Клиенту, Держателю/перечисленных с СКС по распоряжению Клиента, Держателя при недостаточности/отсутствии доступного Платежного лимита, комиссии, суммы пеней и неустоек по Кредиту и иным кредитам, предоставленным Банком Клиенту, в т.ч. в рамках иных договоров (в объеме и сроки, установленные соответствующим договором), иную задолженность Клиента перед Банком в случаях, предусмотренных соответствующим договором, а также в счет погашения расходов Банка по возврату Задолженности;</w:t>
      </w:r>
    </w:p>
    <w:p w:rsidR="003303D9" w:rsidRPr="003E56F5" w:rsidRDefault="003303D9" w:rsidP="00D61696">
      <w:pPr>
        <w:numPr>
          <w:ilvl w:val="2"/>
          <w:numId w:val="10"/>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w:t>
      </w:r>
      <w:r w:rsidRPr="003E56F5">
        <w:rPr>
          <w:rFonts w:ascii="Georgia" w:eastAsia="Times New Roman" w:hAnsi="Georgia" w:cs="Times New Roman"/>
          <w:spacing w:val="-3"/>
          <w:sz w:val="16"/>
          <w:szCs w:val="16"/>
          <w:lang w:eastAsia="ru-RU"/>
        </w:rPr>
        <w:t>ины</w:t>
      </w:r>
      <w:r w:rsidRPr="003E56F5">
        <w:rPr>
          <w:rFonts w:ascii="Georgia" w:eastAsia="Times New Roman" w:hAnsi="Georgia" w:cs="Times New Roman"/>
          <w:spacing w:val="-3"/>
          <w:sz w:val="16"/>
          <w:szCs w:val="16"/>
          <w:lang w:eastAsia="ru-RU"/>
        </w:rPr>
        <w:t>х</w:t>
      </w:r>
      <w:r w:rsidRPr="003E56F5">
        <w:rPr>
          <w:rFonts w:ascii="Georgia" w:eastAsia="Times New Roman" w:hAnsi="Georgia" w:cs="Times New Roman"/>
          <w:spacing w:val="-3"/>
          <w:sz w:val="16"/>
          <w:szCs w:val="16"/>
          <w:lang w:eastAsia="ru-RU"/>
        </w:rPr>
        <w:t xml:space="preserve"> случа</w:t>
      </w:r>
      <w:r w:rsidRPr="003E56F5">
        <w:rPr>
          <w:rFonts w:ascii="Georgia" w:eastAsia="Times New Roman" w:hAnsi="Georgia" w:cs="Times New Roman"/>
          <w:spacing w:val="-3"/>
          <w:sz w:val="16"/>
          <w:szCs w:val="16"/>
          <w:lang w:eastAsia="ru-RU"/>
        </w:rPr>
        <w:t>ях</w:t>
      </w:r>
      <w:r w:rsidRPr="003E56F5">
        <w:rPr>
          <w:rFonts w:ascii="Georgia" w:eastAsia="Times New Roman" w:hAnsi="Georgia" w:cs="Times New Roman"/>
          <w:spacing w:val="-3"/>
          <w:sz w:val="16"/>
          <w:szCs w:val="16"/>
          <w:lang w:eastAsia="ru-RU"/>
        </w:rPr>
        <w:t>, предусмотренны</w:t>
      </w:r>
      <w:r w:rsidRPr="003E56F5">
        <w:rPr>
          <w:rFonts w:ascii="Georgia" w:eastAsia="Times New Roman" w:hAnsi="Georgia" w:cs="Times New Roman"/>
          <w:spacing w:val="-3"/>
          <w:sz w:val="16"/>
          <w:szCs w:val="16"/>
          <w:lang w:eastAsia="ru-RU"/>
        </w:rPr>
        <w:t>х</w:t>
      </w:r>
      <w:r w:rsidRPr="003E56F5">
        <w:rPr>
          <w:rFonts w:ascii="Georgia" w:eastAsia="Times New Roman" w:hAnsi="Georgia" w:cs="Times New Roman"/>
          <w:spacing w:val="-3"/>
          <w:sz w:val="16"/>
          <w:szCs w:val="16"/>
          <w:lang w:eastAsia="ru-RU"/>
        </w:rPr>
        <w:t xml:space="preserve"> Договором, законодательством Российской Федерации, нормативными документами Банка России, требованиями Платежных систем.</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Операции по списанию средств с СКС осуществляются в пределах Платежного лимита (за исключением случаев, предусмотренных п.4.12.2</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 имеющегося к моменту исполнения соответствующего расчетного документа, с учетом комиссий, подлежащих уплате Банку за осуществление соответствующей Операции. Банк не несет ответственности за неисполнение поручений Клиента, если сумма поручений превышает Платежный лимит.</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Выписка по СКС предоставляется Клиенту по его требованию в подразделениях Банка по обслуживанию физических лиц.</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недостаточности средств на СКС для оплаты всех расчетных документов, Банк производит платежи в очередности, установленной законодательством Российской Федерации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0"/>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поручает Банку закрыть СКС без дополнительного письменного распоряжения Клиента при условии отсутствия денежных средств на СКС в течение 6 (Шести) месяцев, а также погашения Задолженности перед Банком в полном объеме либо в случае перехода прав кредитора другому лицу (если применимо). При этом уведомления Клиента о закрытии СКС не требуется.</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5. ПОРЯДОК ПРОВЕДЕНИЯ ОПЕРАЦИЙ С ИСПОЛЬЗОВАНИЕМ КАРТ</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проводит Операции по СКС на основании расчетных и кассовых документов (в т.ч. в электронном виде), составленных с использованием Карты или ее реквизитов (с учетом п.4.3</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настоящих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Списание сумм Операций с СКС осуществляется в следующей последовательности:</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за счет средств, имеющихся на СКС;</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за счет Кредита, предоставленного в соответствии с разделом 6 настоящих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(если применимо);</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 xml:space="preserve">за счет средств, которые могут быть предоставлены Банком в виде Превышения платежного лимита при недостаточности средств, указанных в пунктах 5.2.1. и 5.2.2.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Размер комиссий Банка, взимаемых по Операциям, совершенным с использованием Карты или ее реквизитов, устанавливается в Тарифах. Другие кредитные организации, а также иные финансовые учреждения, Платежные системы и иные участники расчетов могут устанавливать по Операциям свои дополнительные комиссии и сборы. При недостаточности или отсутствии денежных средств на СКС комиссии (за исключением комисси</w:t>
      </w:r>
      <w:r w:rsidRPr="003E56F5">
        <w:rPr>
          <w:rFonts w:ascii="Georgia" w:eastAsia="Times New Roman" w:hAnsi="Georgia" w:cs="Times New Roman"/>
          <w:spacing w:val="-3"/>
          <w:sz w:val="16"/>
          <w:szCs w:val="16"/>
          <w:lang w:eastAsia="ru-RU"/>
        </w:rPr>
        <w:t>й</w:t>
      </w:r>
      <w:r w:rsidRPr="003E56F5">
        <w:rPr>
          <w:rFonts w:ascii="Georgia" w:eastAsia="Times New Roman" w:hAnsi="Georgia" w:cs="Times New Roman"/>
          <w:spacing w:val="-3"/>
          <w:sz w:val="16"/>
          <w:szCs w:val="16"/>
          <w:lang w:eastAsia="ru-RU"/>
        </w:rPr>
        <w:t xml:space="preserve"> за ведение СКС и осуществление расчетов по Карте) могут быть списаны Банком </w:t>
      </w:r>
      <w:r w:rsidRPr="003E56F5">
        <w:rPr>
          <w:rFonts w:ascii="Georgia" w:eastAsia="Times New Roman" w:hAnsi="Georgia" w:cs="Times New Roman"/>
          <w:spacing w:val="-3"/>
          <w:sz w:val="16"/>
          <w:szCs w:val="16"/>
          <w:lang w:eastAsia="ru-RU"/>
        </w:rPr>
        <w:t>при наличии заранее данного акцепта</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в Заявлении (</w:t>
      </w:r>
      <w:r w:rsidRPr="003E56F5">
        <w:rPr>
          <w:rFonts w:ascii="Georgia" w:eastAsia="Times New Roman" w:hAnsi="Georgia" w:cs="Times New Roman"/>
          <w:spacing w:val="-3"/>
          <w:sz w:val="16"/>
          <w:szCs w:val="16"/>
          <w:lang w:eastAsia="ru-RU"/>
        </w:rPr>
        <w:t>без дополнительного распоряжения Клиента</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за счет предоставленного Клиенту Кредита в пределах Доступного кредитного лимита в случае, если Клиенту в соответствии с условиями Договора установлен Кредитный лимит.</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не несет ответственности за комиссии и дополнительные платежи, взимаемые другими кредитными организациями, а также иными финансовыми учреждениями, Платежными системами и иными участниками расчетов за проведение Операций с использованием Карты или ее реквизитов.</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Карта или ее реквизиты не должны использоваться Держателем для любой незаконной деятельности, включая покупку товаров/работ/услуг, запрещенных законодательством Российской Федерации, для проведения Операций, не соответствующих режиму СКС, а также связанных с осуществлением предпринимательской деятельности или частной практики.</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нарушения Держателем положений п.5.5</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или п.8.27</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Банк вправе предпринять по своему усмотрению одно или ряд (одновременно или последовательно) из следующих действий:</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потребовать предоставления Держателем, Клиентом письменных объяснений и (или) документов, обосновывающих проводимую Операцию;</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потребовать от Клиента открыть для проведения Операций счет, режим которого соответствует их характеру в соответствии с законодательством Российской Федерации;</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направить Клиенту письмо с уведомлением об одностороннем отказе от исполнения Договора;</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направить Клиенту, Держателю письмо с требованием вернуть Карту в Банк к установленному в письме сроку;</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прекратить или ограничить действие Карты.</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Информация об Операциях с использованием Карты или ее реквизитов, полученная от Платежных систем, в том числе в электронном виде, является основанием для разрешения споров, связанных с настоящим Договором.</w:t>
      </w:r>
    </w:p>
    <w:p w:rsidR="003303D9" w:rsidRPr="003E56F5" w:rsidRDefault="003303D9" w:rsidP="00D61696">
      <w:pPr>
        <w:numPr>
          <w:ilvl w:val="1"/>
          <w:numId w:val="11"/>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проведении Операций в сети Интернет в Торгово</w:t>
      </w:r>
      <w:r w:rsidR="003E0A07" w:rsidRPr="003E56F5">
        <w:rPr>
          <w:rFonts w:ascii="Georgia" w:eastAsia="Times New Roman" w:hAnsi="Georgia" w:cs="Times New Roman"/>
          <w:spacing w:val="-3"/>
          <w:sz w:val="16"/>
          <w:szCs w:val="16"/>
          <w:lang w:eastAsia="ru-RU"/>
        </w:rPr>
        <w:t>-сервисном предприятии</w:t>
      </w:r>
      <w:r w:rsidRPr="003E56F5">
        <w:rPr>
          <w:rFonts w:ascii="Georgia" w:eastAsia="Times New Roman" w:hAnsi="Georgia" w:cs="Times New Roman"/>
          <w:spacing w:val="-3"/>
          <w:sz w:val="16"/>
          <w:szCs w:val="16"/>
          <w:lang w:eastAsia="ru-RU"/>
        </w:rPr>
        <w:t>, поддерживающ</w:t>
      </w:r>
      <w:r w:rsidR="003E0A07" w:rsidRPr="003E56F5">
        <w:rPr>
          <w:rFonts w:ascii="Georgia" w:eastAsia="Times New Roman" w:hAnsi="Georgia" w:cs="Times New Roman"/>
          <w:spacing w:val="-3"/>
          <w:sz w:val="16"/>
          <w:szCs w:val="16"/>
          <w:lang w:eastAsia="ru-RU"/>
        </w:rPr>
        <w:t>ем</w:t>
      </w:r>
      <w:r w:rsidRPr="003E56F5">
        <w:rPr>
          <w:rFonts w:ascii="Georgia" w:eastAsia="Times New Roman" w:hAnsi="Georgia" w:cs="Times New Roman"/>
          <w:spacing w:val="-3"/>
          <w:sz w:val="16"/>
          <w:szCs w:val="16"/>
          <w:lang w:eastAsia="ru-RU"/>
        </w:rPr>
        <w:t xml:space="preserve"> стандарты двухфакторной аутентификации, разрабатываемые и поддерживаемые Платежными системами, Банк предоставляет Держателю возможность использования OTP в следующем порядке.</w:t>
      </w:r>
    </w:p>
    <w:p w:rsidR="003303D9" w:rsidRPr="003E56F5" w:rsidRDefault="003303D9" w:rsidP="00D61696">
      <w:pPr>
        <w:pStyle w:val="af4"/>
        <w:numPr>
          <w:ilvl w:val="2"/>
          <w:numId w:val="11"/>
        </w:numPr>
        <w:tabs>
          <w:tab w:val="clear" w:pos="720"/>
          <w:tab w:val="num" w:pos="1276"/>
        </w:tabs>
        <w:ind w:left="1276" w:hanging="567"/>
        <w:rPr>
          <w:rFonts w:ascii="Georgia" w:hAnsi="Georgia"/>
          <w:spacing w:val="-3"/>
          <w:sz w:val="16"/>
          <w:szCs w:val="16"/>
        </w:rPr>
      </w:pPr>
      <w:r w:rsidRPr="003E56F5">
        <w:rPr>
          <w:rFonts w:ascii="Georgia" w:hAnsi="Georgia"/>
          <w:spacing w:val="-3"/>
          <w:sz w:val="16"/>
          <w:szCs w:val="16"/>
        </w:rPr>
        <w:t>Держатель, предоставивший в Банк номер телефона сотовой связи (в рамках использования системы «Открытие Оnline»  или в рамках Услуги «SMS-инфо»), автоматически, без дополнительных распоряжений Клиента, без взимания комиссий (плат) Банком получает OTP. Проведение Операции в сети Интернет без ввода корректного ОТР в этом случае не допускается (Банк отказывает в Авторизации).</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val="en-US" w:eastAsia="ru-RU"/>
        </w:rPr>
        <w:t>OTP</w:t>
      </w:r>
      <w:r w:rsidRPr="003E56F5">
        <w:rPr>
          <w:rFonts w:ascii="Georgia" w:eastAsia="Times New Roman" w:hAnsi="Georgia" w:cs="Times New Roman"/>
          <w:spacing w:val="-3"/>
          <w:sz w:val="16"/>
          <w:szCs w:val="16"/>
          <w:lang w:eastAsia="ru-RU"/>
        </w:rPr>
        <w:t xml:space="preserve"> направляется Банком Держателю посредством SMS-сообщения при запросе Торгово</w:t>
      </w:r>
      <w:r w:rsidR="003E0A07" w:rsidRPr="003E56F5">
        <w:rPr>
          <w:rFonts w:ascii="Georgia" w:eastAsia="Times New Roman" w:hAnsi="Georgia" w:cs="Times New Roman"/>
          <w:spacing w:val="-3"/>
          <w:sz w:val="16"/>
          <w:szCs w:val="16"/>
          <w:lang w:eastAsia="ru-RU"/>
        </w:rPr>
        <w:t>-сервисным предприятием</w:t>
      </w:r>
      <w:r w:rsidRPr="003E56F5">
        <w:rPr>
          <w:rFonts w:ascii="Georgia" w:eastAsia="Times New Roman" w:hAnsi="Georgia" w:cs="Times New Roman"/>
          <w:spacing w:val="-3"/>
          <w:sz w:val="16"/>
          <w:szCs w:val="16"/>
          <w:lang w:eastAsia="ru-RU"/>
        </w:rPr>
        <w:t xml:space="preserve"> Авторизации по Операции. </w:t>
      </w:r>
      <w:r w:rsidRPr="003E56F5">
        <w:rPr>
          <w:rFonts w:ascii="Georgia" w:eastAsia="Times New Roman" w:hAnsi="Georgia" w:cs="Times New Roman"/>
          <w:spacing w:val="-3"/>
          <w:sz w:val="16"/>
          <w:szCs w:val="16"/>
          <w:lang w:val="en-US" w:eastAsia="ru-RU"/>
        </w:rPr>
        <w:t>OTP</w:t>
      </w:r>
      <w:r w:rsidRPr="003E56F5">
        <w:rPr>
          <w:rFonts w:ascii="Georgia" w:eastAsia="Times New Roman" w:hAnsi="Georgia" w:cs="Times New Roman"/>
          <w:spacing w:val="-3"/>
          <w:sz w:val="16"/>
          <w:szCs w:val="16"/>
          <w:lang w:eastAsia="ru-RU"/>
        </w:rPr>
        <w:t xml:space="preserve"> направляется Банком  без взимания комиссий (плат) с Клиента / Держателя.</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некорректного ввода OTP Держателем в сети Интернет либо в случае отказа от ввода OTP Банк не производит Авторизацию Операции (Операция отклоняется). При этом Держатель может запросить ОТР повторно, но не более 3 (Трех) раз (в общем количестве, с учетом первичного ОТР, направленного Банком).</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Авторизация Операций Держателя, не предоставившего в Банк номер телефона сотовой связи, производится Банком на основании ввода в сети Интернет корректных реквизитов Карты.</w:t>
      </w:r>
    </w:p>
    <w:p w:rsidR="003303D9" w:rsidRPr="003E56F5" w:rsidRDefault="003303D9" w:rsidP="00D61696">
      <w:pPr>
        <w:numPr>
          <w:ilvl w:val="2"/>
          <w:numId w:val="11"/>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некорректного ввода ОТР 3 (Три) раза подряд возможность использования ОТР блокируется Банком на 1 (Один) час.</w:t>
      </w:r>
    </w:p>
    <w:p w:rsidR="003303D9" w:rsidRPr="003E56F5" w:rsidRDefault="003303D9" w:rsidP="003303D9">
      <w:pPr>
        <w:tabs>
          <w:tab w:val="left" w:pos="1276"/>
        </w:tabs>
        <w:suppressAutoHyphens/>
        <w:spacing w:before="60" w:after="0" w:line="240" w:lineRule="auto"/>
        <w:ind w:left="1276"/>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Держатель имеет возможность досрочно снять блокировку возможности использования ОТР, обратившись в Банк по телефону, указанному на обратной стороне Карты, сообщив Кодовое слово и персональные данные.</w:t>
      </w:r>
    </w:p>
    <w:p w:rsidR="003303D9" w:rsidRPr="003E56F5" w:rsidRDefault="003303D9" w:rsidP="003303D9">
      <w:pPr>
        <w:suppressAutoHyphens/>
        <w:spacing w:before="60" w:after="0" w:line="240" w:lineRule="auto"/>
        <w:ind w:left="1418" w:hanging="709"/>
        <w:jc w:val="both"/>
        <w:rPr>
          <w:rFonts w:ascii="Georgia" w:eastAsia="Times New Roman" w:hAnsi="Georgia" w:cs="Times New Roman"/>
          <w:spacing w:val="-3"/>
          <w:sz w:val="16"/>
          <w:szCs w:val="16"/>
          <w:lang w:eastAsia="ru-RU"/>
        </w:rPr>
      </w:pPr>
      <w:r w:rsidRPr="003E56F5">
        <w:rPr>
          <w:rFonts w:ascii="Georgia" w:eastAsia="Times New Roman" w:hAnsi="Georgia" w:cs="Times New Roman"/>
          <w:b/>
          <w:spacing w:val="-3"/>
          <w:sz w:val="16"/>
          <w:szCs w:val="16"/>
          <w:u w:val="single"/>
          <w:lang w:eastAsia="ru-RU"/>
        </w:rPr>
        <w:t>Важно!</w:t>
      </w:r>
      <w:r w:rsidRPr="003E56F5">
        <w:rPr>
          <w:rFonts w:ascii="Georgia" w:eastAsia="Times New Roman" w:hAnsi="Georgia" w:cs="Times New Roman"/>
          <w:b/>
          <w:spacing w:val="-3"/>
          <w:sz w:val="16"/>
          <w:szCs w:val="16"/>
          <w:lang w:eastAsia="ru-RU"/>
        </w:rPr>
        <w:t xml:space="preserve"> </w:t>
      </w:r>
      <w:r w:rsidRPr="003E56F5">
        <w:rPr>
          <w:rFonts w:ascii="Georgia" w:eastAsia="Times New Roman" w:hAnsi="Georgia" w:cs="Times New Roman"/>
          <w:spacing w:val="-3"/>
          <w:sz w:val="16"/>
          <w:szCs w:val="16"/>
          <w:lang w:eastAsia="ru-RU"/>
        </w:rPr>
        <w:t>Авторизация Операций в сети Интернет в Торгово</w:t>
      </w:r>
      <w:r w:rsidR="003E0A07" w:rsidRPr="003E56F5">
        <w:rPr>
          <w:rFonts w:ascii="Georgia" w:eastAsia="Times New Roman" w:hAnsi="Georgia" w:cs="Times New Roman"/>
          <w:spacing w:val="-3"/>
          <w:sz w:val="16"/>
          <w:szCs w:val="16"/>
          <w:lang w:eastAsia="ru-RU"/>
        </w:rPr>
        <w:t>-сервисном предприятии</w:t>
      </w:r>
      <w:r w:rsidRPr="003E56F5">
        <w:rPr>
          <w:rFonts w:ascii="Georgia" w:eastAsia="Times New Roman" w:hAnsi="Georgia" w:cs="Times New Roman"/>
          <w:spacing w:val="-3"/>
          <w:sz w:val="16"/>
          <w:szCs w:val="16"/>
          <w:lang w:eastAsia="ru-RU"/>
        </w:rPr>
        <w:t>, не поддерживающе</w:t>
      </w:r>
      <w:r w:rsidR="003E0A07" w:rsidRPr="003E56F5">
        <w:rPr>
          <w:rFonts w:ascii="Georgia" w:eastAsia="Times New Roman" w:hAnsi="Georgia" w:cs="Times New Roman"/>
          <w:spacing w:val="-3"/>
          <w:sz w:val="16"/>
          <w:szCs w:val="16"/>
          <w:lang w:eastAsia="ru-RU"/>
        </w:rPr>
        <w:t>м</w:t>
      </w:r>
      <w:r w:rsidRPr="003E56F5">
        <w:rPr>
          <w:rFonts w:ascii="Georgia" w:eastAsia="Times New Roman" w:hAnsi="Georgia" w:cs="Times New Roman"/>
          <w:spacing w:val="-3"/>
          <w:sz w:val="16"/>
          <w:szCs w:val="16"/>
          <w:lang w:eastAsia="ru-RU"/>
        </w:rPr>
        <w:t xml:space="preserve"> стандарты двухфакторной аутентификации, разрабатываемые и поддерживаемые Платежными системами, проводится без направления и проверки OTP.</w:t>
      </w:r>
    </w:p>
    <w:p w:rsidR="003303D9" w:rsidRPr="003E56F5" w:rsidRDefault="003303D9" w:rsidP="003303D9">
      <w:pPr>
        <w:suppressAutoHyphens/>
        <w:spacing w:before="60" w:after="0" w:line="240" w:lineRule="auto"/>
        <w:ind w:left="1418" w:hanging="709"/>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ab/>
        <w:t>Банк рекомендует проводить Операции в сети Интернет только в Торгов</w:t>
      </w:r>
      <w:r w:rsidR="003E0A07" w:rsidRPr="003E56F5">
        <w:rPr>
          <w:rFonts w:ascii="Georgia" w:eastAsia="Times New Roman" w:hAnsi="Georgia" w:cs="Times New Roman"/>
          <w:spacing w:val="-3"/>
          <w:sz w:val="16"/>
          <w:szCs w:val="16"/>
          <w:lang w:eastAsia="ru-RU"/>
        </w:rPr>
        <w:t>о-сервисных предприятиях</w:t>
      </w:r>
      <w:r w:rsidRPr="003E56F5">
        <w:rPr>
          <w:rFonts w:ascii="Georgia" w:eastAsia="Times New Roman" w:hAnsi="Georgia" w:cs="Times New Roman"/>
          <w:spacing w:val="-3"/>
          <w:sz w:val="16"/>
          <w:szCs w:val="16"/>
          <w:lang w:eastAsia="ru-RU"/>
        </w:rPr>
        <w:t>, поддерживающих стандарты двухфакторной аутентификации, разрабатываемые и поддерживаемые Платежными системами, предоставив в Банк номер телефона сотовой связи для направления Банком Держателю OTP.</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6. порядок кредитования</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вправе обратиться в Банк с заявлением о</w:t>
      </w:r>
      <w:r w:rsidRPr="003E56F5">
        <w:rPr>
          <w:rFonts w:ascii="Georgia" w:eastAsia="Times New Roman" w:hAnsi="Georgia" w:cs="Times New Roman"/>
          <w:spacing w:val="-3"/>
          <w:sz w:val="16"/>
          <w:szCs w:val="16"/>
          <w:lang w:eastAsia="ru-RU"/>
        </w:rPr>
        <w:t>б установлении</w:t>
      </w:r>
      <w:r w:rsidRPr="003E56F5">
        <w:rPr>
          <w:rFonts w:ascii="Georgia" w:eastAsia="Times New Roman" w:hAnsi="Georgia" w:cs="Times New Roman"/>
          <w:spacing w:val="-3"/>
          <w:sz w:val="16"/>
          <w:szCs w:val="16"/>
          <w:lang w:eastAsia="ru-RU"/>
        </w:rPr>
        <w:t xml:space="preserve"> ему Кредитного лимита либо изменении Кредитного лимита. Заявление оформляется по форме, установленной Банком. Кредитный лимит устанавливается Клиенту исключительно по усмотрению Банка на основании устанавливаемых Банком критериев оценки платежеспособности физических лиц при условии предоставления Клиентом в Банк всех необходимых для принятия решения документов, а также выполнения условий установления/пересмотра Кредитного лимита, указанных в Заявлении (если применимо), и при условии, что возможность установления Кредитного лимита предусмотрена Тарифами.</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Кредитный лимит может быть изменен Банком в порядке, предусмотренном  п.9.4</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 п.9.</w:t>
      </w:r>
      <w:r w:rsidRPr="003E56F5">
        <w:rPr>
          <w:rFonts w:ascii="Georgia" w:eastAsia="Times New Roman" w:hAnsi="Georgia" w:cs="Times New Roman"/>
          <w:spacing w:val="-3"/>
          <w:sz w:val="16"/>
          <w:szCs w:val="16"/>
          <w:lang w:eastAsia="ru-RU"/>
        </w:rPr>
        <w:t>5.</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 с соблюдением требований, установленных Федеральным законом</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вправе отказать в пересмотре размера Кредитного лимита по своему усмотрению, в том числе, но не исключительно в следующих случаях:</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возникновение Просроченной задолженности по </w:t>
      </w:r>
      <w:r w:rsidRPr="003E56F5">
        <w:rPr>
          <w:rFonts w:ascii="Georgia" w:eastAsia="Times New Roman" w:hAnsi="Georgia" w:cs="Times New Roman"/>
          <w:spacing w:val="-3"/>
          <w:sz w:val="16"/>
          <w:szCs w:val="16"/>
          <w:lang w:eastAsia="ru-RU"/>
        </w:rPr>
        <w:t>кредитному д</w:t>
      </w:r>
      <w:r w:rsidRPr="003E56F5">
        <w:rPr>
          <w:rFonts w:ascii="Georgia" w:eastAsia="Times New Roman" w:hAnsi="Georgia" w:cs="Times New Roman"/>
          <w:spacing w:val="-3"/>
          <w:sz w:val="16"/>
          <w:szCs w:val="16"/>
          <w:lang w:eastAsia="ru-RU"/>
        </w:rPr>
        <w:t>оговору;</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наличие просроченной задолженности по иным договорам, заключенным с Банком;</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невыполнение/нарушение Клиентом условий Договора, условий установления/пересмотра Кредитного лимита (если применимо).</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предоставляет Клиенту Кредит</w:t>
      </w:r>
      <w:r w:rsidR="009D39A7"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 в валюте СКС в пределах Доступного </w:t>
      </w:r>
      <w:r w:rsidRPr="003E56F5">
        <w:rPr>
          <w:rFonts w:ascii="Georgia" w:eastAsia="Times New Roman" w:hAnsi="Georgia" w:cs="Times New Roman"/>
          <w:spacing w:val="-3"/>
          <w:sz w:val="16"/>
          <w:szCs w:val="16"/>
          <w:lang w:eastAsia="ru-RU"/>
        </w:rPr>
        <w:t>к</w:t>
      </w:r>
      <w:r w:rsidRPr="003E56F5">
        <w:rPr>
          <w:rFonts w:ascii="Georgia" w:eastAsia="Times New Roman" w:hAnsi="Georgia" w:cs="Times New Roman"/>
          <w:spacing w:val="-3"/>
          <w:sz w:val="16"/>
          <w:szCs w:val="16"/>
          <w:lang w:eastAsia="ru-RU"/>
        </w:rPr>
        <w:t>редитного лимита в случае недостаточности или отсутствия денежных средств на СКС для осуществления Операций.</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Кредит считается предоставленным с даты отражения на СКС суммы Операции, осуществляемой (полностью или частично) за счет предоставленного Кредита.</w:t>
      </w:r>
      <w:r w:rsidRPr="003E56F5">
        <w:rPr>
          <w:rFonts w:ascii="Georgia" w:eastAsia="Times New Roman" w:hAnsi="Georgia" w:cs="Times New Roman"/>
          <w:spacing w:val="-3"/>
          <w:sz w:val="16"/>
          <w:szCs w:val="16"/>
          <w:lang w:eastAsia="ru-RU"/>
        </w:rPr>
        <w:t xml:space="preserve"> При этом Банк </w:t>
      </w:r>
      <w:r w:rsidRPr="003E56F5">
        <w:rPr>
          <w:rFonts w:ascii="Georgia" w:eastAsia="Times New Roman" w:hAnsi="Georgia" w:cs="Times New Roman"/>
          <w:spacing w:val="-3"/>
          <w:sz w:val="16"/>
          <w:szCs w:val="16"/>
          <w:lang w:eastAsia="ru-RU"/>
        </w:rPr>
        <w:t>уведом</w:t>
      </w:r>
      <w:r w:rsidRPr="003E56F5">
        <w:rPr>
          <w:rFonts w:ascii="Georgia" w:eastAsia="Times New Roman" w:hAnsi="Georgia" w:cs="Times New Roman"/>
          <w:spacing w:val="-3"/>
          <w:sz w:val="16"/>
          <w:szCs w:val="16"/>
          <w:lang w:eastAsia="ru-RU"/>
        </w:rPr>
        <w:t>ляет</w:t>
      </w:r>
      <w:r w:rsidRPr="003E56F5">
        <w:rPr>
          <w:rFonts w:ascii="Georgia" w:eastAsia="Times New Roman" w:hAnsi="Georgia" w:cs="Times New Roman"/>
          <w:spacing w:val="-3"/>
          <w:sz w:val="16"/>
          <w:szCs w:val="16"/>
          <w:lang w:eastAsia="ru-RU"/>
        </w:rPr>
        <w:t xml:space="preserve"> Клиента путем направления </w:t>
      </w:r>
      <w:r w:rsidRPr="003E56F5">
        <w:rPr>
          <w:rFonts w:ascii="Georgia" w:eastAsia="Times New Roman" w:hAnsi="Georgia" w:cs="Times New Roman"/>
          <w:spacing w:val="-3"/>
          <w:sz w:val="16"/>
          <w:szCs w:val="16"/>
          <w:lang w:val="en-US" w:eastAsia="ru-RU"/>
        </w:rPr>
        <w:t>SMS</w:t>
      </w:r>
      <w:r w:rsidRPr="003E56F5">
        <w:rPr>
          <w:rFonts w:ascii="Georgia" w:eastAsia="Times New Roman" w:hAnsi="Georgia" w:cs="Times New Roman"/>
          <w:spacing w:val="-3"/>
          <w:sz w:val="16"/>
          <w:szCs w:val="16"/>
          <w:lang w:eastAsia="ru-RU"/>
        </w:rPr>
        <w:t>-сообщения по номеру телефона, указанному Клиентом в Заявлении (с учетом последующего изменения</w:t>
      </w:r>
      <w:r w:rsidRPr="003E56F5">
        <w:rPr>
          <w:rFonts w:ascii="Georgia" w:eastAsia="Times New Roman" w:hAnsi="Georgia" w:cs="Times New Roman"/>
          <w:spacing w:val="-3"/>
          <w:sz w:val="16"/>
          <w:szCs w:val="16"/>
          <w:lang w:eastAsia="ru-RU"/>
        </w:rPr>
        <w:t xml:space="preserve"> по соответствующему заявлению Клиента</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 xml:space="preserve">При погашении полностью или частично Основного долга по ранее предоставленному Кредиту, а также всех предусмотренных </w:t>
      </w:r>
      <w:r w:rsidRPr="003E56F5">
        <w:rPr>
          <w:rFonts w:ascii="Georgia" w:eastAsia="Times New Roman" w:hAnsi="Georgia" w:cs="Times New Roman"/>
          <w:spacing w:val="-3"/>
          <w:sz w:val="16"/>
          <w:szCs w:val="16"/>
          <w:lang w:eastAsia="ru-RU"/>
        </w:rPr>
        <w:t>кредитным д</w:t>
      </w:r>
      <w:r w:rsidRPr="003E56F5">
        <w:rPr>
          <w:rFonts w:ascii="Georgia" w:eastAsia="Times New Roman" w:hAnsi="Georgia" w:cs="Times New Roman"/>
          <w:spacing w:val="-3"/>
          <w:sz w:val="16"/>
          <w:szCs w:val="16"/>
          <w:lang w:eastAsia="ru-RU"/>
        </w:rPr>
        <w:t>оговором платежей (Процентов за пользование кредитом, комиссий, пен</w:t>
      </w:r>
      <w:r w:rsidRPr="003E56F5">
        <w:rPr>
          <w:rFonts w:ascii="Georgia" w:eastAsia="Times New Roman" w:hAnsi="Georgia" w:cs="Times New Roman"/>
          <w:spacing w:val="-3"/>
          <w:sz w:val="16"/>
          <w:szCs w:val="16"/>
          <w:lang w:eastAsia="ru-RU"/>
        </w:rPr>
        <w:t>ей</w:t>
      </w:r>
      <w:r w:rsidRPr="003E56F5">
        <w:rPr>
          <w:rFonts w:ascii="Georgia" w:eastAsia="Times New Roman" w:hAnsi="Georgia" w:cs="Times New Roman"/>
          <w:spacing w:val="-3"/>
          <w:sz w:val="16"/>
          <w:szCs w:val="16"/>
          <w:lang w:eastAsia="ru-RU"/>
        </w:rPr>
        <w:t xml:space="preserve">, неустоек и т.д.), подлежащих уплате в рамках предоставленного Кредита, </w:t>
      </w:r>
      <w:r w:rsidRPr="003E56F5">
        <w:rPr>
          <w:rFonts w:ascii="Georgia" w:eastAsia="Times New Roman" w:hAnsi="Georgia" w:cs="Times New Roman"/>
          <w:spacing w:val="-3"/>
          <w:sz w:val="16"/>
          <w:szCs w:val="16"/>
          <w:lang w:eastAsia="ru-RU"/>
        </w:rPr>
        <w:t xml:space="preserve">до момента окончания Срока возврата кредита, указанного в Индивидуальных условиях (если применимо)  Клиент </w:t>
      </w:r>
      <w:r w:rsidRPr="003E56F5">
        <w:rPr>
          <w:rFonts w:ascii="Georgia" w:eastAsia="Times New Roman" w:hAnsi="Georgia" w:cs="Times New Roman"/>
          <w:spacing w:val="-3"/>
          <w:sz w:val="16"/>
          <w:szCs w:val="16"/>
          <w:lang w:eastAsia="ru-RU"/>
        </w:rPr>
        <w:t xml:space="preserve">имеет право на возобновление Доступного кредитного лимита на сумму погашенного Основного долга с учетом положений настоящих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За пользование Кредитом, предоставленным в рамках </w:t>
      </w:r>
      <w:r w:rsidRPr="003E56F5">
        <w:rPr>
          <w:rFonts w:ascii="Georgia" w:eastAsia="Times New Roman" w:hAnsi="Georgia" w:cs="Times New Roman"/>
          <w:spacing w:val="-3"/>
          <w:sz w:val="16"/>
          <w:szCs w:val="16"/>
          <w:lang w:eastAsia="ru-RU"/>
        </w:rPr>
        <w:t>кредитного д</w:t>
      </w:r>
      <w:r w:rsidRPr="003E56F5">
        <w:rPr>
          <w:rFonts w:ascii="Georgia" w:eastAsia="Times New Roman" w:hAnsi="Georgia" w:cs="Times New Roman"/>
          <w:spacing w:val="-3"/>
          <w:sz w:val="16"/>
          <w:szCs w:val="16"/>
          <w:lang w:eastAsia="ru-RU"/>
        </w:rPr>
        <w:t>оговора, Клиент уплачивает Банку Проценты за пользование кредитом, начисляемые на сумму Основного долга (</w:t>
      </w:r>
      <w:r w:rsidRPr="003E56F5">
        <w:rPr>
          <w:rFonts w:ascii="Georgia" w:eastAsia="Times New Roman" w:hAnsi="Georgia" w:cs="Times New Roman"/>
          <w:spacing w:val="-3"/>
          <w:sz w:val="16"/>
          <w:szCs w:val="16"/>
          <w:lang w:eastAsia="ru-RU"/>
        </w:rPr>
        <w:t>включая просроченный Основной долг</w:t>
      </w:r>
      <w:r w:rsidRPr="003E56F5">
        <w:rPr>
          <w:rFonts w:ascii="Georgia" w:eastAsia="Times New Roman" w:hAnsi="Georgia" w:cs="Times New Roman"/>
          <w:spacing w:val="-3"/>
          <w:sz w:val="16"/>
          <w:szCs w:val="16"/>
          <w:lang w:eastAsia="ru-RU"/>
        </w:rPr>
        <w:t xml:space="preserve">) в валюте Кредита по процентной ставке, установленной Тарифами и указанной в </w:t>
      </w:r>
      <w:r w:rsidRPr="003E56F5">
        <w:rPr>
          <w:rFonts w:ascii="Georgia" w:eastAsia="Times New Roman" w:hAnsi="Georgia" w:cs="Times New Roman"/>
          <w:spacing w:val="-3"/>
          <w:sz w:val="16"/>
          <w:szCs w:val="16"/>
          <w:lang w:eastAsia="ru-RU"/>
        </w:rPr>
        <w:t>Индивидуальных условиях</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Начисление Процентов за пользование кредитом производится на остаток Основного долга (</w:t>
      </w:r>
      <w:r w:rsidRPr="003E56F5">
        <w:rPr>
          <w:rFonts w:ascii="Georgia" w:eastAsia="Times New Roman" w:hAnsi="Georgia" w:cs="Times New Roman"/>
          <w:spacing w:val="-3"/>
          <w:sz w:val="16"/>
          <w:szCs w:val="16"/>
          <w:lang w:eastAsia="ru-RU"/>
        </w:rPr>
        <w:t>включая просроченный Основной долг</w:t>
      </w:r>
      <w:r w:rsidRPr="003E56F5">
        <w:rPr>
          <w:rFonts w:ascii="Georgia" w:eastAsia="Times New Roman" w:hAnsi="Georgia" w:cs="Times New Roman"/>
          <w:spacing w:val="-3"/>
          <w:sz w:val="16"/>
          <w:szCs w:val="16"/>
          <w:lang w:eastAsia="ru-RU"/>
        </w:rPr>
        <w:t>) на начало каждого дня с даты, следующей за датой выдачи первого Кредита, по дату погашения Кредита, включительно. Расчет размера денежного обязательства за Расчетный период осуществляется с точностью до двух знаков после запятой, при этом округление производится по математическим правилам. Промежуточные округления не допускаются.</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Проценты за пользование кредитом начисляются по формуле простых процентов ежедневно, исходя из величины процентной ставки, определенной в соответствии с п.6.7</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 и фактического количества календарных дней пользования Кредитом. При расчете Процентов за пользование кредитом используется фактическое количество календарных дней в году (365 или 366 соответственно) и в Расчетном периоде. В случае если число месяца окончания Расчетного периода приходится на нерабочий день, то дата окончания Расчетного периода переносится на ближайший следующий Рабочий день.</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 Договору может быть установлен Льготный период кредитования с учетом следующих условий.</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Льготный период кредитования применяется только в отношении указанных в настоящих </w:t>
      </w:r>
      <w:r w:rsidRPr="003E56F5">
        <w:rPr>
          <w:rFonts w:ascii="Georgia" w:eastAsia="Times New Roman" w:hAnsi="Georgia" w:cs="Times New Roman"/>
          <w:spacing w:val="-3"/>
          <w:sz w:val="16"/>
          <w:szCs w:val="16"/>
          <w:lang w:eastAsia="ru-RU"/>
        </w:rPr>
        <w:t>Условиях</w:t>
      </w:r>
      <w:r w:rsidRPr="003E56F5">
        <w:rPr>
          <w:rFonts w:ascii="Georgia" w:eastAsia="Times New Roman" w:hAnsi="Georgia" w:cs="Times New Roman"/>
          <w:spacing w:val="-3"/>
          <w:sz w:val="16"/>
          <w:szCs w:val="16"/>
          <w:lang w:eastAsia="ru-RU"/>
        </w:rPr>
        <w:t xml:space="preserve"> видов Операций, совершенных в течение соответствующего Расчетного периода за счет предоставленного Банком Кредита.</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Льготный период кредитования применяется только в случае, если Клиент обеспечил размещение на СКС суммы денежных средств в размере, достаточном для погашения Задолженности определенной по состоянию на последнюю дату соответствующего Расчетного периода, в полном объеме до даты окончания срока Льготного периода кредитования включительно.</w:t>
      </w:r>
    </w:p>
    <w:p w:rsidR="003303D9" w:rsidRPr="003E56F5" w:rsidRDefault="003303D9" w:rsidP="003303D9">
      <w:pPr>
        <w:tabs>
          <w:tab w:val="left" w:pos="1276"/>
        </w:tabs>
        <w:suppressAutoHyphens/>
        <w:spacing w:before="60" w:after="0" w:line="240" w:lineRule="auto"/>
        <w:ind w:left="1276"/>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Максимально возможная продолжительность Льготного периода кредитования устанавливается в Тарифах.</w:t>
      </w:r>
    </w:p>
    <w:p w:rsidR="003303D9" w:rsidRPr="003E56F5" w:rsidRDefault="003303D9" w:rsidP="003303D9">
      <w:pPr>
        <w:tabs>
          <w:tab w:val="left" w:pos="1276"/>
        </w:tabs>
        <w:suppressAutoHyphens/>
        <w:spacing w:before="60" w:after="0" w:line="240" w:lineRule="auto"/>
        <w:ind w:left="1276"/>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случае если число месяца окончания Льготного периода кредитования приходится на нерабочий день, то дата окончания Льготного периода кредитования переносится на ближайший следующий </w:t>
      </w:r>
      <w:r w:rsidRPr="003E56F5">
        <w:rPr>
          <w:rFonts w:ascii="Georgia" w:eastAsia="Times New Roman" w:hAnsi="Georgia" w:cs="Times New Roman"/>
          <w:spacing w:val="-3"/>
          <w:sz w:val="16"/>
          <w:szCs w:val="16"/>
          <w:lang w:eastAsia="ru-RU"/>
        </w:rPr>
        <w:t xml:space="preserve">за ним </w:t>
      </w:r>
      <w:r w:rsidRPr="003E56F5">
        <w:rPr>
          <w:rFonts w:ascii="Georgia" w:eastAsia="Times New Roman" w:hAnsi="Georgia" w:cs="Times New Roman"/>
          <w:spacing w:val="-3"/>
          <w:sz w:val="16"/>
          <w:szCs w:val="16"/>
          <w:lang w:eastAsia="ru-RU"/>
        </w:rPr>
        <w:t>Рабочий день.</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погашения Задолженности, определенной по состоянию на конец последнего дня соответствующего Расчетного периода, в полном объеме и не позднее последнего дня Льготного периода кредитования Проценты за пользование кредитом, начисляемые на суммы указанных в п.6.10.1</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настоящих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Операций, совершенных Держателем за счет Кредитного лимита в течение соответствующего Расчетного периода, не взимаются за соответствующий Расчетный период. В период действия Льготного периода кредитования рассчитанные Проценты за пользование кредитом по видам Операций, на которые распространяется Льготный период кредитования, в Минимальный ежемесячный платеж за соответствующий Расчетный период не включаются.</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Если до даты окончания Льготного периода кредитования Клиент не обеспечил размещение на СКС суммы денежных средств в размере, достаточном для погашения Задолженности определенной по состоянию на конец последнего дня соответствующего Расчетного периода, в полном объеме, то Льготный период кредитования не применяется и Проценты за пользование кредитом, рассчитанные в порядке, предусмотренном п.6.7</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 п.6.9</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на сумму Операций, по которым возможно применение Льготного периода кредитования, включаются в ближайший следующий Минимальный ежемесячный платеж по Карте и списываются с СКС в сроки и в очередности,  установленной законодательством Российской Федерации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Если Клиент допустил просрочку исполнения денежных обязательств перед Банком либо не воспользовался Льготным периодом кредитования в порядке, предусмотренном п.</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6.10.2</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Льготный период кредитования не применяется. Для возобновления действия Льготного периода кредитования Клиент должен погасить Задолженность в полном объеме по состоянию на дату погашения, включительно. После погашения указанной Задолженности действие Льготного периода кредитования возобновляется, начиная с даты, следующей за датой погашения Задолженности в полном объеме.</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если Основной долг Клиента превышает установленный Кредитный лимит (имеется Превышение платежного лимита), на сумму Превышения платежного лимита Банк начисляет пени за Превышение платежного лимита в размере, предусмотренном Тарифами. Пени начисляются на непогашенную сумму Превышения платежного лимита со дня, следующего за днем Превышения платежного лимита, и по дату погашения суммы Превышения платежного лимита в полном объеме включительно.</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осуществляет возврат Кредита, уплату Процентов за пользование кредитом путем размещения на СКС денежных средств в размере не менее Минимального ежемесячного платежа по Карте. При зачислении денежных средств на СКС Банк</w:t>
      </w:r>
      <w:r w:rsidRPr="003E56F5">
        <w:rPr>
          <w:rFonts w:ascii="Georgia" w:eastAsia="Times New Roman" w:hAnsi="Georgia" w:cs="Times New Roman"/>
          <w:spacing w:val="-3"/>
          <w:sz w:val="16"/>
          <w:szCs w:val="16"/>
          <w:lang w:eastAsia="ru-RU"/>
        </w:rPr>
        <w:t>, при наличии заранее данного акцепта в  Заявлении (</w:t>
      </w:r>
      <w:r w:rsidRPr="003E56F5">
        <w:rPr>
          <w:rFonts w:ascii="Georgia" w:eastAsia="Times New Roman" w:hAnsi="Georgia" w:cs="Times New Roman"/>
          <w:spacing w:val="-3"/>
          <w:sz w:val="16"/>
          <w:szCs w:val="16"/>
          <w:lang w:eastAsia="ru-RU"/>
        </w:rPr>
        <w:t>без дополнительного распоряжения Клиента</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списывает с СКС денежные средства и направляет их на погашение Задолженности в полном объеме, независимо от даты наступления/окончания Платежного периода.</w:t>
      </w:r>
    </w:p>
    <w:p w:rsidR="003303D9" w:rsidRPr="003E56F5" w:rsidRDefault="003303D9" w:rsidP="00D61696">
      <w:pPr>
        <w:numPr>
          <w:ilvl w:val="1"/>
          <w:numId w:val="13"/>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Размер (порядок расчета) Минимального ежемесячного платежа по Карте </w:t>
      </w:r>
      <w:r w:rsidRPr="003E56F5">
        <w:rPr>
          <w:rFonts w:ascii="Georgia" w:eastAsia="Calibri" w:hAnsi="Georgia" w:cs="Times New Roman"/>
          <w:sz w:val="16"/>
          <w:szCs w:val="16"/>
        </w:rPr>
        <w:t>устанавливается Тарифами и включает в себя Комиссию по страхованию НС (при наличии), часть Основного долга</w:t>
      </w:r>
      <w:r w:rsidRPr="003E56F5">
        <w:rPr>
          <w:rFonts w:ascii="Georgia" w:eastAsia="Times New Roman" w:hAnsi="Georgia" w:cs="Times New Roman"/>
          <w:spacing w:val="-3"/>
          <w:sz w:val="16"/>
          <w:szCs w:val="16"/>
          <w:lang w:eastAsia="ru-RU"/>
        </w:rPr>
        <w:t>, учитываемого на Ссудном счете, Проценты за пользование кредитом, начисленные за Расчетный период</w:t>
      </w:r>
      <w:r w:rsidRPr="003E56F5">
        <w:rPr>
          <w:rFonts w:ascii="Georgia" w:eastAsia="Times New Roman" w:hAnsi="Georgia" w:cs="Times New Roman"/>
          <w:bCs/>
          <w:spacing w:val="-3"/>
          <w:sz w:val="16"/>
          <w:szCs w:val="16"/>
          <w:lang w:eastAsia="ru-RU"/>
        </w:rPr>
        <w:t>.</w:t>
      </w:r>
      <w:r w:rsidRPr="003E56F5">
        <w:rPr>
          <w:rFonts w:ascii="Georgia" w:eastAsia="Times New Roman" w:hAnsi="Georgia" w:cs="Times New Roman"/>
          <w:spacing w:val="-3"/>
          <w:sz w:val="16"/>
          <w:szCs w:val="16"/>
          <w:lang w:eastAsia="ru-RU"/>
        </w:rPr>
        <w:t xml:space="preserve"> При наличии у Клиента суммы непогашенной Просроченной задолженности по Основному долгу и/или Процентам за пользование кредитом, комисси</w:t>
      </w:r>
      <w:r w:rsidRPr="003E56F5">
        <w:rPr>
          <w:rFonts w:ascii="Georgia" w:eastAsia="Times New Roman" w:hAnsi="Georgia" w:cs="Times New Roman"/>
          <w:spacing w:val="-3"/>
          <w:sz w:val="16"/>
          <w:szCs w:val="16"/>
          <w:lang w:eastAsia="ru-RU"/>
        </w:rPr>
        <w:t>и</w:t>
      </w:r>
      <w:r w:rsidRPr="003E56F5">
        <w:rPr>
          <w:rFonts w:ascii="Georgia" w:eastAsia="Times New Roman" w:hAnsi="Georgia" w:cs="Times New Roman"/>
          <w:spacing w:val="-3"/>
          <w:sz w:val="16"/>
          <w:szCs w:val="16"/>
          <w:lang w:eastAsia="ru-RU"/>
        </w:rPr>
        <w:t>, пени, неустойки и (или) суммы Превышения платежного лимита, данная Задолженность уплачивается дополнительно к сумме Минимального ежемесячного платежа по Карте.</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обязан погашать Минимальный ежемесячный платеж по Карте не позднее последнего дня соответствующего Платежного периода. Банк рекомендует размещать на СКС сумму Минимального ежемесячного платежа по Карте заблаговременно, за 2 (Два) Рабочих дня до последнего дня соответствующего Платежного периода. В случае если число месяца окончания Платежного периода приходится на нерабочий день, то дата окончания Платежного периода переносится на ближайший следующий Рабочий день.</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Минимальный ежемесячный платеж по Карте может быть перечислен с другого счета на счет, установленный Банком для Операций пополнения СКС.</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Обязательство Клиента по внесению Минимального ежемесячного платежа по Карте считается исполненным в момент зачисления денежных средств на СКС в размере не менее суммы Минимального ежемесячного платежа по Карте.</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вправе возвратить сумму Задолженности до срока, установленного Договором, в полном объеме или частично.</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При досрочном закрытии СКС Клиент обязан погасить Задолженность перед Банком в полном объеме.</w:t>
      </w:r>
    </w:p>
    <w:p w:rsidR="003303D9" w:rsidRPr="003E56F5" w:rsidRDefault="003303D9" w:rsidP="00D61696">
      <w:pPr>
        <w:numPr>
          <w:ilvl w:val="1"/>
          <w:numId w:val="12"/>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rPr>
      </w:pPr>
      <w:r w:rsidRPr="003E56F5">
        <w:rPr>
          <w:rFonts w:ascii="Georgia" w:eastAsia="Times New Roman" w:hAnsi="Georgia" w:cs="Times New Roman"/>
          <w:spacing w:val="-3"/>
          <w:sz w:val="16"/>
        </w:rPr>
        <w:t>Клиент обязан погасить  Задолженность в полном объеме не позднее  срока, указанного в Уведомлении, в случае направления Банком Клиенту такого Уведомления, в порядке изложенном в п. 6.24. Условий. После погашения Задолженности по Кредиту в полном объеме  в срок, указанный в Уведомлении,  установление  нового Кредитного лимита   возможно  только  на новых условиях, после рассмотрения Банком нового Заявления, заполненного Клиентом и достижения согласия между Банком и Клиентом по новым Индивидуальным условиям.</w:t>
      </w:r>
    </w:p>
    <w:p w:rsidR="003303D9" w:rsidRPr="003E56F5" w:rsidRDefault="003303D9" w:rsidP="003303D9">
      <w:pPr>
        <w:suppressAutoHyphens/>
        <w:spacing w:before="60" w:after="0" w:line="240" w:lineRule="auto"/>
        <w:ind w:left="567"/>
        <w:jc w:val="both"/>
        <w:rPr>
          <w:rFonts w:ascii="Georgia" w:eastAsia="Times New Roman" w:hAnsi="Georgia" w:cs="Times New Roman"/>
          <w:spacing w:val="-3"/>
          <w:sz w:val="16"/>
        </w:rPr>
      </w:pPr>
      <w:r w:rsidRPr="003E56F5">
        <w:rPr>
          <w:rFonts w:ascii="Georgia" w:eastAsia="Times New Roman" w:hAnsi="Georgia" w:cs="Times New Roman"/>
          <w:spacing w:val="-3"/>
          <w:sz w:val="16"/>
        </w:rPr>
        <w:t>В случае если не менее чем за 30 календарных дней до наступления даты возврата Кредита Клиенту не было направлено Уведомление, Срок возврата кредита продлевается  на очередной период, указанный в Индивидуальных условиях, без изменения других условий, указанных в ранее подписанных Индивидуальных условиях.</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Обязанность Клиента по уплате Минимального ежемесячного платежа по Карте считается неисполненной при непоступлении на СКС Минимального ежемесячного платежа по Карте в течение Платежного периода, следующего за Расчетным, когда Минимальный ежемесячный платеж по Карте должен быть внесен. Неуплаченная часть Минимального ежемесячного платежа по Карте в установленную Договором дату уплаты Минимального ежемесячного платежа по Карте переносится на Счета просроченной задолженности.</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случае нарушения Клиентом условий </w:t>
      </w:r>
      <w:r w:rsidRPr="003E56F5">
        <w:rPr>
          <w:rFonts w:ascii="Georgia" w:eastAsia="Times New Roman" w:hAnsi="Georgia" w:cs="Times New Roman"/>
          <w:spacing w:val="-3"/>
          <w:sz w:val="16"/>
          <w:szCs w:val="16"/>
          <w:lang w:eastAsia="ru-RU"/>
        </w:rPr>
        <w:t>кредитного д</w:t>
      </w:r>
      <w:r w:rsidRPr="003E56F5">
        <w:rPr>
          <w:rFonts w:ascii="Georgia" w:eastAsia="Times New Roman" w:hAnsi="Georgia" w:cs="Times New Roman"/>
          <w:spacing w:val="-3"/>
          <w:sz w:val="16"/>
          <w:szCs w:val="16"/>
          <w:lang w:eastAsia="ru-RU"/>
        </w:rPr>
        <w:t>оговора в отношении сроков погашения Минимального ежемесячного платежа по Карте</w:t>
      </w:r>
      <w:r w:rsidRPr="003E56F5">
        <w:rPr>
          <w:rFonts w:ascii="Georgia" w:eastAsia="Times New Roman" w:hAnsi="Georgia" w:cs="Times New Roman"/>
          <w:spacing w:val="-3"/>
          <w:sz w:val="16"/>
          <w:szCs w:val="16"/>
          <w:lang w:eastAsia="ru-RU"/>
        </w:rPr>
        <w:t xml:space="preserve">/Срока возврата кредита </w:t>
      </w:r>
      <w:r w:rsidRPr="003E56F5">
        <w:rPr>
          <w:rFonts w:ascii="Georgia" w:eastAsia="Times New Roman" w:hAnsi="Georgia" w:cs="Times New Roman"/>
          <w:spacing w:val="-3"/>
          <w:sz w:val="16"/>
          <w:szCs w:val="16"/>
          <w:lang w:eastAsia="ru-RU"/>
        </w:rPr>
        <w:t xml:space="preserve">сумма Просроченной задолженности переносится на Счета просроченной задолженности, открываемые Банком. На сумму Просроченной задолженности Банк начисляет пени, неустойки, размер которых определяется Тарифами и указывается в </w:t>
      </w:r>
      <w:r w:rsidRPr="003E56F5">
        <w:rPr>
          <w:rFonts w:ascii="Georgia" w:eastAsia="Times New Roman" w:hAnsi="Georgia" w:cs="Times New Roman"/>
          <w:spacing w:val="-3"/>
          <w:sz w:val="16"/>
          <w:szCs w:val="16"/>
          <w:lang w:eastAsia="ru-RU"/>
        </w:rPr>
        <w:t>Индивидуальных условиях</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color w:val="FF0000"/>
          <w:spacing w:val="-3"/>
          <w:sz w:val="16"/>
          <w:szCs w:val="16"/>
          <w:lang w:eastAsia="ru-RU"/>
        </w:rPr>
        <w:t xml:space="preserve"> </w:t>
      </w:r>
      <w:r w:rsidRPr="003E56F5">
        <w:rPr>
          <w:rFonts w:ascii="Georgia" w:eastAsia="Times New Roman" w:hAnsi="Georgia" w:cs="Times New Roman"/>
          <w:spacing w:val="-3"/>
          <w:sz w:val="16"/>
          <w:szCs w:val="16"/>
          <w:lang w:eastAsia="ru-RU"/>
        </w:rPr>
        <w:t xml:space="preserve">В случае возникновения Просроченной задолженности </w:t>
      </w:r>
      <w:r w:rsidRPr="003E56F5">
        <w:rPr>
          <w:rFonts w:ascii="Georgia" w:eastAsia="Times New Roman" w:hAnsi="Georgia" w:cs="Times New Roman"/>
          <w:spacing w:val="-3"/>
          <w:sz w:val="16"/>
          <w:szCs w:val="16"/>
          <w:lang w:eastAsia="ru-RU"/>
        </w:rPr>
        <w:t xml:space="preserve">по уплате Минимального ежемесячного платежа  </w:t>
      </w:r>
      <w:r w:rsidRPr="003E56F5">
        <w:rPr>
          <w:rFonts w:ascii="Georgia" w:eastAsia="Times New Roman" w:hAnsi="Georgia" w:cs="Times New Roman"/>
          <w:spacing w:val="-3"/>
          <w:sz w:val="16"/>
          <w:szCs w:val="16"/>
          <w:lang w:eastAsia="ru-RU"/>
        </w:rPr>
        <w:t>дальнейшее предоставление Кредита осуществляется по усмотрению Банка.</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вправе по своему усмотрению потребовать от Клиента полного или частичного досрочного погашения Задолженности в следующих случаях:</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неисполнение либо ненадлежащее исполнение любого из обязательств, указанных в </w:t>
      </w:r>
      <w:r w:rsidRPr="003E56F5">
        <w:rPr>
          <w:rFonts w:ascii="Georgia" w:eastAsia="Times New Roman" w:hAnsi="Georgia" w:cs="Times New Roman"/>
          <w:spacing w:val="-3"/>
          <w:sz w:val="16"/>
          <w:szCs w:val="16"/>
          <w:lang w:eastAsia="ru-RU"/>
        </w:rPr>
        <w:t>кредитном д</w:t>
      </w:r>
      <w:r w:rsidRPr="003E56F5">
        <w:rPr>
          <w:rFonts w:ascii="Georgia" w:eastAsia="Times New Roman" w:hAnsi="Georgia" w:cs="Times New Roman"/>
          <w:spacing w:val="-3"/>
          <w:sz w:val="16"/>
          <w:szCs w:val="16"/>
          <w:lang w:eastAsia="ru-RU"/>
        </w:rPr>
        <w:t>оговоре, в том числе хотя бы однократное нарушения сроков исполнения денежных обязательств независимо от длительности нарушения и суммы образовавшейся Просроченной задолженности;</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ограничение дееспособности Клиента либо признание Клиента недееспособным;</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выявление Банком недостоверности предоставленных Клиентом при получении Карты или в период использования Кредитного лимита сведений, содержащихся в заявлениях, письмах, соглашениях, иных документах, а также в любых других источниках, доступных Банку;</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нарушение Клиентом финансовых обязательств по другим договорам, заключенным с Банком или иными кредитными организациями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13"/>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приближения Срока возврата Кредита, по которому Банк не планирует делать пролонгацию.</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Информация о наличии Просроченной задолженности направляется Клиенту способом предусмотренным п. 9.12. Условий и в срок, следующего дня со дня возникновения Просроченной задолженности.</w:t>
      </w:r>
    </w:p>
    <w:p w:rsidR="003303D9" w:rsidRPr="003E56F5" w:rsidRDefault="003303D9" w:rsidP="00D61696">
      <w:pPr>
        <w:numPr>
          <w:ilvl w:val="1"/>
          <w:numId w:val="13"/>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Требование о досрочном погашении Задолженности направляется Банком Клиенту в письменном виде с указанием порядка и сроков погашения Задолженности по адресу места пребывания (фактическому адресу) Клиента, указанному в Заявлении, с учетом полученной Банком от Клиента информации о его изменениях в течение срока действия Договора.</w:t>
      </w:r>
    </w:p>
    <w:p w:rsidR="003303D9" w:rsidRPr="003E56F5" w:rsidRDefault="003303D9" w:rsidP="00D61696">
      <w:pPr>
        <w:numPr>
          <w:ilvl w:val="1"/>
          <w:numId w:val="13"/>
        </w:numPr>
        <w:tabs>
          <w:tab w:val="clear" w:pos="360"/>
        </w:tabs>
        <w:suppressAutoHyphens/>
        <w:spacing w:before="60" w:after="0" w:line="240" w:lineRule="auto"/>
        <w:ind w:left="567" w:hanging="567"/>
        <w:jc w:val="both"/>
        <w:rPr>
          <w:rFonts w:ascii="Georgia" w:eastAsia="Times New Roman" w:hAnsi="Georgia" w:cs="Times New Roman"/>
          <w:spacing w:val="-3"/>
          <w:sz w:val="16"/>
          <w:lang/>
        </w:rPr>
      </w:pPr>
      <w:r w:rsidRPr="003E56F5">
        <w:rPr>
          <w:rFonts w:ascii="Georgia" w:eastAsia="Times New Roman" w:hAnsi="Georgia" w:cs="Times New Roman"/>
          <w:spacing w:val="-3"/>
          <w:sz w:val="16"/>
        </w:rPr>
        <w:t>Уведомление Банк направляет Клиенту в письменном виде по адресу места пребывания (фактическому адресу) Клиента, указанному в Заявлении, не менее, чем за 30 календарных дней до наступления даты возврата кредита.  Не позднее чем за 15 календарных дней до наступления даты возврата кредита Банк дополнительно направляет Клиенту SMS-сообщение, содержащее  информацию о  сумме Задолженности по кредитному договору  на дату формирования SMS- сообщения  и  Сроке возврата кредита.</w:t>
      </w:r>
    </w:p>
    <w:p w:rsidR="003303D9" w:rsidRPr="003E56F5" w:rsidRDefault="003303D9" w:rsidP="00D61696">
      <w:pPr>
        <w:numPr>
          <w:ilvl w:val="1"/>
          <w:numId w:val="13"/>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rPr>
        <w:t xml:space="preserve">Если </w:t>
      </w:r>
      <w:r w:rsidRPr="003E56F5">
        <w:rPr>
          <w:rFonts w:ascii="Georgia" w:eastAsia="Times New Roman" w:hAnsi="Georgia" w:cs="Times New Roman"/>
          <w:spacing w:val="-3"/>
          <w:sz w:val="16"/>
          <w:szCs w:val="16"/>
          <w:lang w:eastAsia="ru-RU"/>
        </w:rPr>
        <w:t xml:space="preserve"> в сроки, установленные в требовании Банка о досрочном погашении</w:t>
      </w:r>
      <w:r w:rsidRPr="003E56F5">
        <w:rPr>
          <w:rFonts w:ascii="Georgia" w:eastAsia="Times New Roman" w:hAnsi="Georgia" w:cs="Times New Roman"/>
          <w:spacing w:val="-3"/>
          <w:sz w:val="16"/>
          <w:szCs w:val="16"/>
          <w:lang w:eastAsia="ru-RU"/>
        </w:rPr>
        <w:t xml:space="preserve"> Задолженности/ в Уведомлении</w:t>
      </w:r>
      <w:r w:rsidRPr="003E56F5">
        <w:rPr>
          <w:rFonts w:ascii="Georgia" w:eastAsia="Times New Roman" w:hAnsi="Georgia" w:cs="Times New Roman"/>
          <w:spacing w:val="-3"/>
          <w:sz w:val="16"/>
          <w:szCs w:val="16"/>
          <w:lang w:eastAsia="ru-RU"/>
        </w:rPr>
        <w:t xml:space="preserve">, Задолженность не будет погашена Клиентом добровольно либо взыскана Банком в ином порядке, данная Задолженность со дня, следующего за днем, указанным в требовании, считается просроченной и переносится Банком на Счета просроченной задолженности. Направление указанного требования </w:t>
      </w:r>
      <w:r w:rsidRPr="003E56F5">
        <w:rPr>
          <w:rFonts w:ascii="Georgia" w:eastAsia="Times New Roman" w:hAnsi="Georgia" w:cs="Times New Roman"/>
          <w:spacing w:val="-3"/>
          <w:sz w:val="16"/>
          <w:szCs w:val="16"/>
          <w:lang w:eastAsia="ru-RU"/>
        </w:rPr>
        <w:t xml:space="preserve">о досрочном погашении Задолженности </w:t>
      </w:r>
      <w:r w:rsidRPr="003E56F5">
        <w:rPr>
          <w:rFonts w:ascii="Georgia" w:eastAsia="Times New Roman" w:hAnsi="Georgia" w:cs="Times New Roman"/>
          <w:spacing w:val="-3"/>
          <w:sz w:val="16"/>
          <w:szCs w:val="16"/>
          <w:lang w:eastAsia="ru-RU"/>
        </w:rPr>
        <w:t xml:space="preserve">не является обязательным досудебным порядком урегулирования спора. Банк вправе при наличии оснований, предусмотренных законодательством Российской Федерации или </w:t>
      </w:r>
      <w:r w:rsidRPr="003E56F5">
        <w:rPr>
          <w:rFonts w:ascii="Georgia" w:eastAsia="Times New Roman" w:hAnsi="Georgia" w:cs="Times New Roman"/>
          <w:spacing w:val="-3"/>
          <w:sz w:val="16"/>
          <w:szCs w:val="16"/>
          <w:lang w:eastAsia="ru-RU"/>
        </w:rPr>
        <w:t>кредитным д</w:t>
      </w:r>
      <w:r w:rsidRPr="003E56F5">
        <w:rPr>
          <w:rFonts w:ascii="Georgia" w:eastAsia="Times New Roman" w:hAnsi="Georgia" w:cs="Times New Roman"/>
          <w:spacing w:val="-3"/>
          <w:sz w:val="16"/>
          <w:szCs w:val="16"/>
          <w:lang w:eastAsia="ru-RU"/>
        </w:rPr>
        <w:t>оговором (п.6.2</w:t>
      </w:r>
      <w:r w:rsidRPr="003E56F5">
        <w:rPr>
          <w:rFonts w:ascii="Georgia" w:eastAsia="Times New Roman" w:hAnsi="Georgia" w:cs="Times New Roman"/>
          <w:spacing w:val="-3"/>
          <w:sz w:val="16"/>
          <w:szCs w:val="16"/>
          <w:lang w:eastAsia="ru-RU"/>
        </w:rPr>
        <w:t>1.</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обратиться в суд с требованиями к Клиенту о досрочном исполнении обязательств по </w:t>
      </w:r>
      <w:r w:rsidRPr="003E56F5">
        <w:rPr>
          <w:rFonts w:ascii="Georgia" w:eastAsia="Times New Roman" w:hAnsi="Georgia" w:cs="Times New Roman"/>
          <w:spacing w:val="-3"/>
          <w:sz w:val="16"/>
          <w:szCs w:val="16"/>
          <w:lang w:eastAsia="ru-RU"/>
        </w:rPr>
        <w:t>кредитному д</w:t>
      </w:r>
      <w:r w:rsidRPr="003E56F5">
        <w:rPr>
          <w:rFonts w:ascii="Georgia" w:eastAsia="Times New Roman" w:hAnsi="Georgia" w:cs="Times New Roman"/>
          <w:spacing w:val="-3"/>
          <w:sz w:val="16"/>
          <w:szCs w:val="16"/>
          <w:lang w:eastAsia="ru-RU"/>
        </w:rPr>
        <w:t>оговору вне зависимости от направления Клиенту вышеназванного требования.</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val="en-US" w:eastAsia="ru-RU"/>
        </w:rPr>
      </w:pPr>
      <w:r w:rsidRPr="003E56F5">
        <w:rPr>
          <w:rFonts w:ascii="Georgia" w:eastAsia="Times New Roman" w:hAnsi="Georgia" w:cs="Arial"/>
          <w:b/>
          <w:caps/>
          <w:sz w:val="16"/>
          <w:szCs w:val="16"/>
          <w:lang w:eastAsia="ru-RU"/>
        </w:rPr>
        <w:t>7. ОБЯЗАННОСТИ БАНКА</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Рассмотреть возможность предоставления Клиенту Кредитного лимита, если возможность установления Кредитного лимита предусмотрена Тарифами, при условии предоставления Клиентом всех необходимых документов для принятия Банком решения о возможности установлении Кредитного лимита, а также выполнения  </w:t>
      </w:r>
      <w:r w:rsidRPr="003E56F5">
        <w:rPr>
          <w:rFonts w:ascii="Georgia" w:eastAsia="Times New Roman" w:hAnsi="Georgia" w:cs="Times New Roman"/>
          <w:spacing w:val="-3"/>
          <w:sz w:val="16"/>
          <w:szCs w:val="16"/>
          <w:lang w:eastAsia="ru-RU"/>
        </w:rPr>
        <w:t xml:space="preserve">всех </w:t>
      </w:r>
      <w:r w:rsidRPr="003E56F5">
        <w:rPr>
          <w:rFonts w:ascii="Georgia" w:eastAsia="Times New Roman" w:hAnsi="Georgia" w:cs="Times New Roman"/>
          <w:spacing w:val="-3"/>
          <w:sz w:val="16"/>
          <w:szCs w:val="16"/>
          <w:lang w:eastAsia="ru-RU"/>
        </w:rPr>
        <w:t xml:space="preserve">условий, </w:t>
      </w:r>
      <w:r w:rsidRPr="003E56F5">
        <w:rPr>
          <w:rFonts w:ascii="Georgia" w:eastAsia="Times New Roman" w:hAnsi="Georgia" w:cs="Times New Roman"/>
          <w:spacing w:val="-3"/>
          <w:sz w:val="16"/>
          <w:szCs w:val="16"/>
          <w:lang w:eastAsia="ru-RU"/>
        </w:rPr>
        <w:t>согласованных в Индивидуальных условиях</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Сохранять в тайне сведения о Клиенте и о совершаемых им операциях, предоставляя такие сведения третьим лицам в случаях, предусмотренных законодательством Российской Федерации и (или) Договором.</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Начислять на остаток денежных средств на СКС Клиента проценты в соответствии с </w:t>
      </w:r>
      <w:r w:rsidRPr="003E56F5">
        <w:rPr>
          <w:rFonts w:ascii="Georgia" w:eastAsia="Times New Roman" w:hAnsi="Georgia" w:cs="Times New Roman"/>
          <w:spacing w:val="-3"/>
          <w:sz w:val="16"/>
          <w:szCs w:val="16"/>
          <w:lang w:eastAsia="ru-RU"/>
        </w:rPr>
        <w:t>Условиями</w:t>
      </w:r>
      <w:r w:rsidRPr="003E56F5">
        <w:rPr>
          <w:rFonts w:ascii="Georgia" w:eastAsia="Times New Roman" w:hAnsi="Georgia" w:cs="Times New Roman"/>
          <w:spacing w:val="-3"/>
          <w:sz w:val="16"/>
          <w:szCs w:val="16"/>
          <w:lang w:eastAsia="ru-RU"/>
        </w:rPr>
        <w:t xml:space="preserve"> и Тарифами.</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w:t>
      </w:r>
      <w:r w:rsidRPr="003E56F5">
        <w:rPr>
          <w:rFonts w:ascii="Georgia" w:eastAsia="Times New Roman" w:hAnsi="Georgia" w:cs="Times New Roman"/>
          <w:spacing w:val="-3"/>
          <w:sz w:val="16"/>
          <w:szCs w:val="16"/>
          <w:lang w:eastAsia="ru-RU"/>
        </w:rPr>
        <w:t>редостав</w:t>
      </w:r>
      <w:r w:rsidRPr="003E56F5">
        <w:rPr>
          <w:rFonts w:ascii="Georgia" w:eastAsia="Times New Roman" w:hAnsi="Georgia" w:cs="Times New Roman"/>
          <w:spacing w:val="-3"/>
          <w:sz w:val="16"/>
          <w:szCs w:val="16"/>
          <w:lang w:eastAsia="ru-RU"/>
        </w:rPr>
        <w:t>лять</w:t>
      </w:r>
      <w:r w:rsidRPr="003E56F5">
        <w:rPr>
          <w:rFonts w:ascii="Georgia" w:eastAsia="Times New Roman" w:hAnsi="Georgia" w:cs="Times New Roman"/>
          <w:spacing w:val="-3"/>
          <w:sz w:val="16"/>
          <w:szCs w:val="16"/>
          <w:lang w:eastAsia="ru-RU"/>
        </w:rPr>
        <w:t xml:space="preserve"> информацию</w:t>
      </w:r>
      <w:r w:rsidRPr="003E56F5">
        <w:rPr>
          <w:rFonts w:ascii="Georgia" w:eastAsia="Times New Roman" w:hAnsi="Georgia" w:cs="Times New Roman"/>
          <w:spacing w:val="-3"/>
          <w:sz w:val="16"/>
          <w:szCs w:val="16"/>
          <w:lang w:eastAsia="ru-RU"/>
        </w:rPr>
        <w:t xml:space="preserve"> об </w:t>
      </w:r>
      <w:r w:rsidRPr="003E56F5">
        <w:rPr>
          <w:rFonts w:ascii="Georgia" w:eastAsia="Times New Roman" w:hAnsi="Georgia" w:cs="Times New Roman"/>
          <w:spacing w:val="-3"/>
          <w:sz w:val="16"/>
          <w:szCs w:val="16"/>
          <w:lang w:eastAsia="ru-RU"/>
        </w:rPr>
        <w:t xml:space="preserve"> исполнени</w:t>
      </w:r>
      <w:r w:rsidRPr="003E56F5">
        <w:rPr>
          <w:rFonts w:ascii="Georgia" w:eastAsia="Times New Roman" w:hAnsi="Georgia" w:cs="Times New Roman"/>
          <w:spacing w:val="-3"/>
          <w:sz w:val="16"/>
          <w:szCs w:val="16"/>
          <w:lang w:eastAsia="ru-RU"/>
        </w:rPr>
        <w:t>и</w:t>
      </w:r>
      <w:r w:rsidRPr="003E56F5">
        <w:rPr>
          <w:rFonts w:ascii="Georgia" w:eastAsia="Times New Roman" w:hAnsi="Georgia" w:cs="Times New Roman"/>
          <w:spacing w:val="-3"/>
          <w:sz w:val="16"/>
          <w:szCs w:val="16"/>
          <w:lang w:eastAsia="ru-RU"/>
        </w:rPr>
        <w:t xml:space="preserve"> Клиентом принятых на себя обязательств по Договору, в бюро кредитных историй.</w:t>
      </w:r>
    </w:p>
    <w:p w:rsidR="003303D9" w:rsidRPr="003E56F5" w:rsidRDefault="003303D9" w:rsidP="00D61696">
      <w:pPr>
        <w:numPr>
          <w:ilvl w:val="1"/>
          <w:numId w:val="14"/>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 требованию Клиента консультировать по вопросам расчетов, техники проведения банковских операций и другим вопросам, имеющим непосредственно отношение к Договору, а также предоставлять Клиенту информацию о текущей Задолженности Клиента перед Банком, порядке ее погашения, о движении денежных средств на СКС. В случае обращения Клиента по телефону для предоставления информации по Договору, информация доводится до Клиента после установления личности Клиента.</w:t>
      </w:r>
    </w:p>
    <w:p w:rsidR="003303D9" w:rsidRPr="003E56F5" w:rsidRDefault="003303D9" w:rsidP="00D61696">
      <w:pPr>
        <w:numPr>
          <w:ilvl w:val="1"/>
          <w:numId w:val="14"/>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принятия положительного решения о возможности выдачи Карты с или без установления Кредитного лимита открыть Клиенту СКС, изготовить и передать Держателю Карту</w:t>
      </w:r>
      <w:r w:rsidRPr="003E56F5">
        <w:rPr>
          <w:rFonts w:ascii="Georgia" w:eastAsia="Times New Roman" w:hAnsi="Georgia" w:cs="Times New Roman"/>
          <w:spacing w:val="-3"/>
          <w:sz w:val="16"/>
          <w:szCs w:val="16"/>
          <w:lang w:eastAsia="ru-RU"/>
        </w:rPr>
        <w:t xml:space="preserve"> и ПИН-конверт (если применимо и предусмотрено Тарифами)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Осуществить Блокирование </w:t>
      </w:r>
      <w:r w:rsidRPr="003E56F5">
        <w:rPr>
          <w:rFonts w:ascii="Georgia" w:eastAsia="Times New Roman" w:hAnsi="Georgia" w:cs="Times New Roman"/>
          <w:spacing w:val="-3"/>
          <w:sz w:val="16"/>
          <w:szCs w:val="16"/>
          <w:lang w:eastAsia="ru-RU"/>
        </w:rPr>
        <w:t>К</w:t>
      </w:r>
      <w:r w:rsidRPr="003E56F5">
        <w:rPr>
          <w:rFonts w:ascii="Georgia" w:eastAsia="Times New Roman" w:hAnsi="Georgia" w:cs="Times New Roman"/>
          <w:spacing w:val="-3"/>
          <w:sz w:val="16"/>
          <w:szCs w:val="16"/>
          <w:lang w:eastAsia="ru-RU"/>
        </w:rPr>
        <w:t xml:space="preserve">арты </w:t>
      </w:r>
      <w:r w:rsidRPr="003E56F5">
        <w:rPr>
          <w:rFonts w:ascii="Georgia" w:eastAsia="Times New Roman" w:hAnsi="Georgia" w:cs="Times New Roman"/>
          <w:spacing w:val="-3"/>
          <w:sz w:val="16"/>
          <w:szCs w:val="16"/>
          <w:lang w:eastAsia="ru-RU"/>
        </w:rPr>
        <w:t xml:space="preserve">не позднее 30 (тридцати) минут с момента получения в соответствии с п.3.15 Условий </w:t>
      </w:r>
      <w:r w:rsidRPr="003E56F5">
        <w:rPr>
          <w:rFonts w:ascii="Georgia" w:eastAsia="Times New Roman" w:hAnsi="Georgia" w:cs="Times New Roman"/>
          <w:spacing w:val="-3"/>
          <w:sz w:val="16"/>
          <w:szCs w:val="16"/>
          <w:lang w:eastAsia="ru-RU"/>
        </w:rPr>
        <w:t xml:space="preserve">сообщения Клиента или Держателя </w:t>
      </w:r>
      <w:r w:rsidRPr="003E56F5">
        <w:rPr>
          <w:rFonts w:ascii="Georgia" w:eastAsia="Times New Roman" w:hAnsi="Georgia" w:cs="Times New Roman"/>
          <w:spacing w:val="-3"/>
          <w:sz w:val="16"/>
          <w:szCs w:val="16"/>
          <w:lang w:eastAsia="ru-RU"/>
        </w:rPr>
        <w:t xml:space="preserve">по телефону </w:t>
      </w:r>
      <w:r w:rsidRPr="003E56F5">
        <w:rPr>
          <w:rFonts w:ascii="Georgia" w:eastAsia="Times New Roman" w:hAnsi="Georgia" w:cs="Times New Roman"/>
          <w:spacing w:val="-3"/>
          <w:sz w:val="16"/>
          <w:szCs w:val="16"/>
          <w:lang w:eastAsia="ru-RU"/>
        </w:rPr>
        <w:t>об Утрате Карты или Компрометации Карты</w:t>
      </w:r>
      <w:r w:rsidRPr="003E56F5">
        <w:rPr>
          <w:rFonts w:ascii="Georgia" w:eastAsia="Times New Roman" w:hAnsi="Georgia" w:cs="Times New Roman"/>
          <w:spacing w:val="-3"/>
          <w:sz w:val="16"/>
          <w:szCs w:val="16"/>
          <w:lang w:eastAsia="ru-RU"/>
        </w:rPr>
        <w:t>, а в случаях и в порядке, предусмотренных Договором СДБО (при его заключении), и п</w:t>
      </w:r>
      <w:r w:rsidRPr="003E56F5">
        <w:rPr>
          <w:rFonts w:ascii="Georgia" w:eastAsia="Times New Roman" w:hAnsi="Georgia" w:cs="Times New Roman"/>
          <w:spacing w:val="-3"/>
          <w:sz w:val="16"/>
          <w:szCs w:val="16"/>
          <w:lang w:eastAsia="ru-RU"/>
        </w:rPr>
        <w:t xml:space="preserve">ри наличии соответствующей технической возможности </w:t>
      </w:r>
      <w:r w:rsidRPr="003E56F5">
        <w:rPr>
          <w:rFonts w:ascii="Georgia" w:eastAsia="Times New Roman" w:hAnsi="Georgia" w:cs="Times New Roman"/>
          <w:spacing w:val="-3"/>
          <w:sz w:val="16"/>
          <w:szCs w:val="16"/>
          <w:lang w:eastAsia="ru-RU"/>
        </w:rPr>
        <w:t>также при получении электронного распоряжения Клиента на Блокирование Карты посредством «Открытие Online» в соответствии с п. 3.15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Фиксировать и хранить не менее 3 (трех) лет направленные Клиенту, Держателю </w:t>
      </w:r>
      <w:r w:rsidRPr="003E56F5">
        <w:rPr>
          <w:rFonts w:ascii="Georgia" w:eastAsia="Times New Roman" w:hAnsi="Georgia" w:cs="Times New Roman"/>
          <w:spacing w:val="-3"/>
          <w:sz w:val="16"/>
          <w:szCs w:val="16"/>
          <w:lang w:val="en-US" w:eastAsia="ru-RU"/>
        </w:rPr>
        <w:t>SMS</w:t>
      </w:r>
      <w:r w:rsidRPr="003E56F5">
        <w:rPr>
          <w:rFonts w:ascii="Georgia" w:eastAsia="Times New Roman" w:hAnsi="Georgia" w:cs="Times New Roman"/>
          <w:spacing w:val="-3"/>
          <w:sz w:val="16"/>
          <w:szCs w:val="16"/>
          <w:lang w:eastAsia="ru-RU"/>
        </w:rPr>
        <w:t>-сообщения, содержащие информацию о совершенных Операциях по СКС.</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 xml:space="preserve">Фиксировать  хранить не менее 3 (трех) лет сообщения, полученные от Клиента или Держателя по телефонным номерам, указанным в п. 3.15  Условий, а также полученные электронные распоряжения Клиента на Блокирование Карты посредством «Открытие </w:t>
      </w:r>
      <w:r w:rsidRPr="003E56F5">
        <w:rPr>
          <w:rFonts w:ascii="Georgia" w:eastAsia="Times New Roman" w:hAnsi="Georgia" w:cs="Times New Roman"/>
          <w:spacing w:val="-3"/>
          <w:sz w:val="16"/>
          <w:szCs w:val="16"/>
          <w:lang w:val="en-US" w:eastAsia="ru-RU"/>
        </w:rPr>
        <w:t>Online</w:t>
      </w:r>
      <w:r w:rsidRPr="003E56F5">
        <w:rPr>
          <w:rFonts w:ascii="Georgia" w:eastAsia="Times New Roman" w:hAnsi="Georgia" w:cs="Times New Roman"/>
          <w:spacing w:val="-3"/>
          <w:sz w:val="16"/>
          <w:szCs w:val="16"/>
          <w:lang w:eastAsia="ru-RU"/>
        </w:rPr>
        <w:t xml:space="preserve">».  </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w:t>
      </w:r>
      <w:r w:rsidRPr="003E56F5">
        <w:rPr>
          <w:rFonts w:ascii="Georgia" w:eastAsia="Times New Roman" w:hAnsi="Georgia" w:cs="Times New Roman"/>
          <w:spacing w:val="-3"/>
          <w:sz w:val="16"/>
          <w:szCs w:val="16"/>
          <w:lang w:eastAsia="ru-RU"/>
        </w:rPr>
        <w:t>ри наличии соответствующей технической возможности Разблокировать Карту при получении письменного заявления Клиента установленной Банком формы</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а в случаях и в порядке, предусмотренных Договором СДБО (при его заключении), также при получении электронного распоряжения Клиента посредством «Открытие Online» (только в отношении Карты, Блокирование которой ранее было произведено посредством «Открытие Online»)</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По требованию Клиента предоставлять ему либо его доверенному лицу информацию по движению денежных средств на СКС Клиента </w:t>
      </w:r>
      <w:r w:rsidRPr="003E56F5">
        <w:rPr>
          <w:rFonts w:ascii="Georgia" w:eastAsia="Times New Roman" w:hAnsi="Georgia"/>
          <w:spacing w:val="-3"/>
          <w:sz w:val="16"/>
          <w:szCs w:val="16"/>
          <w:lang w:eastAsia="ru-RU"/>
        </w:rPr>
        <w:t xml:space="preserve">в том числе </w:t>
      </w:r>
      <w:r w:rsidRPr="003E56F5">
        <w:rPr>
          <w:rFonts w:ascii="Georgia" w:eastAsia="Times New Roman" w:hAnsi="Georgia"/>
          <w:spacing w:val="-3"/>
          <w:sz w:val="16"/>
          <w:szCs w:val="16"/>
          <w:lang w:eastAsia="ru-RU"/>
        </w:rPr>
        <w:t>о совершении Операци</w:t>
      </w:r>
      <w:r w:rsidRPr="003E56F5">
        <w:rPr>
          <w:rFonts w:ascii="Georgia" w:eastAsia="Times New Roman" w:hAnsi="Georgia"/>
          <w:spacing w:val="-3"/>
          <w:sz w:val="16"/>
          <w:szCs w:val="16"/>
          <w:lang w:eastAsia="ru-RU"/>
        </w:rPr>
        <w:t>й</w:t>
      </w:r>
      <w:r w:rsidRPr="003E56F5">
        <w:rPr>
          <w:rFonts w:ascii="Georgia" w:eastAsia="Times New Roman" w:hAnsi="Georgia"/>
          <w:spacing w:val="-3"/>
          <w:sz w:val="16"/>
          <w:szCs w:val="16"/>
          <w:lang w:eastAsia="ru-RU"/>
        </w:rPr>
        <w:t xml:space="preserve"> </w:t>
      </w:r>
      <w:r w:rsidRPr="003E56F5">
        <w:rPr>
          <w:rFonts w:ascii="Georgia" w:eastAsia="Times New Roman" w:hAnsi="Georgia"/>
          <w:spacing w:val="-3"/>
          <w:sz w:val="16"/>
          <w:szCs w:val="16"/>
          <w:lang w:eastAsia="ru-RU"/>
        </w:rPr>
        <w:t xml:space="preserve">с использованием </w:t>
      </w:r>
      <w:r w:rsidRPr="003E56F5">
        <w:rPr>
          <w:rFonts w:ascii="Georgia" w:eastAsia="Times New Roman" w:hAnsi="Georgia"/>
          <w:spacing w:val="-3"/>
          <w:sz w:val="16"/>
          <w:szCs w:val="16"/>
          <w:lang w:eastAsia="ru-RU"/>
        </w:rPr>
        <w:t>Карт</w:t>
      </w:r>
      <w:r w:rsidRPr="003E56F5">
        <w:rPr>
          <w:rFonts w:ascii="Georgia" w:eastAsia="Times New Roman" w:hAnsi="Georgia"/>
          <w:spacing w:val="-3"/>
          <w:sz w:val="16"/>
          <w:szCs w:val="16"/>
          <w:lang w:eastAsia="ru-RU"/>
        </w:rPr>
        <w:t>ы</w:t>
      </w:r>
      <w:r w:rsidRPr="003E56F5">
        <w:rPr>
          <w:rFonts w:ascii="Georgia" w:eastAsia="Times New Roman" w:hAnsi="Georgia"/>
          <w:spacing w:val="-3"/>
          <w:sz w:val="16"/>
          <w:szCs w:val="16"/>
          <w:lang w:eastAsia="ru-RU"/>
        </w:rPr>
        <w:t xml:space="preserve"> и/или ее реквизитов</w:t>
      </w:r>
      <w:r w:rsidRPr="003E56F5">
        <w:rPr>
          <w:rFonts w:ascii="Georgia" w:eastAsia="Times New Roman" w:hAnsi="Georgia" w:cs="Times New Roman"/>
          <w:spacing w:val="-3"/>
          <w:sz w:val="16"/>
          <w:szCs w:val="16"/>
          <w:lang w:eastAsia="ru-RU"/>
        </w:rPr>
        <w:t xml:space="preserve"> в форме Выписки, которую можно получить в часы работы Банка в подразделениях Банка по обслуживанию физических лиц </w:t>
      </w:r>
      <w:r w:rsidRPr="003E56F5">
        <w:rPr>
          <w:rFonts w:ascii="Georgia" w:eastAsia="Times New Roman" w:hAnsi="Georgia" w:cs="Times New Roman"/>
          <w:spacing w:val="-3"/>
          <w:sz w:val="16"/>
          <w:szCs w:val="16"/>
          <w:lang w:eastAsia="ru-RU"/>
        </w:rPr>
        <w:t xml:space="preserve">или при использовании информационно-технических средств (Банкомат, «Открытие </w:t>
      </w:r>
      <w:r w:rsidRPr="003E56F5">
        <w:rPr>
          <w:rFonts w:ascii="Georgia" w:eastAsia="Times New Roman" w:hAnsi="Georgia" w:cs="Times New Roman"/>
          <w:spacing w:val="-3"/>
          <w:sz w:val="16"/>
          <w:szCs w:val="16"/>
          <w:lang w:val="en-US" w:eastAsia="ru-RU"/>
        </w:rPr>
        <w:t>Online</w:t>
      </w:r>
      <w:r w:rsidRPr="003E56F5">
        <w:rPr>
          <w:rFonts w:ascii="Georgia" w:eastAsia="Times New Roman" w:hAnsi="Georgia" w:cs="Times New Roman"/>
          <w:spacing w:val="-3"/>
          <w:sz w:val="16"/>
          <w:szCs w:val="16"/>
          <w:lang w:eastAsia="ru-RU"/>
        </w:rPr>
        <w:t>») доступных Клиенту</w:t>
      </w:r>
      <w:r w:rsidRPr="003E56F5">
        <w:rPr>
          <w:rFonts w:ascii="Georgia" w:eastAsia="Times New Roman" w:hAnsi="Georgia" w:cs="Times New Roman"/>
          <w:spacing w:val="-3"/>
          <w:sz w:val="16"/>
          <w:szCs w:val="16"/>
          <w:lang w:eastAsia="ru-RU"/>
        </w:rPr>
        <w:t>. При этом Выписка, фиксирующая задолженность Клиента, предоставляется Клиенту по запросу по состоянию на Рабочий день, предшествующий дате запроса.</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расторжения Договора возвратить Клиенту остаток денежных средств, размещенных на СКС, наличными денежными средствами или безналичным переводом на счет Клиента либо осуществить безналичный перевод денежных средств согласно инструкциям, полученным от Клиента, в соответствии с письменным заявлением Клиента по истечении 45 (Сорока пяти) календарных дней с даты подачи Клиентом заявления о расторжении Договора и при условии урегулирования иных финансовых обязательств между Сторонами.</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Возмещать Клиенту суммы Операций, совершенных без согласия Клиента, в случае неисполнения Банком своевременно и должным образом, в соответствии с п. 7.7. Условий, поступившего от Клиента или Держателя сообщения об Утрате Карты или Компрометации Карты.</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Возмещать Клиенту суммы Операций в случае неисполнения Банком своевременно и должным образом обязательств по информированию Клиента в соответствии с п. 2.15. Условий. Банк не несет финансовую ответственность по Операции с Картой, оспоренной Клиентом, в случае если Клиент не уведомил Банк о несанкционированной им Операции в сроки, установленные п.8.22 Условий.</w:t>
      </w:r>
    </w:p>
    <w:p w:rsidR="003303D9" w:rsidRPr="003E56F5" w:rsidRDefault="003303D9" w:rsidP="00D61696">
      <w:pPr>
        <w:numPr>
          <w:ilvl w:val="1"/>
          <w:numId w:val="14"/>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Своевременно рассматривать заявления Клиента, связанные с его Операциями по Карте. Предоставлять Клиенту возможность получения информации о рассмотрении заявлений, в том числе в письменном виде, по требованию Клиента. Банк принимает все возможные меры по урегулированию спорных вопросов в срок не позднее 30 дней со дня получения заявления, а также не более 60 дней со дня получения заявлений в случае осуществления трансграничного платежа.</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Осуществлять списание с СКС и зачисление денежных средств на СКС с соблюдением требований, установленных валютным законодательством Российской Федерации и актами органов валютного регулирования.</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использования права Банка на уменьшение Кредитного лимита по Договору в соответствии с п.9.4</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п.9.5</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уменьшать Кредитный лимит таким образом, чтобы по факту такого уменьшения Кредитного лимита не возникло Превышение платежного лимита.</w:t>
      </w:r>
    </w:p>
    <w:p w:rsidR="003303D9" w:rsidRPr="003E56F5" w:rsidRDefault="003303D9" w:rsidP="003303D9">
      <w:pPr>
        <w:tabs>
          <w:tab w:val="left" w:pos="1276"/>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Превышение платежного лимита, возникшее после уменьшения Банком Кредитного лимита, в т.ч. возникшее вследствие совершения по Карте Операций без Авторизации либо в случае возникновения курсовой разницы по Операциям (как с Авторизацией, так и без Авторизации), не означает нарушение Банком указанного обязательства.</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 xml:space="preserve"> предложении Банка увеличить</w:t>
      </w:r>
      <w:r w:rsidRPr="003E56F5">
        <w:rPr>
          <w:rFonts w:ascii="Georgia" w:eastAsia="Times New Roman" w:hAnsi="Georgia" w:cs="Times New Roman"/>
          <w:spacing w:val="-3"/>
          <w:sz w:val="16"/>
          <w:szCs w:val="16"/>
          <w:lang w:eastAsia="ru-RU"/>
        </w:rPr>
        <w:t xml:space="preserve"> размер Кредитного лимита в порядке, предусмотренном п.9.4</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уведомить Клиента путем направления </w:t>
      </w:r>
      <w:r w:rsidRPr="003E56F5">
        <w:rPr>
          <w:rFonts w:ascii="Georgia" w:eastAsia="Times New Roman" w:hAnsi="Georgia" w:cs="Times New Roman"/>
          <w:spacing w:val="-3"/>
          <w:sz w:val="16"/>
          <w:szCs w:val="16"/>
          <w:lang w:val="en-US" w:eastAsia="ru-RU"/>
        </w:rPr>
        <w:t>SMS</w:t>
      </w:r>
      <w:r w:rsidRPr="003E56F5">
        <w:rPr>
          <w:rFonts w:ascii="Georgia" w:eastAsia="Times New Roman" w:hAnsi="Georgia" w:cs="Times New Roman"/>
          <w:spacing w:val="-3"/>
          <w:sz w:val="16"/>
          <w:szCs w:val="16"/>
          <w:lang w:eastAsia="ru-RU"/>
        </w:rPr>
        <w:t>-сообщения по номеру телефона, указанному Клиентом в Заявлении (с учетом последующего изменения</w:t>
      </w:r>
      <w:r w:rsidRPr="003E56F5">
        <w:rPr>
          <w:rFonts w:ascii="Georgia" w:eastAsia="Times New Roman" w:hAnsi="Georgia" w:cs="Times New Roman"/>
          <w:spacing w:val="-3"/>
          <w:sz w:val="16"/>
          <w:szCs w:val="16"/>
          <w:lang w:eastAsia="ru-RU"/>
        </w:rPr>
        <w:t xml:space="preserve"> по соответствующему заявлению Клиента</w:t>
      </w:r>
      <w:r w:rsidRPr="003E56F5">
        <w:rPr>
          <w:rFonts w:ascii="Georgia" w:eastAsia="Times New Roman" w:hAnsi="Georgia" w:cs="Times New Roman"/>
          <w:spacing w:val="-3"/>
          <w:sz w:val="16"/>
          <w:szCs w:val="16"/>
          <w:lang w:eastAsia="ru-RU"/>
        </w:rPr>
        <w:t>), либо (по выбору Банка) одним из способов, предусмотренных п.9.1</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.1</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 п.9.1</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.3</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случае предложения увеличения </w:t>
      </w:r>
      <w:r w:rsidRPr="003E56F5">
        <w:rPr>
          <w:rFonts w:ascii="Georgia" w:eastAsia="Times New Roman" w:hAnsi="Georgia" w:cs="Times New Roman"/>
          <w:spacing w:val="-3"/>
          <w:sz w:val="16"/>
          <w:szCs w:val="16"/>
          <w:lang w:eastAsia="ru-RU"/>
        </w:rPr>
        <w:t xml:space="preserve">размера </w:t>
      </w:r>
      <w:r w:rsidRPr="003E56F5">
        <w:rPr>
          <w:rFonts w:ascii="Georgia" w:eastAsia="Times New Roman" w:hAnsi="Georgia" w:cs="Times New Roman"/>
          <w:spacing w:val="-3"/>
          <w:sz w:val="16"/>
          <w:szCs w:val="16"/>
          <w:lang w:eastAsia="ru-RU"/>
        </w:rPr>
        <w:t xml:space="preserve">Кредитного лимита </w:t>
      </w:r>
      <w:r w:rsidRPr="003E56F5">
        <w:rPr>
          <w:rFonts w:ascii="Georgia" w:eastAsia="Times New Roman" w:hAnsi="Georgia" w:cs="Times New Roman"/>
          <w:spacing w:val="-3"/>
          <w:sz w:val="16"/>
          <w:szCs w:val="16"/>
          <w:lang w:eastAsia="ru-RU"/>
        </w:rPr>
        <w:t>в порядке, предусмотренном п.9.4</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не увеличивать Кредитный лимит при получении соответствующего требования Клиента, поданного в соответствии с п.10.9.1. Условий.</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случае предоставления Клиентом в Банк номера телефона сотовой связи (в том числе в рамках использования </w:t>
      </w:r>
      <w:r w:rsidRPr="003E56F5">
        <w:rPr>
          <w:rFonts w:ascii="Georgia" w:eastAsia="Times New Roman" w:hAnsi="Georgia" w:cs="Times New Roman"/>
          <w:spacing w:val="-3"/>
          <w:sz w:val="16"/>
          <w:szCs w:val="16"/>
          <w:lang w:eastAsia="ru-RU"/>
        </w:rPr>
        <w:t>системы Интернет-банк Банка</w:t>
      </w:r>
      <w:r w:rsidRPr="003E56F5">
        <w:rPr>
          <w:rFonts w:ascii="Georgia" w:eastAsia="Times New Roman" w:hAnsi="Georgia" w:cs="Times New Roman"/>
          <w:spacing w:val="-3"/>
          <w:sz w:val="16"/>
          <w:szCs w:val="16"/>
          <w:lang w:eastAsia="ru-RU"/>
        </w:rPr>
        <w:t xml:space="preserve"> или в рамках </w:t>
      </w:r>
      <w:r w:rsidRPr="003E56F5">
        <w:rPr>
          <w:rFonts w:ascii="Georgia" w:eastAsia="Times New Roman" w:hAnsi="Georgia" w:cs="Times New Roman"/>
          <w:spacing w:val="-3"/>
          <w:sz w:val="16"/>
          <w:szCs w:val="16"/>
          <w:lang w:eastAsia="ru-RU"/>
        </w:rPr>
        <w:t>Услуги «SMS-инфо»</w:t>
      </w:r>
      <w:r w:rsidRPr="003E56F5">
        <w:rPr>
          <w:rFonts w:ascii="Georgia" w:eastAsia="Times New Roman" w:hAnsi="Georgia" w:cs="Times New Roman"/>
          <w:spacing w:val="-3"/>
          <w:sz w:val="16"/>
          <w:szCs w:val="16"/>
          <w:lang w:eastAsia="ru-RU"/>
        </w:rPr>
        <w:t>) автоматически, без дополнительных распоряжений Клиента, без взимания комиссий (плат) предоставить Держателю возможность получения OTP.</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Предоставить Держателю возможность указания и изменения номера телефона сотовой связи для получения ОТР на основании письменного заявления Держателя, оформляемого по форме Банке в подразделении Банка по месту обслуживания физических лиц.</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трехкратного неверного ввода ОТР заблокировать возможность использования ОТР по Карте до обращения Держателя в Банк в порядке, предусмотренном п.5.8.5. Условий.</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Предоставлять на бумажном носителе или в электронном виде </w:t>
      </w:r>
      <w:r w:rsidRPr="003E56F5">
        <w:rPr>
          <w:rFonts w:ascii="Georgia" w:hAnsi="Georgia"/>
          <w:sz w:val="16"/>
          <w:szCs w:val="16"/>
        </w:rPr>
        <w:t>по письменному запросу</w:t>
      </w:r>
      <w:r w:rsidRPr="003E56F5">
        <w:rPr>
          <w:rFonts w:ascii="Georgia" w:eastAsia="Times New Roman" w:hAnsi="Georgia" w:cs="Times New Roman"/>
          <w:spacing w:val="-3"/>
          <w:sz w:val="16"/>
          <w:szCs w:val="16"/>
          <w:lang w:eastAsia="ru-RU"/>
        </w:rPr>
        <w:t xml:space="preserve"> Клиента документы и информацию, которые связаны с использованием Клиентом или Держателем Карты или ее реквизитов.</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Не взимать вознаграждения за исполнение обязанностей, возложенных на Банк нормативными актами Российской Федерации, а так же за услуги, оказывая которые Банк действует исключительно в собственных интересах, и в результате предоставления которых не создается отдельное имущественное благо для Клиента. </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Направлять Клиенту одним из способов предусмотренным п. 9.12. Условий или обеспечить доступ к ним, но не реже чем 1 (Один) раз в месяц, если в течение предыдущего месяца у Клиента изменилась сумма задолженности, следующие сведения:</w:t>
      </w:r>
    </w:p>
    <w:p w:rsidR="003303D9" w:rsidRPr="003E56F5" w:rsidRDefault="003303D9" w:rsidP="00D61696">
      <w:pPr>
        <w:pStyle w:val="af4"/>
        <w:numPr>
          <w:ilvl w:val="0"/>
          <w:numId w:val="21"/>
        </w:numPr>
        <w:tabs>
          <w:tab w:val="left" w:pos="567"/>
        </w:tabs>
        <w:suppressAutoHyphens/>
        <w:spacing w:before="60"/>
        <w:ind w:left="1276" w:hanging="567"/>
        <w:jc w:val="both"/>
        <w:rPr>
          <w:rFonts w:ascii="Georgia" w:hAnsi="Georgia"/>
          <w:spacing w:val="-3"/>
          <w:sz w:val="16"/>
          <w:szCs w:val="16"/>
          <w:lang/>
        </w:rPr>
      </w:pPr>
      <w:r w:rsidRPr="003E56F5">
        <w:rPr>
          <w:rFonts w:ascii="Georgia" w:hAnsi="Georgia"/>
          <w:spacing w:val="-3"/>
          <w:sz w:val="16"/>
          <w:szCs w:val="16"/>
        </w:rPr>
        <w:t>размер текущей задолженности Клиента перед Банком по кредитному договору;</w:t>
      </w:r>
    </w:p>
    <w:p w:rsidR="003303D9" w:rsidRPr="003E56F5" w:rsidRDefault="003303D9" w:rsidP="00D61696">
      <w:pPr>
        <w:pStyle w:val="af4"/>
        <w:numPr>
          <w:ilvl w:val="0"/>
          <w:numId w:val="21"/>
        </w:numPr>
        <w:tabs>
          <w:tab w:val="left" w:pos="567"/>
        </w:tabs>
        <w:suppressAutoHyphens/>
        <w:spacing w:before="60"/>
        <w:ind w:left="1276" w:hanging="567"/>
        <w:jc w:val="both"/>
        <w:rPr>
          <w:rFonts w:ascii="Georgia" w:hAnsi="Georgia"/>
          <w:spacing w:val="-3"/>
          <w:sz w:val="16"/>
          <w:szCs w:val="16"/>
          <w:lang/>
        </w:rPr>
      </w:pPr>
      <w:r w:rsidRPr="003E56F5">
        <w:rPr>
          <w:rFonts w:ascii="Georgia" w:hAnsi="Georgia"/>
          <w:spacing w:val="-3"/>
          <w:sz w:val="16"/>
          <w:szCs w:val="16"/>
        </w:rPr>
        <w:t>даты и размеры произведенных за предшествующий месяц платежей и предстоящего платежа Клиента по Договору;</w:t>
      </w:r>
    </w:p>
    <w:p w:rsidR="003303D9" w:rsidRPr="003E56F5" w:rsidRDefault="003303D9" w:rsidP="00D61696">
      <w:pPr>
        <w:pStyle w:val="af4"/>
        <w:numPr>
          <w:ilvl w:val="0"/>
          <w:numId w:val="21"/>
        </w:numPr>
        <w:tabs>
          <w:tab w:val="left" w:pos="567"/>
        </w:tabs>
        <w:suppressAutoHyphens/>
        <w:spacing w:before="60"/>
        <w:ind w:left="1276" w:hanging="567"/>
        <w:jc w:val="both"/>
        <w:rPr>
          <w:rFonts w:ascii="Georgia" w:hAnsi="Georgia"/>
          <w:spacing w:val="-3"/>
          <w:sz w:val="16"/>
          <w:szCs w:val="16"/>
          <w:lang/>
        </w:rPr>
      </w:pPr>
      <w:r w:rsidRPr="003E56F5">
        <w:rPr>
          <w:rFonts w:ascii="Georgia" w:hAnsi="Georgia"/>
          <w:spacing w:val="-3"/>
          <w:sz w:val="16"/>
          <w:szCs w:val="16"/>
        </w:rPr>
        <w:t xml:space="preserve">доступная сумма Кредитного лимита. </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изменять в одностороннем порядке предложенные Клиенту Индивидуальные условия в течение 5 (Пяти) рабочих дней со дня их получения Клиентом.</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предоставлении Кредитного лимита в сумме 100 000 рублей РФ и более или в эквивалентной сумме в иностранной валюте сообщать Клиенту о рисках неисполнения обязательств по Кредитному договору и применении к нему штрафных санкций, в случае если в течение 1 (Одного) года общий размер платежей по всем имеющимся у Клиента на дату обращения в Банк о предоставлении Кредита обязательствам по кредитным договорам, включая платежи по предоставляемому Кредиту, будет превышать 50 (Пятьдесят) процентов годового дохода Клиента.</w:t>
      </w:r>
    </w:p>
    <w:p w:rsidR="003303D9" w:rsidRPr="003E56F5" w:rsidRDefault="003303D9" w:rsidP="00D61696">
      <w:pPr>
        <w:numPr>
          <w:ilvl w:val="1"/>
          <w:numId w:val="14"/>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Выполнять иные обязанности, предусмотренные Договором.</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8. ОБЯЗАННОСТИ КЛИЕНТА</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Для заключения Договора и (или) установления Кредитного лимита представить в Банк Заявление и документы, перечень которых установлен законодательством Российской Федерации, а также иные документы по требованию Банка; предоставить документы, удостоверяющие право Клиента давать распоряжения о перечислении или выдаче денежных средств с СКС.</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Осуществлять погашение Задолженности, суммы Превышения платежного лимита, комиссий, пеней, и неустоек, предусмотренных Договором, а также возмещать Банку все издержки Банка по получению от Клиента исполнения его обязательств по Договору.</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Обеспечить размещение на СКС суммы, достаточной для погашения Минимального ежемесячного платежа по Карте, за 2 (Два) Рабочих дня до даты окончания Платежного периода.</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Исполнить требование Банка о досрочном исполнении обязательств по Договору</w:t>
      </w:r>
      <w:r w:rsidRPr="003E56F5">
        <w:rPr>
          <w:rFonts w:ascii="Georgia" w:eastAsia="Times New Roman" w:hAnsi="Georgia" w:cs="Times New Roman"/>
          <w:spacing w:val="-3"/>
          <w:sz w:val="16"/>
          <w:szCs w:val="16"/>
          <w:lang w:eastAsia="ru-RU"/>
        </w:rPr>
        <w:t xml:space="preserve">/ о погашении общей суммы Задолженности по кредитному договору в срок, указанный в Уведомлении, </w:t>
      </w:r>
      <w:r w:rsidRPr="003E56F5">
        <w:rPr>
          <w:rFonts w:ascii="Georgia" w:eastAsia="Times New Roman" w:hAnsi="Georgia" w:cs="Times New Roman"/>
          <w:spacing w:val="-3"/>
          <w:sz w:val="16"/>
          <w:szCs w:val="16"/>
          <w:lang w:eastAsia="ru-RU"/>
        </w:rPr>
        <w:t xml:space="preserve"> в порядке</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установленн</w:t>
      </w:r>
      <w:r w:rsidRPr="003E56F5">
        <w:rPr>
          <w:rFonts w:ascii="Georgia" w:eastAsia="Times New Roman" w:hAnsi="Georgia" w:cs="Times New Roman"/>
          <w:spacing w:val="-3"/>
          <w:sz w:val="16"/>
          <w:szCs w:val="16"/>
          <w:lang w:eastAsia="ru-RU"/>
        </w:rPr>
        <w:t xml:space="preserve">ом </w:t>
      </w:r>
      <w:r w:rsidRPr="003E56F5">
        <w:rPr>
          <w:rFonts w:ascii="Georgia" w:eastAsia="Times New Roman" w:hAnsi="Georgia" w:cs="Times New Roman"/>
          <w:spacing w:val="-3"/>
          <w:sz w:val="16"/>
          <w:szCs w:val="16"/>
          <w:lang w:eastAsia="ru-RU"/>
        </w:rPr>
        <w:t>в требовании</w:t>
      </w:r>
      <w:r w:rsidRPr="003E56F5">
        <w:rPr>
          <w:rFonts w:ascii="Georgia" w:eastAsia="Times New Roman" w:hAnsi="Georgia" w:cs="Times New Roman"/>
          <w:spacing w:val="-3"/>
          <w:sz w:val="16"/>
          <w:szCs w:val="16"/>
          <w:lang w:eastAsia="ru-RU"/>
        </w:rPr>
        <w:t>/Уведомлении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Уведомить Банк об изменении любых данных, указанных в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Заявлении, </w:t>
      </w:r>
      <w:r w:rsidRPr="003E56F5">
        <w:rPr>
          <w:rFonts w:ascii="Georgia" w:eastAsia="Times New Roman" w:hAnsi="Georgia" w:cs="Times New Roman"/>
          <w:spacing w:val="-3"/>
          <w:sz w:val="16"/>
        </w:rPr>
        <w:t xml:space="preserve">в том числе об изменении номера мобильного телефона Клиента, прекращении обслуживания номера мобильного телефона Клиента оператором сотовой связи или замене СИМ-карты, </w:t>
      </w:r>
      <w:r w:rsidRPr="003E56F5">
        <w:rPr>
          <w:rFonts w:ascii="Georgia" w:eastAsia="Times New Roman" w:hAnsi="Georgia" w:cs="Times New Roman"/>
          <w:spacing w:val="-3"/>
          <w:sz w:val="16"/>
          <w:szCs w:val="16"/>
          <w:lang w:eastAsia="ru-RU"/>
        </w:rPr>
        <w:t xml:space="preserve">а также о любых обстоятельствах, которые могут повлиять на способность Клиента или Банка выполнить свои обязательства по Договору. Уведомление о соответствующих изменениях сообщается в Банк по телефонам (495) 755-88-84, (495) 787-78-77, 8 (800) 700-78-77 или посредством направления сообщения по электронной почте по адресу </w:t>
      </w:r>
      <w:hyperlink r:id="rId54" w:history="1">
        <w:r w:rsidRPr="003E56F5">
          <w:rPr>
            <w:rStyle w:val="a4"/>
            <w:rFonts w:eastAsia="Times New Roman"/>
            <w:color w:val="auto"/>
            <w:spacing w:val="-3"/>
            <w:sz w:val="16"/>
            <w:szCs w:val="16"/>
            <w:lang w:val="en-US" w:eastAsia="ru-RU"/>
          </w:rPr>
          <w:t>info</w:t>
        </w:r>
        <w:r w:rsidRPr="003E56F5">
          <w:rPr>
            <w:rStyle w:val="a4"/>
            <w:rFonts w:eastAsia="Times New Roman"/>
            <w:color w:val="auto"/>
            <w:spacing w:val="-3"/>
            <w:sz w:val="16"/>
            <w:szCs w:val="16"/>
            <w:lang w:eastAsia="ru-RU"/>
          </w:rPr>
          <w:t>@</w:t>
        </w:r>
        <w:r w:rsidRPr="003E56F5">
          <w:rPr>
            <w:rStyle w:val="a4"/>
            <w:rFonts w:eastAsia="Times New Roman"/>
            <w:color w:val="auto"/>
            <w:spacing w:val="-3"/>
            <w:sz w:val="16"/>
            <w:szCs w:val="16"/>
            <w:lang w:val="en-US" w:eastAsia="ru-RU"/>
          </w:rPr>
          <w:t>openbank</w:t>
        </w:r>
        <w:r w:rsidRPr="003E56F5">
          <w:rPr>
            <w:rStyle w:val="a4"/>
            <w:rFonts w:eastAsia="Times New Roman"/>
            <w:color w:val="auto"/>
            <w:spacing w:val="-3"/>
            <w:sz w:val="16"/>
            <w:szCs w:val="16"/>
            <w:lang w:eastAsia="ru-RU"/>
          </w:rPr>
          <w:t>.</w:t>
        </w:r>
        <w:r w:rsidRPr="003E56F5">
          <w:rPr>
            <w:rStyle w:val="a4"/>
            <w:rFonts w:eastAsia="Times New Roman"/>
            <w:color w:val="auto"/>
            <w:spacing w:val="-3"/>
            <w:sz w:val="16"/>
            <w:szCs w:val="16"/>
            <w:lang w:val="en-US" w:eastAsia="ru-RU"/>
          </w:rPr>
          <w:t>ru</w:t>
        </w:r>
      </w:hyperlink>
      <w:r w:rsidRPr="003E56F5">
        <w:rPr>
          <w:rFonts w:ascii="Georgia" w:eastAsia="Times New Roman" w:hAnsi="Georgia" w:cs="Times New Roman"/>
          <w:spacing w:val="-3"/>
          <w:sz w:val="16"/>
          <w:szCs w:val="16"/>
          <w:lang w:eastAsia="ru-RU"/>
        </w:rPr>
        <w:t xml:space="preserve"> с обязательным направлением письменного подтверждения путем предоставления соответствующего заявления в Банк, а также документов, подтверждающих произошедшие изменения, не позднее календарного дня с даты изменений/появления указанных обстоятельств.</w:t>
      </w:r>
    </w:p>
    <w:p w:rsidR="00A61551" w:rsidRPr="003E56F5" w:rsidRDefault="00A61551" w:rsidP="00D61696">
      <w:pPr>
        <w:pStyle w:val="af4"/>
        <w:numPr>
          <w:ilvl w:val="2"/>
          <w:numId w:val="15"/>
        </w:numPr>
        <w:tabs>
          <w:tab w:val="clear" w:pos="1430"/>
          <w:tab w:val="num" w:pos="567"/>
          <w:tab w:val="left" w:pos="1134"/>
        </w:tabs>
        <w:suppressAutoHyphens/>
        <w:spacing w:before="60"/>
        <w:ind w:left="567" w:firstLine="0"/>
        <w:jc w:val="both"/>
        <w:rPr>
          <w:rFonts w:ascii="Georgia" w:hAnsi="Georgia"/>
          <w:spacing w:val="-3"/>
          <w:sz w:val="16"/>
        </w:rPr>
      </w:pPr>
      <w:r w:rsidRPr="003E56F5">
        <w:rPr>
          <w:rFonts w:ascii="Georgia" w:hAnsi="Georgia"/>
          <w:spacing w:val="-3"/>
          <w:sz w:val="16"/>
          <w:lang/>
        </w:rPr>
        <w:t xml:space="preserve">В соответствии с положениями Федерального закона от 26 октября 2002 года № 127-ФЗ «О несостоятельности (банкротстве)» </w:t>
      </w:r>
    </w:p>
    <w:p w:rsidR="00A61551" w:rsidRPr="003E56F5" w:rsidRDefault="00A61551" w:rsidP="00D61696">
      <w:pPr>
        <w:numPr>
          <w:ilvl w:val="0"/>
          <w:numId w:val="27"/>
        </w:numPr>
        <w:tabs>
          <w:tab w:val="left" w:pos="567"/>
        </w:tabs>
        <w:suppressAutoHyphens/>
        <w:spacing w:before="60" w:after="0" w:line="240" w:lineRule="auto"/>
        <w:ind w:firstLine="348"/>
        <w:contextualSpacing/>
        <w:jc w:val="both"/>
        <w:rPr>
          <w:rFonts w:ascii="Georgia" w:eastAsia="Times New Roman" w:hAnsi="Georgia" w:cs="Times New Roman"/>
          <w:spacing w:val="-3"/>
          <w:sz w:val="16"/>
          <w:szCs w:val="24"/>
          <w:lang w:eastAsia="ru-RU"/>
        </w:rPr>
      </w:pPr>
      <w:r w:rsidRPr="003E56F5">
        <w:rPr>
          <w:rFonts w:ascii="Georgia" w:eastAsia="Times New Roman" w:hAnsi="Georgia" w:cs="Times New Roman"/>
          <w:spacing w:val="-3"/>
          <w:sz w:val="16"/>
          <w:szCs w:val="24"/>
          <w:lang w:eastAsia="ru-RU"/>
        </w:rPr>
        <w:t xml:space="preserve"> </w:t>
      </w:r>
      <w:r w:rsidRPr="003E56F5">
        <w:rPr>
          <w:rFonts w:ascii="Georgia" w:eastAsia="Times New Roman" w:hAnsi="Georgia" w:cs="Times New Roman"/>
          <w:spacing w:val="-3"/>
          <w:sz w:val="16"/>
          <w:szCs w:val="24"/>
          <w:lang w:eastAsia="ru-RU"/>
        </w:rPr>
        <w:t>уведомить Банк о:</w:t>
      </w:r>
    </w:p>
    <w:p w:rsidR="00A61551" w:rsidRPr="003E56F5" w:rsidRDefault="00A61551" w:rsidP="00D61696">
      <w:pPr>
        <w:numPr>
          <w:ilvl w:val="0"/>
          <w:numId w:val="26"/>
        </w:numPr>
        <w:tabs>
          <w:tab w:val="left" w:pos="567"/>
        </w:tabs>
        <w:suppressAutoHyphens/>
        <w:spacing w:before="60" w:after="0" w:line="240" w:lineRule="auto"/>
        <w:ind w:left="1701" w:hanging="425"/>
        <w:jc w:val="both"/>
        <w:rPr>
          <w:rFonts w:ascii="Georgia" w:eastAsia="Times New Roman" w:hAnsi="Georgia" w:cs="Times New Roman"/>
          <w:spacing w:val="-3"/>
          <w:sz w:val="16"/>
          <w:szCs w:val="24"/>
          <w:lang w:eastAsia="ru-RU"/>
        </w:rPr>
      </w:pPr>
      <w:r w:rsidRPr="003E56F5">
        <w:rPr>
          <w:rFonts w:ascii="Georgia" w:eastAsia="Times New Roman" w:hAnsi="Georgia" w:cs="Times New Roman"/>
          <w:spacing w:val="-3"/>
          <w:sz w:val="16"/>
          <w:szCs w:val="24"/>
          <w:lang w:eastAsia="ru-RU"/>
        </w:rPr>
        <w:t>фактах привлечения Клиента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A61551" w:rsidRPr="003E56F5" w:rsidRDefault="00A61551" w:rsidP="00D61696">
      <w:pPr>
        <w:numPr>
          <w:ilvl w:val="0"/>
          <w:numId w:val="26"/>
        </w:numPr>
        <w:tabs>
          <w:tab w:val="left" w:pos="567"/>
        </w:tabs>
        <w:suppressAutoHyphens/>
        <w:spacing w:before="60" w:after="0" w:line="240" w:lineRule="auto"/>
        <w:ind w:left="1701" w:hanging="425"/>
        <w:jc w:val="both"/>
        <w:rPr>
          <w:rFonts w:ascii="Georgia" w:eastAsia="Times New Roman" w:hAnsi="Georgia" w:cs="Times New Roman"/>
          <w:spacing w:val="-3"/>
          <w:sz w:val="16"/>
          <w:szCs w:val="24"/>
          <w:lang w:eastAsia="ru-RU"/>
        </w:rPr>
      </w:pPr>
      <w:r w:rsidRPr="003E56F5">
        <w:rPr>
          <w:rFonts w:ascii="Georgia" w:eastAsia="Times New Roman" w:hAnsi="Georgia" w:cs="Times New Roman"/>
          <w:spacing w:val="-3"/>
          <w:sz w:val="16"/>
          <w:szCs w:val="24"/>
          <w:lang w:eastAsia="ru-RU"/>
        </w:rPr>
        <w:t>об известных Клиенту уголовных и административных делах в отношении него, а также о наличии неснятой или непогашенной судимости;</w:t>
      </w:r>
    </w:p>
    <w:p w:rsidR="00A61551" w:rsidRPr="003E56F5" w:rsidRDefault="00A61551" w:rsidP="00D61696">
      <w:pPr>
        <w:numPr>
          <w:ilvl w:val="0"/>
          <w:numId w:val="26"/>
        </w:numPr>
        <w:tabs>
          <w:tab w:val="left" w:pos="567"/>
        </w:tabs>
        <w:suppressAutoHyphens/>
        <w:spacing w:before="60" w:after="0" w:line="240" w:lineRule="auto"/>
        <w:ind w:left="1701" w:hanging="425"/>
        <w:jc w:val="both"/>
        <w:rPr>
          <w:rFonts w:ascii="Georgia" w:eastAsia="Times New Roman" w:hAnsi="Georgia" w:cs="Times New Roman"/>
          <w:spacing w:val="-3"/>
          <w:sz w:val="16"/>
          <w:szCs w:val="24"/>
          <w:lang w:eastAsia="ru-RU"/>
        </w:rPr>
      </w:pPr>
      <w:r w:rsidRPr="003E56F5">
        <w:rPr>
          <w:rFonts w:ascii="Georgia" w:eastAsia="Times New Roman" w:hAnsi="Georgia" w:cs="Times New Roman"/>
          <w:spacing w:val="-3"/>
          <w:sz w:val="16"/>
          <w:szCs w:val="24"/>
          <w:lang w:eastAsia="ru-RU"/>
        </w:rPr>
        <w:t>о принятых решениях о признании Клиента банкротом  или об исполненных планах реструктуризации его долгов.</w:t>
      </w:r>
    </w:p>
    <w:p w:rsidR="00A61551" w:rsidRPr="003E56F5" w:rsidRDefault="00A61551" w:rsidP="00A61551">
      <w:pPr>
        <w:tabs>
          <w:tab w:val="left" w:pos="1134"/>
        </w:tabs>
        <w:suppressAutoHyphens/>
        <w:spacing w:before="60" w:after="0" w:line="240" w:lineRule="auto"/>
        <w:ind w:left="1134"/>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24"/>
          <w:lang w:eastAsia="ru-RU"/>
        </w:rPr>
        <w:t xml:space="preserve">2) </w:t>
      </w:r>
      <w:r w:rsidRPr="003E56F5">
        <w:rPr>
          <w:rFonts w:ascii="Georgia" w:eastAsia="Times New Roman" w:hAnsi="Georgia" w:cs="Times New Roman"/>
          <w:spacing w:val="-3"/>
          <w:sz w:val="16"/>
          <w:szCs w:val="24"/>
          <w:lang w:eastAsia="ru-RU"/>
        </w:rPr>
        <w:t xml:space="preserve"> </w:t>
      </w:r>
      <w:r w:rsidRPr="003E56F5">
        <w:rPr>
          <w:rFonts w:ascii="Georgia" w:eastAsia="Times New Roman" w:hAnsi="Georgia" w:cs="Times New Roman"/>
          <w:spacing w:val="-3"/>
          <w:sz w:val="16"/>
          <w:szCs w:val="24"/>
          <w:lang w:eastAsia="ru-RU"/>
        </w:rPr>
        <w:t xml:space="preserve">в случае признания Клиента банкротом, </w:t>
      </w:r>
      <w:r w:rsidRPr="003E56F5">
        <w:rPr>
          <w:rFonts w:ascii="Georgia" w:hAnsi="Georgia"/>
          <w:spacing w:val="-3"/>
          <w:sz w:val="16"/>
          <w:lang/>
        </w:rPr>
        <w:t xml:space="preserve"> </w:t>
      </w:r>
      <w:r w:rsidRPr="003E56F5">
        <w:rPr>
          <w:rFonts w:ascii="Georgia" w:eastAsia="Times New Roman" w:hAnsi="Georgia" w:cs="Times New Roman"/>
          <w:spacing w:val="-3"/>
          <w:sz w:val="16"/>
          <w:szCs w:val="24"/>
          <w:lang w:eastAsia="ru-RU"/>
        </w:rPr>
        <w:t>передать финансовому управляющему все имеющиеся у Клиента банковские карты, в том числе дополнительные (при наличии), эмитированные Банком,  не позднее одного рабочего дня, следующего за днем принятия решения о признании Клиента банкротом.</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При изменении </w:t>
      </w:r>
      <w:r w:rsidRPr="003E56F5">
        <w:rPr>
          <w:rFonts w:ascii="Georgia" w:eastAsia="Times New Roman" w:hAnsi="Georgia" w:cs="Times New Roman"/>
          <w:spacing w:val="-3"/>
          <w:sz w:val="16"/>
          <w:szCs w:val="16"/>
          <w:lang w:eastAsia="ru-RU"/>
        </w:rPr>
        <w:t>персональных данных, предоставленных при установлении отношений Банка с Клиентом</w:t>
      </w:r>
      <w:r w:rsidRPr="003E56F5">
        <w:rPr>
          <w:rFonts w:ascii="Georgia" w:eastAsia="Times New Roman" w:hAnsi="Georgia" w:cs="Times New Roman"/>
          <w:spacing w:val="-3"/>
          <w:sz w:val="16"/>
          <w:szCs w:val="16"/>
          <w:lang w:eastAsia="ru-RU"/>
        </w:rPr>
        <w:t>, предъявить в Банк новый документ, удостоверяющий личность, а также предоставить документ, подтверждающий указанные изменения (свидетельство о браке, свидетельство о расторжении брака, свидетельство о перемене имени, и т.п.).</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 требованию Банка предоставить документы, подтверждающие финансовое состояние Клиента.</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Возмещать Банку в безусловном порядке суммы денежных средств, ошибочно зачисленные на СКС.</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Уплачивать Банку суммы, связанные с предотвращением и расследованием незаконного использования Карт(-ы), суммы Операций, являющихся предметом спора, ранее зачисленные Банком на СКС, если такое зачисление впоследствии признано Банком необоснованным.</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Хранить все документы по Операциям в течение 1 (Одного) года со дня составления таких документов и предоставлять их Банку по его первому требованию. Хранить Договор (экземпляр Клиента) и все дополнения к нему в течение срока действия Договора, а также не менее 3 (Трех) лет со дня прекращения Договора.</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Регулярно обращаться в Банк за получением информации об имевших место изменениях и дополнениях в </w:t>
      </w:r>
      <w:r w:rsidRPr="003E56F5">
        <w:rPr>
          <w:rFonts w:ascii="Georgia" w:eastAsia="Times New Roman" w:hAnsi="Georgia" w:cs="Times New Roman"/>
          <w:spacing w:val="-3"/>
          <w:sz w:val="16"/>
          <w:szCs w:val="16"/>
          <w:lang w:eastAsia="ru-RU"/>
        </w:rPr>
        <w:t>Условия</w:t>
      </w:r>
      <w:r w:rsidRPr="003E56F5">
        <w:rPr>
          <w:rFonts w:ascii="Georgia" w:eastAsia="Times New Roman" w:hAnsi="Georgia" w:cs="Times New Roman"/>
          <w:spacing w:val="-3"/>
          <w:sz w:val="16"/>
          <w:szCs w:val="16"/>
          <w:lang w:eastAsia="ru-RU"/>
        </w:rPr>
        <w:t xml:space="preserve"> и (или) Тарифы. Посещение Клиентом соответствующих разделов интернет-сайта Банка </w:t>
      </w:r>
      <w:hyperlink r:id="rId55" w:history="1">
        <w:r w:rsidR="002D1F2C" w:rsidRPr="003E56F5">
          <w:rPr>
            <w:rStyle w:val="a4"/>
            <w:rFonts w:eastAsia="Times New Roman"/>
            <w:spacing w:val="-3"/>
            <w:sz w:val="16"/>
            <w:szCs w:val="16"/>
            <w:lang w:val="en-US" w:eastAsia="ru-RU"/>
          </w:rPr>
          <w:t>www</w:t>
        </w:r>
        <w:r w:rsidR="002D1F2C" w:rsidRPr="003E56F5">
          <w:rPr>
            <w:rStyle w:val="a4"/>
            <w:rFonts w:eastAsia="Times New Roman"/>
            <w:spacing w:val="-3"/>
            <w:sz w:val="16"/>
            <w:szCs w:val="16"/>
            <w:lang w:eastAsia="ru-RU"/>
          </w:rPr>
          <w:t>.</w:t>
        </w:r>
        <w:r w:rsidR="002D1F2C" w:rsidRPr="003E56F5">
          <w:rPr>
            <w:rStyle w:val="a4"/>
            <w:rFonts w:eastAsia="Times New Roman"/>
            <w:spacing w:val="-3"/>
            <w:sz w:val="16"/>
            <w:szCs w:val="16"/>
            <w:lang w:val="en-US" w:eastAsia="ru-RU"/>
          </w:rPr>
          <w:t>Open</w:t>
        </w:r>
        <w:r w:rsidR="002D1F2C" w:rsidRPr="003E56F5">
          <w:rPr>
            <w:rStyle w:val="a4"/>
            <w:rFonts w:eastAsia="Times New Roman"/>
            <w:spacing w:val="-3"/>
            <w:sz w:val="16"/>
            <w:szCs w:val="16"/>
            <w:lang w:eastAsia="ru-RU"/>
          </w:rPr>
          <w:t>.</w:t>
        </w:r>
        <w:r w:rsidR="002D1F2C" w:rsidRPr="003E56F5">
          <w:rPr>
            <w:rStyle w:val="a4"/>
            <w:rFonts w:eastAsia="Times New Roman"/>
            <w:spacing w:val="-3"/>
            <w:sz w:val="16"/>
            <w:szCs w:val="16"/>
            <w:lang w:val="en-US" w:eastAsia="ru-RU"/>
          </w:rPr>
          <w:t>ru</w:t>
        </w:r>
      </w:hyperlink>
      <w:r w:rsidRPr="003E56F5">
        <w:rPr>
          <w:rFonts w:ascii="Georgia" w:eastAsia="Times New Roman" w:hAnsi="Georgia" w:cs="Times New Roman"/>
          <w:spacing w:val="-3"/>
          <w:sz w:val="16"/>
          <w:szCs w:val="16"/>
          <w:lang w:eastAsia="ru-RU"/>
        </w:rPr>
        <w:t xml:space="preserve"> (содержащих информацию о действующих </w:t>
      </w:r>
      <w:r w:rsidRPr="003E56F5">
        <w:rPr>
          <w:rFonts w:ascii="Georgia" w:eastAsia="Times New Roman" w:hAnsi="Georgia" w:cs="Times New Roman"/>
          <w:spacing w:val="-3"/>
          <w:sz w:val="16"/>
          <w:szCs w:val="16"/>
          <w:lang w:eastAsia="ru-RU"/>
        </w:rPr>
        <w:t>Условиях</w:t>
      </w:r>
      <w:r w:rsidRPr="003E56F5">
        <w:rPr>
          <w:rFonts w:ascii="Georgia" w:eastAsia="Times New Roman" w:hAnsi="Georgia" w:cs="Times New Roman"/>
          <w:spacing w:val="-3"/>
          <w:sz w:val="16"/>
          <w:szCs w:val="16"/>
          <w:lang w:eastAsia="ru-RU"/>
        </w:rPr>
        <w:t xml:space="preserve"> и (или) Тарифах, а также о вступающих в силу изменениях и дополнениях в </w:t>
      </w:r>
      <w:r w:rsidRPr="003E56F5">
        <w:rPr>
          <w:rFonts w:ascii="Georgia" w:eastAsia="Times New Roman" w:hAnsi="Georgia" w:cs="Times New Roman"/>
          <w:spacing w:val="-3"/>
          <w:sz w:val="16"/>
          <w:szCs w:val="16"/>
          <w:lang w:eastAsia="ru-RU"/>
        </w:rPr>
        <w:t>Условия</w:t>
      </w:r>
      <w:r w:rsidRPr="003E56F5">
        <w:rPr>
          <w:rFonts w:ascii="Georgia" w:eastAsia="Times New Roman" w:hAnsi="Georgia" w:cs="Times New Roman"/>
          <w:spacing w:val="-3"/>
          <w:sz w:val="16"/>
          <w:szCs w:val="16"/>
          <w:lang w:eastAsia="ru-RU"/>
        </w:rPr>
        <w:t xml:space="preserve"> и (или) Тарифы) приравнивается к обращению Клиента за соответствующей информацией непосредственно в Банк.</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случае несогласия Клиента с изменениями, внесенными Банком в настоящие </w:t>
      </w:r>
      <w:r w:rsidRPr="003E56F5">
        <w:rPr>
          <w:rFonts w:ascii="Georgia" w:eastAsia="Times New Roman" w:hAnsi="Georgia" w:cs="Times New Roman"/>
          <w:spacing w:val="-3"/>
          <w:sz w:val="16"/>
          <w:szCs w:val="16"/>
          <w:lang w:eastAsia="ru-RU"/>
        </w:rPr>
        <w:t>Условия</w:t>
      </w:r>
      <w:r w:rsidRPr="003E56F5">
        <w:rPr>
          <w:rFonts w:ascii="Georgia" w:eastAsia="Times New Roman" w:hAnsi="Georgia" w:cs="Times New Roman"/>
          <w:spacing w:val="-3"/>
          <w:sz w:val="16"/>
          <w:szCs w:val="16"/>
          <w:lang w:eastAsia="ru-RU"/>
        </w:rPr>
        <w:t xml:space="preserve"> и (или) Тарифы в соответствии с п.9.1</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 xml:space="preserve"> - п.9.1</w:t>
      </w:r>
      <w:r w:rsidRPr="003E56F5">
        <w:rPr>
          <w:rFonts w:ascii="Georgia" w:eastAsia="Times New Roman" w:hAnsi="Georgia" w:cs="Times New Roman"/>
          <w:spacing w:val="-3"/>
          <w:sz w:val="16"/>
          <w:szCs w:val="16"/>
          <w:lang w:eastAsia="ru-RU"/>
        </w:rPr>
        <w:t>3. Условий</w:t>
      </w:r>
      <w:r w:rsidRPr="003E56F5">
        <w:rPr>
          <w:rFonts w:ascii="Georgia" w:eastAsia="Times New Roman" w:hAnsi="Georgia" w:cs="Times New Roman"/>
          <w:spacing w:val="-3"/>
          <w:sz w:val="16"/>
          <w:szCs w:val="16"/>
          <w:lang w:eastAsia="ru-RU"/>
        </w:rPr>
        <w:t>, осуществить полное погашение Задолженности до даты вступления указанных изменений в силу и расторгнуть Договор. В противном случае указанные изменения вступают в силу.</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несогласия Клиента с увеличением Кредитного лимита, произведенным Банком в соответствии с п.9.4</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 не совершать с использованием Карты Операций за счет средств Кредитного лимита (в т.ч. за счет суммы ранее установленного Кредитного лимита) и в течение 3 (Трех) рабочих дней с даты изменения Кредитного лимита подать в Банк письменное заявление об уменьшении Кредитного лимита по форме Банка до желаемого Клиентом размера в пределах установленного Банком значения.</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Совершение Держателем по Карте Операции за счет средств Кредитного лимита в случае увеличения Банком Кредитного лимита признается Клиентом подтверждением согласия Клиента на установление по Договору увеличенного Кредитного лимита.</w:t>
      </w:r>
    </w:p>
    <w:p w:rsidR="005F6655" w:rsidRPr="003E56F5" w:rsidRDefault="005F6655" w:rsidP="005F6655">
      <w:pPr>
        <w:pStyle w:val="af4"/>
        <w:numPr>
          <w:ilvl w:val="1"/>
          <w:numId w:val="15"/>
        </w:numPr>
        <w:tabs>
          <w:tab w:val="clear" w:pos="360"/>
          <w:tab w:val="num" w:pos="567"/>
        </w:tabs>
        <w:ind w:left="567" w:hanging="567"/>
        <w:jc w:val="both"/>
        <w:rPr>
          <w:rFonts w:ascii="Georgia" w:hAnsi="Georgia"/>
          <w:sz w:val="16"/>
          <w:szCs w:val="16"/>
        </w:rPr>
      </w:pPr>
      <w:r w:rsidRPr="003E56F5">
        <w:rPr>
          <w:rFonts w:ascii="Georgia" w:hAnsi="Georgia"/>
          <w:sz w:val="16"/>
          <w:szCs w:val="16"/>
        </w:rPr>
        <w:t>Получить Карту и ПИН-конверт (если применимо и предусмотрено Тарифами) в течение 60 (Шестидесяти) календарных дней с даты, указанной в разделе «ДАТА И ПОДПИСЬ РАБОТНИКА БАНКА/УПОЛНОМОЧЕННОГО БАНКОМ ЛИЦА, ПРИНЯВШЕГО ЗАЯВЛЕНИЕ» в Заявлении, если иной срок получения Карты и ПИН-кода (если применимо) не предусмотрен Тарифами.</w:t>
      </w:r>
    </w:p>
    <w:p w:rsidR="005F6655" w:rsidRPr="003E56F5" w:rsidRDefault="005F6655" w:rsidP="005F6655">
      <w:pPr>
        <w:pStyle w:val="af4"/>
        <w:ind w:left="1560" w:hanging="567"/>
        <w:jc w:val="both"/>
        <w:rPr>
          <w:rFonts w:ascii="Georgia" w:hAnsi="Georgia"/>
          <w:sz w:val="16"/>
          <w:szCs w:val="16"/>
        </w:rPr>
      </w:pPr>
      <w:r w:rsidRPr="003E56F5">
        <w:rPr>
          <w:rFonts w:ascii="Georgia" w:hAnsi="Georgia"/>
          <w:sz w:val="16"/>
          <w:szCs w:val="16"/>
        </w:rPr>
        <w:t>8.14.1. Обеспечить получение Дополнительной карты и ее ПИН-конверта (если применимо и предусмотрено Тарифами) Держателем Дополнительной карты в течение 60 (Шестидесяти) календарных дней с даты, указанной в аналогичном разделе соответствующего заявления Клиента на оформление Дополнительной карты, если иной срок получения Карты и ПИН-кода (если применимо) не предусмотрен Тарифами.</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использовать реквизиты Карты для совершения Операций после возврата Карты в Банк или Блокирования Карты.</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Предпринимать все меры для предотвращения Утраты Карты или Компрометации Карты.</w:t>
      </w:r>
    </w:p>
    <w:p w:rsidR="003303D9" w:rsidRPr="003E56F5" w:rsidRDefault="003303D9" w:rsidP="00D61696">
      <w:pPr>
        <w:numPr>
          <w:ilvl w:val="1"/>
          <w:numId w:val="15"/>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Регулярно, но не реже 1 (одного) раза в месяц, контролировать состояние СКС, отслеживать  операции, проведенные с использованием Карты либо реквизитов Карты, путем получения Выписки в офисе Банка или самостоятельного формирования с использованием информационно-технических средств (Банкомат,  «Открытие Online») доступных Клиенту, с целью предотвращения возникновения Просроченной задолженности, а также Превышения платежного лимита, выявления </w:t>
      </w:r>
      <w:r w:rsidRPr="003E56F5">
        <w:rPr>
          <w:rFonts w:ascii="Georgia" w:eastAsia="Times New Roman" w:hAnsi="Georgia" w:cs="Times New Roman"/>
          <w:spacing w:val="-3"/>
          <w:sz w:val="16"/>
          <w:szCs w:val="16"/>
          <w:lang w:eastAsia="ru-RU"/>
        </w:rPr>
        <w:lastRenderedPageBreak/>
        <w:t>сомнительных, а также  совершенных без согласия Клиента  Операций по Карте. Если Клиент уклоняется от получения Выписки, Банк считает, что Клиент был надлежащим образом проинформирован об Операциях по СКС.</w:t>
      </w:r>
    </w:p>
    <w:p w:rsidR="003303D9" w:rsidRPr="003E56F5" w:rsidRDefault="003303D9" w:rsidP="00D61696">
      <w:pPr>
        <w:numPr>
          <w:ilvl w:val="1"/>
          <w:numId w:val="15"/>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Совершать Операции по Карте в пределах Платежного лимита (с учетом установленного Банком Лимита по Операциям). При Превышении платежного лимита сумма такого превышения и начисленные пени за Превышение платежного лимита должны быть уплачены Клиентом сверх суммы Минимального ежемесячного платежа по Карте, подлежащего уплате в течение ближайшего Платежного периода.</w:t>
      </w:r>
    </w:p>
    <w:p w:rsidR="00C17E49" w:rsidRPr="003E56F5" w:rsidRDefault="00C17E49" w:rsidP="00C17E49">
      <w:pPr>
        <w:suppressAutoHyphens/>
        <w:spacing w:before="60"/>
        <w:ind w:left="1276" w:hanging="567"/>
        <w:jc w:val="both"/>
        <w:rPr>
          <w:rFonts w:ascii="Georgia" w:hAnsi="Georgia"/>
          <w:spacing w:val="-3"/>
          <w:sz w:val="16"/>
          <w:szCs w:val="16"/>
          <w:lang/>
        </w:rPr>
      </w:pPr>
      <w:r w:rsidRPr="003E56F5">
        <w:rPr>
          <w:rFonts w:ascii="Georgia" w:hAnsi="Georgia"/>
          <w:spacing w:val="-3"/>
          <w:sz w:val="16"/>
          <w:szCs w:val="16"/>
        </w:rPr>
        <w:t xml:space="preserve">8.18.1.  </w:t>
      </w:r>
      <w:r w:rsidR="004E0F27" w:rsidRPr="003E56F5">
        <w:rPr>
          <w:rFonts w:ascii="Georgia" w:hAnsi="Georgia"/>
          <w:spacing w:val="-3"/>
          <w:sz w:val="16"/>
          <w:szCs w:val="16"/>
        </w:rPr>
        <w:t>В случае Превышения платежного лимита по Картам без Кредитного лимита,   сумма  такого превышения должна быть уплачена Клиентом в течение 31 календарного дня с даты, следующей за днем возникновения Превышения  платежного лимита.</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Уплачивать Банку комиссии, платы и иные платежи, причитающиеся Банку, в размере и порядке, предусмотренном Договором, Тарифами.</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Кроме случаев Утраты Карты – возвратить Карту в Банк в течение 10 (Десяти) Рабочих дней после истечения срока ее действия или получения письменного требования Банка о возврате Карты, если иной срок не указан в таком требовании Банка, а в случае получения новой (перевыпущенной) Карты (если такой перевыпуск предусмотрен Тарифами) – не позднее дня получения новой Карты.</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возврата Торгово</w:t>
      </w:r>
      <w:r w:rsidR="003E0A07" w:rsidRPr="003E56F5">
        <w:rPr>
          <w:rFonts w:ascii="Georgia" w:eastAsia="Times New Roman" w:hAnsi="Georgia" w:cs="Times New Roman"/>
          <w:spacing w:val="-3"/>
          <w:sz w:val="16"/>
          <w:szCs w:val="16"/>
          <w:lang w:eastAsia="ru-RU"/>
        </w:rPr>
        <w:t>-сервисным предприятием</w:t>
      </w:r>
      <w:r w:rsidRPr="003E56F5">
        <w:rPr>
          <w:rFonts w:ascii="Georgia" w:eastAsia="Times New Roman" w:hAnsi="Georgia" w:cs="Times New Roman"/>
          <w:spacing w:val="-3"/>
          <w:sz w:val="16"/>
          <w:szCs w:val="16"/>
          <w:lang w:eastAsia="ru-RU"/>
        </w:rPr>
        <w:t xml:space="preserve"> оплаченной с использованием Карты покупки не требовать от Торгово</w:t>
      </w:r>
      <w:r w:rsidR="003E0A07" w:rsidRPr="003E56F5">
        <w:rPr>
          <w:rFonts w:ascii="Georgia" w:eastAsia="Times New Roman" w:hAnsi="Georgia" w:cs="Times New Roman"/>
          <w:spacing w:val="-3"/>
          <w:sz w:val="16"/>
          <w:szCs w:val="16"/>
          <w:lang w:eastAsia="ru-RU"/>
        </w:rPr>
        <w:t>-сервисного предприятия</w:t>
      </w:r>
      <w:r w:rsidRPr="003E56F5">
        <w:rPr>
          <w:rFonts w:ascii="Georgia" w:eastAsia="Times New Roman" w:hAnsi="Georgia" w:cs="Times New Roman"/>
          <w:spacing w:val="-3"/>
          <w:sz w:val="16"/>
          <w:szCs w:val="16"/>
          <w:lang w:eastAsia="ru-RU"/>
        </w:rPr>
        <w:t xml:space="preserve"> возврата стоимости покупки наличными денежными средствами. Указанный возврат может быть произведен только на СКС безналичным перечислением.</w:t>
      </w:r>
    </w:p>
    <w:p w:rsidR="003303D9" w:rsidRPr="003E56F5" w:rsidRDefault="003303D9" w:rsidP="00D61696">
      <w:pPr>
        <w:numPr>
          <w:ilvl w:val="1"/>
          <w:numId w:val="15"/>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Предъявлять в Банк претензии (при наличии) по Операциям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в т.ч. в случае</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 Утраты Карты или Компрометации Карты либо иных случаев использования Карты без согласия Клиента, в письменном виде в следующем порядке:</w:t>
      </w:r>
    </w:p>
    <w:p w:rsidR="003303D9" w:rsidRPr="003E56F5" w:rsidRDefault="003303D9" w:rsidP="00D61696">
      <w:pPr>
        <w:numPr>
          <w:ilvl w:val="2"/>
          <w:numId w:val="15"/>
        </w:numPr>
        <w:tabs>
          <w:tab w:val="num" w:pos="709"/>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информирования Банком об Операции с использованием Услуги «SMS-инфо» – не позднее Рабочего дня, следующего за днем получения от Банка уведомления о совершенной Операции;</w:t>
      </w:r>
    </w:p>
    <w:p w:rsidR="003303D9" w:rsidRPr="003E56F5" w:rsidRDefault="003303D9" w:rsidP="00D61696">
      <w:pPr>
        <w:numPr>
          <w:ilvl w:val="2"/>
          <w:numId w:val="15"/>
        </w:numPr>
        <w:tabs>
          <w:tab w:val="num" w:pos="567"/>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 иных случаях, кроме предусмотренных п.8.22.1.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 по информации в Выписке по СКС за последние 30 (Тридцать) календарных дней в срок не позднее 10 (Десяти) календарных дней с даты ее получения.</w:t>
      </w:r>
    </w:p>
    <w:p w:rsidR="003303D9" w:rsidRPr="003E56F5" w:rsidRDefault="003303D9" w:rsidP="003303D9">
      <w:pPr>
        <w:tabs>
          <w:tab w:val="left" w:pos="1276"/>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Отсутствие претензий со стороны Клиента в течение указанных сроков считается подтверждением от Клиента правильности Операций по СКС.</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Соблюдать конфиденциальность при осуществлении Операций с помощью Карты, не допускать Компрометации Карты.</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Ознакомить Держателя Дополнительной карты с условиями Договора и самостоятельно регулировать взаимоотношения с ним в процессе использования Карты в соответствии с законодательством Российской Федерации, нормативными документами Банка России, правилами Платежных систем, банковскими правилами и Договором.</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Совершать Операции с соблюдением требований, предъявляемых к таким Операциям законодательством Российской Федерации, не осуществлять Операции по СКС, связанные с осуществлением предпринимательской деятельности или частной практики.</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Соблюдать правила хранения Карты, а именно:</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допускать механического воздействия на Карту;</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допускать загрязнения Карты</w:t>
      </w:r>
      <w:r w:rsidRPr="003E56F5">
        <w:rPr>
          <w:rFonts w:ascii="Georgia" w:eastAsia="Times New Roman" w:hAnsi="Georgia" w:cs="Times New Roman"/>
          <w:spacing w:val="-3"/>
          <w:sz w:val="16"/>
          <w:szCs w:val="16"/>
          <w:lang w:val="en-US" w:eastAsia="ru-RU"/>
        </w:rPr>
        <w:t>;</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оставлять Карту вблизи источников открытого огня;</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подвергать Карту длительному воздействию прямых солнечных лучей;</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помещать Карту рядом с приборами, излучения и (или) магнитные поля которых могут исказить информацию, хранимую в микропроцессоре Карты (если применимо);</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не хранить Карту рядом с металлическими предметами.</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Одновременно с предоставлением в Банк расчетного документа/распоряжения на перечисление денежных средств в размере, равном или превышающем 600 000 (Шестьсот тысяч) рублей РФ либо равном сумме в иностранной валюте, эквивалентной 600 000 (Шестистам тысячам) рублей РФ или превышающей ее, по договорам, связанным с:</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выплатами физическому лицу страхового возмещения или получением от него страховой премии по страхованию жизни или иным видам накопительного страхования и пенсионного обеспечения</w:t>
      </w:r>
      <w:r w:rsidRPr="003E56F5">
        <w:rPr>
          <w:rFonts w:ascii="Georgia" w:eastAsia="Calibri" w:hAnsi="Georgia" w:cs="Times New Roman"/>
          <w:sz w:val="16"/>
          <w:szCs w:val="16"/>
        </w:rPr>
        <w:t>, за исключением случаев получения Клиентом выплат в рамках Договора страхования НС,</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получением или предоставлением имущества по договору финансовой аренды (лизинга),</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скупкой, куплей-продажей драгоценных металлов и драгоценных камней, ювелирных изделий из них и лома таких изделий,</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получением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выплатами денежных средств в виде выигрыша, полученного от участия в указанных играх,</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предоставлением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внесением (зачислением на счет) денежных средств в наличной форме от физического лица в уставный (складочный) капитал организации,</w:t>
      </w:r>
    </w:p>
    <w:p w:rsidR="003303D9" w:rsidRPr="003E56F5" w:rsidRDefault="003303D9" w:rsidP="00D61696">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сделками с недвижимым имуществом, результатом совершения которых является переход права собственности на такое недвижимое имущество, если сумма договора равна или превышает 3 000 000 (Три миллиона) рублей РФ либо равна сумме в иностранной валюте, эквивалентной 3 000 000 (Трем миллионам) рублей, или превышает ее,</w:t>
      </w:r>
    </w:p>
    <w:p w:rsidR="003303D9" w:rsidRPr="003E56F5" w:rsidRDefault="003303D9" w:rsidP="003303D9">
      <w:pPr>
        <w:widowControl w:val="0"/>
        <w:overflowPunct w:val="0"/>
        <w:autoSpaceDE w:val="0"/>
        <w:autoSpaceDN w:val="0"/>
        <w:adjustRightInd w:val="0"/>
        <w:spacing w:before="60" w:after="0" w:line="240" w:lineRule="auto"/>
        <w:ind w:left="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предоставлять заверенную соответствующим образом копию договора и/или иных документов (актов, счетов-фактур, накладных, протокола решения об увеличении уставного капитала и т.д.), являющихся основанием для проведения расчетов.</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Клиент обязуется в случае поступления на СКС денежных средств по указанным выше основаниям, предоставлять в Банк заверенные </w:t>
      </w:r>
      <w:r w:rsidRPr="003E56F5">
        <w:rPr>
          <w:rFonts w:ascii="Georgia" w:eastAsia="Times New Roman" w:hAnsi="Georgia" w:cs="Times New Roman"/>
          <w:spacing w:val="-3"/>
          <w:sz w:val="16"/>
          <w:szCs w:val="16"/>
          <w:lang w:eastAsia="ru-RU"/>
        </w:rPr>
        <w:t xml:space="preserve">надлежащим образом </w:t>
      </w:r>
      <w:r w:rsidRPr="003E56F5">
        <w:rPr>
          <w:rFonts w:ascii="Georgia" w:eastAsia="Times New Roman" w:hAnsi="Georgia" w:cs="Times New Roman"/>
          <w:spacing w:val="-3"/>
          <w:sz w:val="16"/>
          <w:szCs w:val="16"/>
          <w:lang w:eastAsia="ru-RU"/>
        </w:rPr>
        <w:t xml:space="preserve">копии документов не позднее 11 часов дня (по местному времени), следующего за днем проведения операции. В тех случаях, когда при проведении банковских операций и иных сделок Клиент будет действовать в пользу третьего лица (в частности, в качестве агента, комиссионера, поверенного, доверительного управляющего), Клиент обязуется при представлении в Банк документов, являющихся основанием для совершения первой операции по сделке, </w:t>
      </w:r>
      <w:r w:rsidRPr="003E56F5">
        <w:rPr>
          <w:rFonts w:ascii="Georgia" w:eastAsia="Times New Roman" w:hAnsi="Georgia" w:cs="Times New Roman"/>
          <w:spacing w:val="-3"/>
          <w:sz w:val="16"/>
          <w:szCs w:val="16"/>
          <w:lang w:eastAsia="ru-RU"/>
        </w:rPr>
        <w:lastRenderedPageBreak/>
        <w:t xml:space="preserve">одновременно предоставлять в Банк сведения о </w:t>
      </w:r>
      <w:r w:rsidRPr="003E56F5">
        <w:rPr>
          <w:rFonts w:ascii="Georgia" w:eastAsia="Times New Roman" w:hAnsi="Georgia" w:cs="Times New Roman"/>
          <w:spacing w:val="-3"/>
          <w:sz w:val="16"/>
          <w:szCs w:val="16"/>
          <w:lang w:eastAsia="ru-RU"/>
        </w:rPr>
        <w:t>В</w:t>
      </w:r>
      <w:r w:rsidRPr="003E56F5">
        <w:rPr>
          <w:rFonts w:ascii="Georgia" w:eastAsia="Times New Roman" w:hAnsi="Georgia" w:cs="Times New Roman"/>
          <w:spacing w:val="-3"/>
          <w:sz w:val="16"/>
          <w:szCs w:val="16"/>
          <w:lang w:eastAsia="ru-RU"/>
        </w:rPr>
        <w:t xml:space="preserve">ыгодоприобретателе. Форма предоставления сведений размещена на сайте Банка – </w:t>
      </w:r>
      <w:hyperlink r:id="rId56" w:history="1">
        <w:r w:rsidR="002D1F2C" w:rsidRPr="003E56F5">
          <w:rPr>
            <w:rStyle w:val="a4"/>
            <w:rFonts w:eastAsia="Times New Roman"/>
            <w:spacing w:val="-3"/>
            <w:sz w:val="16"/>
            <w:szCs w:val="16"/>
            <w:lang w:eastAsia="ru-RU"/>
          </w:rPr>
          <w:t>www.</w:t>
        </w:r>
        <w:r w:rsidR="002D1F2C" w:rsidRPr="003E56F5">
          <w:rPr>
            <w:rStyle w:val="a4"/>
            <w:rFonts w:eastAsia="Times New Roman"/>
            <w:spacing w:val="-3"/>
            <w:sz w:val="16"/>
            <w:szCs w:val="16"/>
            <w:lang w:val="en-US" w:eastAsia="ru-RU"/>
          </w:rPr>
          <w:t>Open</w:t>
        </w:r>
        <w:r w:rsidR="002D1F2C" w:rsidRPr="003E56F5">
          <w:rPr>
            <w:rStyle w:val="a4"/>
            <w:rFonts w:eastAsia="Times New Roman"/>
            <w:spacing w:val="-3"/>
            <w:sz w:val="16"/>
            <w:szCs w:val="16"/>
            <w:lang w:eastAsia="ru-RU"/>
          </w:rPr>
          <w:t>.ru</w:t>
        </w:r>
      </w:hyperlink>
      <w:r w:rsidRPr="003E56F5">
        <w:rPr>
          <w:rFonts w:ascii="Georgia" w:eastAsia="Times New Roman" w:hAnsi="Georgia" w:cs="Times New Roman"/>
          <w:spacing w:val="-3"/>
          <w:sz w:val="16"/>
          <w:szCs w:val="16"/>
          <w:lang w:eastAsia="ru-RU"/>
        </w:rPr>
        <w:t>.</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обязуется незамедлительно предоставлять по требованию Банка документы и (или) письменные пояснения относительно характера и экономического смысла предполагаемых или совершенных Операций, в т.ч. не указанных в настоящем пункте.</w:t>
      </w:r>
    </w:p>
    <w:p w:rsidR="003303D9" w:rsidRPr="003E56F5" w:rsidRDefault="003303D9" w:rsidP="00D61696">
      <w:pPr>
        <w:numPr>
          <w:ilvl w:val="1"/>
          <w:numId w:val="15"/>
        </w:numPr>
        <w:tabs>
          <w:tab w:val="clear" w:pos="360"/>
          <w:tab w:val="left" w:pos="567"/>
        </w:tabs>
        <w:suppressAutoHyphens/>
        <w:spacing w:before="60" w:after="0" w:line="240" w:lineRule="auto"/>
        <w:ind w:left="567" w:hanging="567"/>
        <w:jc w:val="both"/>
        <w:rPr>
          <w:rFonts w:ascii="Georgia" w:eastAsia="Calibri" w:hAnsi="Georgia" w:cs="Times New Roman"/>
          <w:spacing w:val="-3"/>
          <w:sz w:val="16"/>
          <w:lang/>
        </w:rPr>
      </w:pPr>
      <w:r w:rsidRPr="003E56F5">
        <w:rPr>
          <w:rFonts w:ascii="Georgia" w:eastAsia="Times New Roman" w:hAnsi="Georgia" w:cs="Times New Roman"/>
          <w:spacing w:val="-3"/>
          <w:sz w:val="16"/>
          <w:szCs w:val="16"/>
          <w:lang w:eastAsia="ru-RU"/>
        </w:rPr>
        <w:t>П</w:t>
      </w:r>
      <w:r w:rsidRPr="003E56F5">
        <w:rPr>
          <w:rFonts w:ascii="Georgia" w:eastAsia="Times New Roman" w:hAnsi="Georgia" w:cs="Times New Roman"/>
          <w:spacing w:val="-3"/>
          <w:sz w:val="16"/>
          <w:szCs w:val="16"/>
          <w:lang w:eastAsia="ru-RU"/>
        </w:rPr>
        <w:t>редоставлять</w:t>
      </w:r>
      <w:r w:rsidRPr="003E56F5">
        <w:rPr>
          <w:rFonts w:ascii="Georgia" w:eastAsia="Times New Roman" w:hAnsi="Georgia" w:cs="Times New Roman"/>
          <w:spacing w:val="-3"/>
          <w:sz w:val="16"/>
          <w:szCs w:val="16"/>
          <w:lang w:eastAsia="ru-RU"/>
        </w:rPr>
        <w:t xml:space="preserve"> по первому требованию Банка</w:t>
      </w:r>
      <w:r w:rsidRPr="003E56F5">
        <w:rPr>
          <w:rFonts w:ascii="Georgia" w:eastAsia="Times New Roman" w:hAnsi="Georgia" w:cs="Times New Roman"/>
          <w:spacing w:val="-3"/>
          <w:sz w:val="16"/>
          <w:szCs w:val="16"/>
          <w:lang w:eastAsia="ru-RU"/>
        </w:rPr>
        <w:t xml:space="preserve"> информацию, необходимую для исполнения </w:t>
      </w:r>
      <w:r w:rsidRPr="003E56F5">
        <w:rPr>
          <w:rFonts w:ascii="Georgia" w:eastAsia="Times New Roman" w:hAnsi="Georgia" w:cs="Times New Roman"/>
          <w:spacing w:val="-3"/>
          <w:sz w:val="16"/>
          <w:szCs w:val="16"/>
          <w:lang w:eastAsia="ru-RU"/>
        </w:rPr>
        <w:t>Банком требований</w:t>
      </w:r>
      <w:r w:rsidRPr="003E56F5">
        <w:rPr>
          <w:rFonts w:ascii="Georgia" w:eastAsia="Times New Roman" w:hAnsi="Georgia" w:cs="Times New Roman"/>
          <w:spacing w:val="-3"/>
          <w:sz w:val="16"/>
          <w:szCs w:val="16"/>
          <w:lang w:eastAsia="ru-RU"/>
        </w:rPr>
        <w:t xml:space="preserve"> Федерального закона от 07.08.2001 № 115-ФЗ </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О противодействии легализации (отмыванию) доходов, полученных преступным путем, и финансированию терроризма»</w:t>
      </w:r>
      <w:r w:rsidRPr="003E56F5">
        <w:rPr>
          <w:rFonts w:ascii="Georgia" w:eastAsia="Times New Roman" w:hAnsi="Georgia" w:cs="Times New Roman"/>
          <w:spacing w:val="-3"/>
          <w:sz w:val="16"/>
          <w:szCs w:val="16"/>
          <w:lang w:eastAsia="ru-RU"/>
        </w:rPr>
        <w:t xml:space="preserve"> (далее – Федеральный закон № 115-ФЗ)</w:t>
      </w:r>
      <w:r w:rsidRPr="003E56F5">
        <w:rPr>
          <w:rFonts w:ascii="Georgia" w:eastAsia="Times New Roman" w:hAnsi="Georgia" w:cs="Times New Roman"/>
          <w:spacing w:val="-3"/>
          <w:sz w:val="16"/>
          <w:szCs w:val="16"/>
          <w:lang w:eastAsia="ru-RU"/>
        </w:rPr>
        <w:t xml:space="preserve">, включая информацию о своих </w:t>
      </w:r>
      <w:r w:rsidRPr="003E56F5">
        <w:rPr>
          <w:rFonts w:ascii="Georgia" w:eastAsia="Times New Roman" w:hAnsi="Georgia" w:cs="Times New Roman"/>
          <w:spacing w:val="-3"/>
          <w:sz w:val="16"/>
          <w:szCs w:val="16"/>
          <w:lang w:eastAsia="ru-RU"/>
        </w:rPr>
        <w:t>В</w:t>
      </w:r>
      <w:r w:rsidRPr="003E56F5">
        <w:rPr>
          <w:rFonts w:ascii="Georgia" w:eastAsia="Times New Roman" w:hAnsi="Georgia" w:cs="Times New Roman"/>
          <w:spacing w:val="-3"/>
          <w:sz w:val="16"/>
          <w:szCs w:val="16"/>
          <w:lang w:eastAsia="ru-RU"/>
        </w:rPr>
        <w:t>ыгодоприобретателях</w:t>
      </w:r>
      <w:r w:rsidRPr="003E56F5">
        <w:rPr>
          <w:rFonts w:ascii="Georgia" w:eastAsia="Times New Roman" w:hAnsi="Georgia" w:cs="Times New Roman"/>
          <w:spacing w:val="-3"/>
          <w:sz w:val="16"/>
          <w:szCs w:val="16"/>
          <w:lang w:eastAsia="ru-RU"/>
        </w:rPr>
        <w:t>, Бенефициарных владельцах, представителях Клиента.</w:t>
      </w:r>
    </w:p>
    <w:p w:rsidR="003303D9" w:rsidRPr="003E56F5" w:rsidRDefault="003303D9" w:rsidP="003303D9">
      <w:pPr>
        <w:pStyle w:val="af4"/>
        <w:tabs>
          <w:tab w:val="left" w:pos="142"/>
          <w:tab w:val="left" w:pos="960"/>
          <w:tab w:val="left" w:pos="1320"/>
        </w:tabs>
        <w:spacing w:after="120"/>
        <w:ind w:left="567" w:right="40" w:hanging="567"/>
        <w:contextualSpacing/>
        <w:jc w:val="both"/>
        <w:rPr>
          <w:rFonts w:ascii="Georgia" w:hAnsi="Georgia"/>
          <w:sz w:val="16"/>
          <w:szCs w:val="16"/>
        </w:rPr>
      </w:pPr>
      <w:r w:rsidRPr="003E56F5">
        <w:rPr>
          <w:rFonts w:ascii="Georgia" w:hAnsi="Georgia"/>
          <w:sz w:val="16"/>
          <w:szCs w:val="16"/>
        </w:rPr>
        <w:t>8.29.     В целях рассмотрения заявления, касающегося совершения Операций с использованием Карты без согласия Держателя, предоставлять следующие документы:</w:t>
      </w:r>
    </w:p>
    <w:p w:rsidR="003303D9" w:rsidRPr="003E56F5" w:rsidRDefault="003303D9" w:rsidP="003303D9">
      <w:pPr>
        <w:pStyle w:val="af4"/>
        <w:ind w:left="709"/>
        <w:jc w:val="both"/>
        <w:rPr>
          <w:rFonts w:ascii="Georgia" w:hAnsi="Georgia"/>
          <w:bCs/>
          <w:iCs/>
          <w:sz w:val="16"/>
          <w:szCs w:val="16"/>
        </w:rPr>
      </w:pPr>
      <w:r w:rsidRPr="003E56F5">
        <w:rPr>
          <w:rFonts w:ascii="Georgia" w:hAnsi="Georgia"/>
          <w:bCs/>
          <w:iCs/>
          <w:sz w:val="16"/>
          <w:szCs w:val="16"/>
        </w:rPr>
        <w:t>- доказательства, подтверждающие непричастность Держателя к совершению Операции. В качестве таковых могут быть приняты: ксерокопия загранпаспорта Держателя Карты, подтверждающая невыезд Держателя Карты в страну совершения операции, материалы расследований правоохранительных органов, если по факту совершения несанкционированной операции имело место возбуждение уголовного дела компетентными органами, и др.;</w:t>
      </w:r>
    </w:p>
    <w:p w:rsidR="003303D9" w:rsidRPr="003E56F5" w:rsidRDefault="003303D9" w:rsidP="003303D9">
      <w:pPr>
        <w:pStyle w:val="af4"/>
        <w:ind w:left="709"/>
        <w:jc w:val="both"/>
        <w:rPr>
          <w:rFonts w:ascii="Georgia" w:hAnsi="Georgia"/>
          <w:bCs/>
          <w:iCs/>
          <w:sz w:val="16"/>
          <w:szCs w:val="16"/>
        </w:rPr>
      </w:pPr>
      <w:r w:rsidRPr="003E56F5">
        <w:rPr>
          <w:rFonts w:ascii="Georgia" w:hAnsi="Georgia"/>
          <w:bCs/>
          <w:iCs/>
          <w:sz w:val="16"/>
          <w:szCs w:val="16"/>
        </w:rPr>
        <w:t>- в случае если Утрата Карты заявлена как произошедшая в результате противоправных действий третьих лиц (например, разбой, кража, хищение и пр.), документы из компетентных органов (полиция, консульства), а именно: талон-уведомление или квитанция о заявлении (копия протокола);</w:t>
      </w:r>
    </w:p>
    <w:p w:rsidR="003303D9" w:rsidRPr="003E56F5" w:rsidRDefault="003303D9" w:rsidP="003303D9">
      <w:pPr>
        <w:pStyle w:val="af4"/>
        <w:ind w:left="709"/>
        <w:jc w:val="both"/>
        <w:rPr>
          <w:rFonts w:ascii="Georgia" w:hAnsi="Georgia"/>
          <w:spacing w:val="-3"/>
          <w:sz w:val="16"/>
          <w:szCs w:val="16"/>
        </w:rPr>
      </w:pPr>
      <w:r w:rsidRPr="003E56F5">
        <w:rPr>
          <w:rFonts w:ascii="Georgia" w:hAnsi="Georgia"/>
          <w:spacing w:val="-3"/>
          <w:sz w:val="16"/>
          <w:szCs w:val="16"/>
        </w:rPr>
        <w:t xml:space="preserve">- документы из </w:t>
      </w:r>
      <w:r w:rsidR="003E0A07" w:rsidRPr="003E56F5">
        <w:rPr>
          <w:rFonts w:ascii="Georgia" w:hAnsi="Georgia"/>
          <w:spacing w:val="-3"/>
          <w:sz w:val="16"/>
          <w:szCs w:val="16"/>
        </w:rPr>
        <w:t>Торгово-сервисного предприятия</w:t>
      </w:r>
      <w:r w:rsidRPr="003E56F5">
        <w:rPr>
          <w:rFonts w:ascii="Georgia" w:hAnsi="Georgia"/>
          <w:spacing w:val="-3"/>
          <w:sz w:val="16"/>
          <w:szCs w:val="16"/>
        </w:rPr>
        <w:t xml:space="preserve"> (при наличии);</w:t>
      </w:r>
    </w:p>
    <w:p w:rsidR="003303D9" w:rsidRPr="003E56F5" w:rsidRDefault="003303D9" w:rsidP="003303D9">
      <w:pPr>
        <w:tabs>
          <w:tab w:val="left" w:pos="567"/>
        </w:tabs>
        <w:suppressAutoHyphens/>
        <w:spacing w:before="60" w:after="0" w:line="240" w:lineRule="auto"/>
        <w:ind w:left="709"/>
        <w:jc w:val="both"/>
        <w:rPr>
          <w:rFonts w:ascii="Georgia" w:hAnsi="Georgia"/>
          <w:spacing w:val="-3"/>
          <w:sz w:val="16"/>
          <w:szCs w:val="16"/>
        </w:rPr>
      </w:pPr>
      <w:r w:rsidRPr="003E56F5">
        <w:rPr>
          <w:rFonts w:ascii="Georgia" w:hAnsi="Georgia"/>
          <w:spacing w:val="-3"/>
          <w:sz w:val="16"/>
          <w:szCs w:val="16"/>
        </w:rPr>
        <w:t>- иные документы по требованию Банка.</w:t>
      </w:r>
    </w:p>
    <w:p w:rsidR="003303D9" w:rsidRPr="003E56F5" w:rsidRDefault="003303D9" w:rsidP="00C17E49">
      <w:pPr>
        <w:pStyle w:val="af4"/>
        <w:numPr>
          <w:ilvl w:val="1"/>
          <w:numId w:val="24"/>
        </w:numPr>
        <w:tabs>
          <w:tab w:val="left" w:pos="567"/>
          <w:tab w:val="left" w:pos="709"/>
        </w:tabs>
        <w:suppressAutoHyphens/>
        <w:spacing w:before="60"/>
        <w:ind w:left="567" w:hanging="567"/>
        <w:jc w:val="both"/>
        <w:rPr>
          <w:rFonts w:ascii="Georgia" w:hAnsi="Georgia"/>
          <w:spacing w:val="-3"/>
          <w:sz w:val="16"/>
          <w:szCs w:val="16"/>
          <w:lang/>
        </w:rPr>
      </w:pPr>
      <w:r w:rsidRPr="003E56F5">
        <w:rPr>
          <w:rFonts w:ascii="Georgia" w:hAnsi="Georgia"/>
          <w:spacing w:val="-3"/>
          <w:sz w:val="16"/>
          <w:szCs w:val="16"/>
        </w:rPr>
        <w:t>Обеспечить формирование ПИН-кода если услуга по установке ПИН-кода по Карте предусмотрена Тарифами (согласно разделу  18 Условий)</w:t>
      </w:r>
      <w:r w:rsidRPr="003E56F5">
        <w:rPr>
          <w:rFonts w:ascii="Georgia" w:hAnsi="Georgia"/>
          <w:spacing w:val="-3"/>
          <w:sz w:val="16"/>
          <w:szCs w:val="16"/>
          <w:lang/>
        </w:rPr>
        <w:t>.</w:t>
      </w:r>
    </w:p>
    <w:p w:rsidR="00997875" w:rsidRPr="003E56F5" w:rsidRDefault="00997875" w:rsidP="00997875">
      <w:pPr>
        <w:pStyle w:val="af4"/>
        <w:numPr>
          <w:ilvl w:val="1"/>
          <w:numId w:val="24"/>
        </w:numPr>
        <w:tabs>
          <w:tab w:val="left" w:pos="567"/>
          <w:tab w:val="left" w:pos="709"/>
        </w:tabs>
        <w:suppressAutoHyphens/>
        <w:spacing w:before="60"/>
        <w:ind w:left="567" w:hanging="567"/>
        <w:jc w:val="both"/>
        <w:rPr>
          <w:rFonts w:ascii="Georgia" w:hAnsi="Georgia"/>
          <w:spacing w:val="-3"/>
          <w:sz w:val="16"/>
          <w:szCs w:val="16"/>
        </w:rPr>
      </w:pPr>
      <w:r w:rsidRPr="003E56F5">
        <w:rPr>
          <w:rFonts w:ascii="Georgia" w:hAnsi="Georgia"/>
          <w:spacing w:val="-3"/>
          <w:sz w:val="16"/>
          <w:szCs w:val="16"/>
        </w:rPr>
        <w:t>Информировать Банк любым доступным способом о фактах выдачи и отмены выданной Клиентом доверенности третьему лицу - представителю Клиента.</w:t>
      </w:r>
    </w:p>
    <w:p w:rsidR="003303D9" w:rsidRPr="003E56F5" w:rsidRDefault="003303D9" w:rsidP="003303D9">
      <w:p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8.3</w:t>
      </w:r>
      <w:r w:rsidR="00997875" w:rsidRPr="003E56F5">
        <w:rPr>
          <w:rFonts w:ascii="Georgia" w:eastAsia="Times New Roman" w:hAnsi="Georgia" w:cs="Times New Roman"/>
          <w:sz w:val="16"/>
          <w:szCs w:val="16"/>
          <w:lang w:eastAsia="ru-RU"/>
        </w:rPr>
        <w:t>2</w:t>
      </w:r>
      <w:r w:rsidRPr="003E56F5">
        <w:rPr>
          <w:rFonts w:ascii="Georgia" w:eastAsia="Times New Roman" w:hAnsi="Georgia" w:cs="Times New Roman"/>
          <w:sz w:val="16"/>
          <w:szCs w:val="16"/>
          <w:lang w:eastAsia="ru-RU"/>
        </w:rPr>
        <w:t>.</w:t>
      </w:r>
      <w:r w:rsidRPr="003E56F5">
        <w:rPr>
          <w:rFonts w:ascii="Georgia" w:eastAsia="Times New Roman" w:hAnsi="Georgia" w:cs="Times New Roman"/>
          <w:spacing w:val="-3"/>
          <w:sz w:val="16"/>
          <w:szCs w:val="16"/>
          <w:lang w:eastAsia="ru-RU"/>
        </w:rPr>
        <w:tab/>
      </w:r>
      <w:r w:rsidRPr="003E56F5">
        <w:rPr>
          <w:rFonts w:ascii="Georgia" w:eastAsia="Times New Roman" w:hAnsi="Georgia" w:cs="Times New Roman"/>
          <w:spacing w:val="-3"/>
          <w:sz w:val="16"/>
          <w:szCs w:val="16"/>
          <w:lang w:eastAsia="ru-RU"/>
        </w:rPr>
        <w:t>Выполнять иные обязанности, предусмотренные Договором.</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9. ПРАВА БАНКА</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Проверять достоверность указанной в Заявлении информации, информацию о финансовом состоянии Клиента, а также при наличии письменного согласия Клиента получать информацию о кредитной истории Клиента из любого бюро кредитных историй. Требовать от Клиента предъявления Банку документов, реквизиты которых указаны в Заявлении, и снимать с них копии.</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принятия положительного решения о возможности выдачи Карты по своему усмотрению предоставить Держателю Карту аналогичного типа (категории) или Карту типом (категорией) ниже.</w:t>
      </w:r>
    </w:p>
    <w:p w:rsidR="003303D9" w:rsidRPr="003E56F5" w:rsidRDefault="002D4C5F"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Отказать Клиенту в открытии СКС, заключении Договора и выдаче Карты без объяснения причин в случае выявления Банком недостоверной информации, указанной Клиентом в Заявлении и (или) иных документах, предоставленных Клиентом для заключения Договора.</w:t>
      </w:r>
      <w:r w:rsidRPr="003E56F5">
        <w:rPr>
          <w:rFonts w:ascii="Georgia" w:eastAsia="Times New Roman" w:hAnsi="Georgia" w:cs="Times New Roman"/>
          <w:spacing w:val="-3"/>
          <w:sz w:val="16"/>
          <w:szCs w:val="16"/>
          <w:lang w:eastAsia="ru-RU"/>
        </w:rPr>
        <w:t xml:space="preserve"> </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Изменять (увеличивать; уменьшать, вплоть до нуля) Клиенту Кредитный лимит.</w:t>
      </w:r>
    </w:p>
    <w:p w:rsidR="003303D9" w:rsidRPr="003E56F5" w:rsidRDefault="003303D9" w:rsidP="00D61696">
      <w:pPr>
        <w:numPr>
          <w:ilvl w:val="2"/>
          <w:numId w:val="16"/>
        </w:numPr>
        <w:tabs>
          <w:tab w:val="num"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вправе уменьшить Клиенту Кредитный лимит вплоть до нуля в том числе (но не исключительно) в случаях, предусмотренных в п.9.3.1. – 9.3.4. настоящих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16"/>
        </w:numPr>
        <w:tabs>
          <w:tab w:val="num"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вправе увеличить Клиенту Кредитный лимит </w:t>
      </w:r>
      <w:r w:rsidRPr="003E56F5">
        <w:rPr>
          <w:rFonts w:ascii="Georgia" w:eastAsia="Times New Roman" w:hAnsi="Georgia" w:cs="Times New Roman"/>
          <w:spacing w:val="-3"/>
          <w:sz w:val="16"/>
          <w:szCs w:val="16"/>
          <w:lang w:eastAsia="ru-RU"/>
        </w:rPr>
        <w:t xml:space="preserve">(предложить Клиенту увеличение Кредитного лимита) </w:t>
      </w:r>
      <w:r w:rsidRPr="003E56F5">
        <w:rPr>
          <w:rFonts w:ascii="Georgia" w:eastAsia="Times New Roman" w:hAnsi="Georgia" w:cs="Times New Roman"/>
          <w:spacing w:val="-3"/>
          <w:sz w:val="16"/>
          <w:szCs w:val="16"/>
          <w:lang w:eastAsia="ru-RU"/>
        </w:rPr>
        <w:t>вплоть до максимального предусмотренного Тарифами значения, , если иное не установлено отдельным соглашением Сторон.</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При этом </w:t>
      </w:r>
      <w:r w:rsidRPr="003E56F5">
        <w:rPr>
          <w:rFonts w:ascii="Georgia" w:eastAsia="Times New Roman" w:hAnsi="Georgia" w:cs="Times New Roman"/>
          <w:spacing w:val="-3"/>
          <w:sz w:val="16"/>
          <w:szCs w:val="16"/>
          <w:lang w:eastAsia="ru-RU"/>
        </w:rPr>
        <w:t xml:space="preserve">Банк </w:t>
      </w:r>
      <w:r w:rsidRPr="003E56F5">
        <w:rPr>
          <w:rFonts w:ascii="Georgia" w:eastAsia="Times New Roman" w:hAnsi="Georgia" w:cs="Times New Roman"/>
          <w:spacing w:val="-3"/>
          <w:sz w:val="16"/>
          <w:szCs w:val="16"/>
          <w:lang w:eastAsia="ru-RU"/>
        </w:rPr>
        <w:t>уведомл</w:t>
      </w:r>
      <w:r w:rsidRPr="003E56F5">
        <w:rPr>
          <w:rFonts w:ascii="Georgia" w:eastAsia="Times New Roman" w:hAnsi="Georgia" w:cs="Times New Roman"/>
          <w:spacing w:val="-3"/>
          <w:sz w:val="16"/>
          <w:szCs w:val="16"/>
          <w:lang w:eastAsia="ru-RU"/>
        </w:rPr>
        <w:t>яет</w:t>
      </w:r>
      <w:r w:rsidRPr="003E56F5">
        <w:rPr>
          <w:rFonts w:ascii="Georgia" w:eastAsia="Times New Roman" w:hAnsi="Georgia" w:cs="Times New Roman"/>
          <w:spacing w:val="-3"/>
          <w:sz w:val="16"/>
          <w:szCs w:val="16"/>
          <w:lang w:eastAsia="ru-RU"/>
        </w:rPr>
        <w:t xml:space="preserve"> Клиента о</w:t>
      </w:r>
      <w:r w:rsidRPr="003E56F5">
        <w:rPr>
          <w:rFonts w:ascii="Georgia" w:eastAsia="Times New Roman" w:hAnsi="Georgia" w:cs="Times New Roman"/>
          <w:spacing w:val="-3"/>
          <w:sz w:val="16"/>
          <w:szCs w:val="16"/>
          <w:lang w:eastAsia="ru-RU"/>
        </w:rPr>
        <w:t>б увеличении Кредитного лимита</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способом предусмотренным п.9.12. настоящих Условий.</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Изменить Кредитный лимит по запросу Клиента в соответствии с п.10.</w:t>
      </w:r>
      <w:r w:rsidRPr="003E56F5">
        <w:rPr>
          <w:rFonts w:ascii="Georgia" w:eastAsia="Times New Roman" w:hAnsi="Georgia" w:cs="Times New Roman"/>
          <w:spacing w:val="-3"/>
          <w:sz w:val="16"/>
          <w:szCs w:val="16"/>
          <w:lang w:eastAsia="ru-RU"/>
        </w:rPr>
        <w:t>9. Условий</w:t>
      </w:r>
      <w:r w:rsidRPr="003E56F5">
        <w:rPr>
          <w:rFonts w:ascii="Georgia" w:eastAsia="Times New Roman" w:hAnsi="Georgia" w:cs="Times New Roman"/>
          <w:spacing w:val="-3"/>
          <w:sz w:val="16"/>
          <w:szCs w:val="16"/>
          <w:lang w:eastAsia="ru-RU"/>
        </w:rPr>
        <w:t xml:space="preserve"> с учетом обязательства Банка, предусмотренного п.7.1</w:t>
      </w:r>
      <w:r w:rsidRPr="003E56F5">
        <w:rPr>
          <w:rFonts w:ascii="Georgia" w:eastAsia="Times New Roman" w:hAnsi="Georgia" w:cs="Times New Roman"/>
          <w:spacing w:val="-3"/>
          <w:sz w:val="16"/>
          <w:szCs w:val="16"/>
          <w:lang w:eastAsia="ru-RU"/>
        </w:rPr>
        <w:t>7.</w:t>
      </w:r>
      <w:r w:rsidRPr="003E56F5">
        <w:rPr>
          <w:rFonts w:ascii="Georgia" w:eastAsia="Times New Roman" w:hAnsi="Georgia" w:cs="Times New Roman"/>
          <w:spacing w:val="-3"/>
          <w:sz w:val="16"/>
          <w:szCs w:val="16"/>
          <w:lang w:eastAsia="ru-RU"/>
        </w:rPr>
        <w:t>, п.9.4</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Взимать с Клиента издержки по получению исполнения Клиентом его обязательств по Договору.</w:t>
      </w:r>
    </w:p>
    <w:p w:rsidR="003303D9" w:rsidRPr="003E56F5" w:rsidRDefault="003303D9"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наличии заранее данного акцепта в Заявлении и Индивидуальных условиях</w:t>
      </w:r>
      <w:r w:rsidR="0047653F" w:rsidRPr="003E56F5">
        <w:rPr>
          <w:rFonts w:ascii="Georgia" w:eastAsia="Times New Roman" w:hAnsi="Georgia" w:cs="Times New Roman"/>
          <w:spacing w:val="-3"/>
          <w:sz w:val="16"/>
          <w:szCs w:val="16"/>
          <w:lang w:eastAsia="ru-RU"/>
        </w:rPr>
        <w:t xml:space="preserve">  (если применимо)</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т</w:t>
      </w:r>
      <w:r w:rsidRPr="003E56F5">
        <w:rPr>
          <w:rFonts w:ascii="Georgia" w:eastAsia="Times New Roman" w:hAnsi="Georgia" w:cs="Times New Roman"/>
          <w:spacing w:val="-3"/>
          <w:sz w:val="16"/>
          <w:szCs w:val="16"/>
          <w:lang w:eastAsia="ru-RU"/>
        </w:rPr>
        <w:t>ребовать от Клиента уплаты комиссий, пен</w:t>
      </w:r>
      <w:r w:rsidRPr="003E56F5">
        <w:rPr>
          <w:rFonts w:ascii="Georgia" w:eastAsia="Times New Roman" w:hAnsi="Georgia" w:cs="Times New Roman"/>
          <w:spacing w:val="-3"/>
          <w:sz w:val="16"/>
          <w:szCs w:val="16"/>
          <w:lang w:eastAsia="ru-RU"/>
        </w:rPr>
        <w:t>ей</w:t>
      </w:r>
      <w:r w:rsidRPr="003E56F5">
        <w:rPr>
          <w:rFonts w:ascii="Georgia" w:eastAsia="Times New Roman" w:hAnsi="Georgia" w:cs="Times New Roman"/>
          <w:spacing w:val="-3"/>
          <w:sz w:val="16"/>
          <w:szCs w:val="16"/>
          <w:lang w:eastAsia="ru-RU"/>
        </w:rPr>
        <w:t xml:space="preserve">, неустоек, предусмотренных настоящим Договором, в т.ч. Тарифами, путем списания </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без дополнительного распоряжения Клиента</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суммы указанных пеней и неустоек с СКС в соответствии с условиями Договора.</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Списывать без распоряжения Клиента </w:t>
      </w:r>
      <w:r w:rsidRPr="003E56F5">
        <w:rPr>
          <w:rFonts w:ascii="Georgia" w:eastAsia="Times New Roman" w:hAnsi="Georgia" w:cs="Times New Roman"/>
          <w:spacing w:val="-3"/>
          <w:sz w:val="16"/>
          <w:szCs w:val="16"/>
          <w:lang w:eastAsia="ru-RU"/>
        </w:rPr>
        <w:t>при наличии заранее данного акцепта в Заявлении</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и Индивидуальных условиях</w:t>
      </w:r>
      <w:r w:rsidR="0047653F" w:rsidRPr="003E56F5">
        <w:rPr>
          <w:rFonts w:ascii="Georgia" w:eastAsia="Times New Roman" w:hAnsi="Georgia" w:cs="Times New Roman"/>
          <w:spacing w:val="-3"/>
          <w:sz w:val="16"/>
          <w:szCs w:val="16"/>
          <w:lang w:eastAsia="ru-RU"/>
        </w:rPr>
        <w:t xml:space="preserve"> (если применимо) </w:t>
      </w:r>
      <w:r w:rsidRPr="003E56F5">
        <w:rPr>
          <w:rFonts w:ascii="Georgia" w:eastAsia="Times New Roman" w:hAnsi="Georgia" w:cs="Times New Roman"/>
          <w:spacing w:val="-3"/>
          <w:sz w:val="16"/>
          <w:szCs w:val="16"/>
          <w:lang w:eastAsia="ru-RU"/>
        </w:rPr>
        <w:t>с СКС, а также с иных открытых в Банке счетов Клиента денежные средства в погашение Задолженности и иных платежей, предусмотренных Договором, сумм по совершенным Клиентом Операциям, налогов в порядке, предусмотренном законодательством Р</w:t>
      </w:r>
      <w:r w:rsidRPr="003E56F5">
        <w:rPr>
          <w:rFonts w:ascii="Georgia" w:eastAsia="Times New Roman" w:hAnsi="Georgia" w:cs="Times New Roman"/>
          <w:spacing w:val="-3"/>
          <w:sz w:val="16"/>
          <w:szCs w:val="16"/>
          <w:lang w:eastAsia="ru-RU"/>
        </w:rPr>
        <w:t xml:space="preserve">оссийской </w:t>
      </w:r>
      <w:r w:rsidRPr="003E56F5">
        <w:rPr>
          <w:rFonts w:ascii="Georgia" w:eastAsia="Times New Roman" w:hAnsi="Georgia" w:cs="Times New Roman"/>
          <w:spacing w:val="-3"/>
          <w:sz w:val="16"/>
          <w:szCs w:val="16"/>
          <w:lang w:eastAsia="ru-RU"/>
        </w:rPr>
        <w:t>Ф</w:t>
      </w:r>
      <w:r w:rsidRPr="003E56F5">
        <w:rPr>
          <w:rFonts w:ascii="Georgia" w:eastAsia="Times New Roman" w:hAnsi="Georgia" w:cs="Times New Roman"/>
          <w:spacing w:val="-3"/>
          <w:sz w:val="16"/>
          <w:szCs w:val="16"/>
          <w:lang w:eastAsia="ru-RU"/>
        </w:rPr>
        <w:t>едерации</w:t>
      </w:r>
      <w:r w:rsidRPr="003E56F5">
        <w:rPr>
          <w:rFonts w:ascii="Georgia" w:eastAsia="Times New Roman" w:hAnsi="Georgia" w:cs="Times New Roman"/>
          <w:spacing w:val="-3"/>
          <w:sz w:val="16"/>
          <w:szCs w:val="16"/>
          <w:lang w:eastAsia="ru-RU"/>
        </w:rPr>
        <w:t>, а также в счет возмещения издержек Банка по получению исполнения обязательств Клиента по Договору, а также в погашение любой иной задолженности Клиента перед Банком и в иных случаях, предусмотренных законодательством Российской Федерации.</w:t>
      </w:r>
    </w:p>
    <w:p w:rsidR="00F6758E"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наличии  заранее данного акцепт в Заявлении и Индивидуальных условиях</w:t>
      </w:r>
      <w:r w:rsidR="0047653F" w:rsidRPr="003E56F5">
        <w:rPr>
          <w:rFonts w:ascii="Georgia" w:eastAsia="Times New Roman" w:hAnsi="Georgia" w:cs="Times New Roman"/>
          <w:spacing w:val="-3"/>
          <w:sz w:val="16"/>
          <w:szCs w:val="16"/>
          <w:lang w:eastAsia="ru-RU"/>
        </w:rPr>
        <w:t xml:space="preserve"> (если применимо)</w:t>
      </w:r>
      <w:r w:rsidRPr="003E56F5">
        <w:rPr>
          <w:rFonts w:ascii="Georgia" w:eastAsia="Times New Roman" w:hAnsi="Georgia" w:cs="Times New Roman"/>
          <w:spacing w:val="-3"/>
          <w:sz w:val="16"/>
          <w:szCs w:val="16"/>
          <w:lang w:eastAsia="ru-RU"/>
        </w:rPr>
        <w:t xml:space="preserve"> с</w:t>
      </w:r>
      <w:r w:rsidRPr="003E56F5">
        <w:rPr>
          <w:rFonts w:ascii="Georgia" w:eastAsia="Times New Roman" w:hAnsi="Georgia" w:cs="Times New Roman"/>
          <w:spacing w:val="-3"/>
          <w:sz w:val="16"/>
          <w:szCs w:val="16"/>
          <w:lang w:eastAsia="ru-RU"/>
        </w:rPr>
        <w:t xml:space="preserve">писывать с СКС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без распоряжения Клиента</w:t>
      </w:r>
      <w:r w:rsidRPr="003E56F5">
        <w:rPr>
          <w:rFonts w:ascii="Georgia" w:eastAsia="Times New Roman" w:hAnsi="Georgia" w:cs="Times New Roman"/>
          <w:spacing w:val="-3"/>
          <w:sz w:val="16"/>
          <w:szCs w:val="16"/>
          <w:lang w:eastAsia="ru-RU"/>
        </w:rPr>
        <w:t>)</w:t>
      </w:r>
      <w:r w:rsidRPr="003E56F5">
        <w:rPr>
          <w:rFonts w:ascii="Georgia" w:eastAsia="Times New Roman" w:hAnsi="Georgia" w:cs="Times New Roman"/>
          <w:spacing w:val="-3"/>
          <w:sz w:val="16"/>
          <w:szCs w:val="16"/>
          <w:lang w:eastAsia="ru-RU"/>
        </w:rPr>
        <w:t xml:space="preserve"> или иным способом истребовать с Клиента</w:t>
      </w:r>
      <w:r w:rsidR="00F6758E" w:rsidRPr="003E56F5">
        <w:rPr>
          <w:rFonts w:ascii="Georgia" w:eastAsia="Times New Roman" w:hAnsi="Georgia" w:cs="Times New Roman"/>
          <w:spacing w:val="-3"/>
          <w:sz w:val="16"/>
          <w:szCs w:val="16"/>
          <w:lang w:eastAsia="ru-RU"/>
        </w:rPr>
        <w:t>:</w:t>
      </w:r>
    </w:p>
    <w:p w:rsidR="00F6758E" w:rsidRPr="003E56F5" w:rsidRDefault="00F6758E" w:rsidP="00F6758E">
      <w:pPr>
        <w:tabs>
          <w:tab w:val="left" w:pos="993"/>
        </w:tabs>
        <w:suppressAutoHyphens/>
        <w:spacing w:before="60" w:after="0" w:line="240" w:lineRule="auto"/>
        <w:ind w:left="993"/>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w:t>
      </w:r>
      <w:r w:rsidR="003303D9" w:rsidRPr="003E56F5">
        <w:rPr>
          <w:rFonts w:ascii="Georgia" w:eastAsia="Times New Roman" w:hAnsi="Georgia" w:cs="Times New Roman"/>
          <w:spacing w:val="-3"/>
          <w:sz w:val="16"/>
          <w:szCs w:val="16"/>
          <w:lang w:eastAsia="ru-RU"/>
        </w:rPr>
        <w:t xml:space="preserve"> суммы денежных средс</w:t>
      </w:r>
      <w:r w:rsidRPr="003E56F5">
        <w:rPr>
          <w:rFonts w:ascii="Georgia" w:eastAsia="Times New Roman" w:hAnsi="Georgia" w:cs="Times New Roman"/>
          <w:spacing w:val="-3"/>
          <w:sz w:val="16"/>
          <w:szCs w:val="16"/>
          <w:lang w:eastAsia="ru-RU"/>
        </w:rPr>
        <w:t>тв, ошибочно зачисленные на СКС</w:t>
      </w:r>
      <w:r w:rsidRPr="003E56F5">
        <w:rPr>
          <w:rFonts w:ascii="Georgia" w:eastAsia="Times New Roman" w:hAnsi="Georgia" w:cs="Times New Roman"/>
          <w:spacing w:val="-3"/>
          <w:sz w:val="16"/>
          <w:szCs w:val="16"/>
          <w:lang w:eastAsia="ru-RU"/>
        </w:rPr>
        <w:t>,</w:t>
      </w:r>
      <w:r w:rsidRPr="003E56F5">
        <w:t xml:space="preserve"> </w:t>
      </w:r>
      <w:r w:rsidRPr="003E56F5">
        <w:rPr>
          <w:rFonts w:ascii="Georgia" w:eastAsia="Times New Roman" w:hAnsi="Georgia" w:cs="Times New Roman"/>
          <w:spacing w:val="-3"/>
          <w:sz w:val="16"/>
          <w:szCs w:val="16"/>
          <w:lang w:eastAsia="ru-RU"/>
        </w:rPr>
        <w:t>в том числе,  суммы пенсий и/или пособий, необоснованно зачисленные на СКС после наступления обстоятельств, влекущих прекращение выплаты пенсий и/или пособий</w:t>
      </w:r>
      <w:r w:rsidR="00967CE3" w:rsidRPr="003E56F5">
        <w:rPr>
          <w:rFonts w:ascii="Georgia" w:eastAsia="Times New Roman" w:hAnsi="Georgia" w:cs="Times New Roman"/>
          <w:spacing w:val="-3"/>
          <w:sz w:val="16"/>
          <w:szCs w:val="16"/>
          <w:lang w:eastAsia="ru-RU"/>
        </w:rPr>
        <w:t>, компенсаций и иных выплат социального характера</w:t>
      </w:r>
      <w:r w:rsidRPr="003E56F5">
        <w:rPr>
          <w:rFonts w:ascii="Georgia" w:eastAsia="Times New Roman" w:hAnsi="Georgia" w:cs="Times New Roman"/>
          <w:spacing w:val="-3"/>
          <w:sz w:val="16"/>
          <w:szCs w:val="16"/>
          <w:lang w:eastAsia="ru-RU"/>
        </w:rPr>
        <w:t>;</w:t>
      </w:r>
      <w:r w:rsidR="003303D9" w:rsidRPr="003E56F5">
        <w:rPr>
          <w:rFonts w:ascii="Georgia" w:eastAsia="Times New Roman" w:hAnsi="Georgia" w:cs="Times New Roman"/>
          <w:spacing w:val="-3"/>
          <w:sz w:val="16"/>
          <w:szCs w:val="16"/>
          <w:lang w:eastAsia="ru-RU"/>
        </w:rPr>
        <w:t xml:space="preserve"> </w:t>
      </w:r>
    </w:p>
    <w:p w:rsidR="00F6758E" w:rsidRPr="003E56F5" w:rsidRDefault="00F6758E" w:rsidP="00F6758E">
      <w:pPr>
        <w:tabs>
          <w:tab w:val="left" w:pos="993"/>
        </w:tabs>
        <w:suppressAutoHyphens/>
        <w:spacing w:before="60" w:after="0" w:line="240" w:lineRule="auto"/>
        <w:ind w:left="993"/>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 </w:t>
      </w:r>
      <w:r w:rsidR="003303D9" w:rsidRPr="003E56F5">
        <w:rPr>
          <w:rFonts w:ascii="Georgia" w:eastAsia="Times New Roman" w:hAnsi="Georgia" w:cs="Times New Roman"/>
          <w:spacing w:val="-3"/>
          <w:sz w:val="16"/>
          <w:szCs w:val="16"/>
          <w:lang w:eastAsia="ru-RU"/>
        </w:rPr>
        <w:t xml:space="preserve">суммы, связанные с предотвращением и расследованием незаконного использования Карт(-ы); </w:t>
      </w:r>
    </w:p>
    <w:p w:rsidR="003303D9" w:rsidRPr="003E56F5" w:rsidRDefault="003303D9" w:rsidP="00F6758E">
      <w:pPr>
        <w:tabs>
          <w:tab w:val="left" w:pos="993"/>
        </w:tabs>
        <w:suppressAutoHyphens/>
        <w:spacing w:before="60" w:after="0" w:line="240" w:lineRule="auto"/>
        <w:ind w:left="993"/>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суммы Операций, являющихся предметом спора, ранее зачисленные Банком на СКС, если такое зачисление впоследствии признано Банком необоснованным.</w:t>
      </w:r>
    </w:p>
    <w:p w:rsidR="00967CE3" w:rsidRPr="003E56F5" w:rsidRDefault="00967CE3"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Если иное не установлено законодательством Российской Федерации, на основании согласия, данного Клиентом в Заявлении, уступить полностью или частично свои права требования по Договору третьему лицу, при этом Банк вправе раскрывать такому третьему лицу необходимую для совершения такой уступки информацию о Клиенте, а также предоставлять такому третьему лицу соответствующие документы, в т.ч. документы, составляющие Договор, в т.ч. Заявление. Банк письменно извещает Клиента о состоявшемся переходе прав к другому лицу. При этом Клиент сохраняет в отношении нового кредитора все права, предоставленные ему Банком. Права и обязанности, принадлежащие Клиенту по Договору, не могут быть переданы Клиентом другому лицу без письменного согласия Банка.</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Направлять Клиенту сведения об исполнении/ненадлежащем исполнении Клиентом своих обязательств по Договору, иную информацию, связанную с деятельностью Банка, посредством почтовых отправлений, электронных средств связи, SMS-</w:t>
      </w:r>
      <w:r w:rsidRPr="003E56F5">
        <w:rPr>
          <w:rFonts w:ascii="Georgia" w:eastAsia="Times New Roman" w:hAnsi="Georgia" w:cs="Times New Roman"/>
          <w:spacing w:val="-3"/>
          <w:sz w:val="16"/>
          <w:szCs w:val="16"/>
          <w:lang w:eastAsia="ru-RU"/>
        </w:rPr>
        <w:lastRenderedPageBreak/>
        <w:t xml:space="preserve">сообщений на адреса/номера телефонов, сообщенные Клиентом Банку в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Заявлении либо иным образом. При этом Клиент несет все риски, связанные с тем, что направленная Банком информация может стать доступной третьим лицам.</w:t>
      </w:r>
    </w:p>
    <w:p w:rsidR="00143A56" w:rsidRPr="003E56F5" w:rsidRDefault="00143A56"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Вносить изменения в Условия, Тарифы в порядке, предусмотренном настоящими Условиями, если иное не установлено законодательством Российской Федерации, в том числе изменить порядок расчета и выплаты вознаграждения cash back (если применимо), состав, размер и период действия Лимитов по Операциям.</w:t>
      </w:r>
    </w:p>
    <w:p w:rsidR="00143A56" w:rsidRPr="003E56F5" w:rsidRDefault="00143A56" w:rsidP="00143A56">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внесения Банком изменений в Условия и (или) Тарифы Банк уведомляет об этом Клиента не позднее, чем за 10 (Десять) календарных дней до даты введения в действие таких изменений любым из следующих способов (по выбору Банка):</w:t>
      </w:r>
    </w:p>
    <w:p w:rsidR="00143A56" w:rsidRPr="003E56F5" w:rsidRDefault="00143A56" w:rsidP="00143A56">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9.13.1.</w:t>
      </w:r>
      <w:r w:rsidRPr="003E56F5">
        <w:rPr>
          <w:rFonts w:ascii="Georgia" w:eastAsia="Times New Roman" w:hAnsi="Georgia" w:cs="Times New Roman"/>
          <w:spacing w:val="-3"/>
          <w:sz w:val="16"/>
          <w:szCs w:val="16"/>
          <w:lang w:eastAsia="ru-RU"/>
        </w:rPr>
        <w:tab/>
        <w:t>путем размещения печатных экземпляров новых редакций указанных документов на информационных стендах в подразделениях Банка по обслуживанию физических лиц,</w:t>
      </w:r>
    </w:p>
    <w:p w:rsidR="00143A56" w:rsidRPr="003E56F5" w:rsidRDefault="00143A56" w:rsidP="00143A56">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9.13.2.</w:t>
      </w:r>
      <w:r w:rsidRPr="003E56F5">
        <w:rPr>
          <w:rFonts w:ascii="Georgia" w:eastAsia="Times New Roman" w:hAnsi="Georgia" w:cs="Times New Roman"/>
          <w:spacing w:val="-3"/>
          <w:sz w:val="16"/>
          <w:szCs w:val="16"/>
          <w:lang w:eastAsia="ru-RU"/>
        </w:rPr>
        <w:tab/>
        <w:t>путем размещения указанной информации на интернет-сайте Банка www.</w:t>
      </w:r>
      <w:r w:rsidR="002D1F2C" w:rsidRPr="003E56F5">
        <w:rPr>
          <w:rFonts w:ascii="Georgia" w:eastAsia="Times New Roman" w:hAnsi="Georgia" w:cs="Times New Roman"/>
          <w:spacing w:val="-3"/>
          <w:sz w:val="16"/>
          <w:szCs w:val="16"/>
          <w:lang w:val="en-US" w:eastAsia="ru-RU"/>
        </w:rPr>
        <w:t>Open</w:t>
      </w:r>
      <w:r w:rsidRPr="003E56F5">
        <w:rPr>
          <w:rFonts w:ascii="Georgia" w:eastAsia="Times New Roman" w:hAnsi="Georgia" w:cs="Times New Roman"/>
          <w:spacing w:val="-3"/>
          <w:sz w:val="16"/>
          <w:szCs w:val="16"/>
          <w:lang w:eastAsia="ru-RU"/>
        </w:rPr>
        <w:t>.ru,</w:t>
      </w:r>
    </w:p>
    <w:p w:rsidR="00143A56" w:rsidRPr="003E56F5" w:rsidRDefault="00143A56" w:rsidP="00143A56">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9.13.3.</w:t>
      </w:r>
      <w:r w:rsidRPr="003E56F5">
        <w:rPr>
          <w:rFonts w:ascii="Georgia" w:eastAsia="Times New Roman" w:hAnsi="Georgia" w:cs="Times New Roman"/>
          <w:spacing w:val="-3"/>
          <w:sz w:val="16"/>
          <w:szCs w:val="16"/>
          <w:lang w:eastAsia="ru-RU"/>
        </w:rPr>
        <w:tab/>
        <w:t>путем направления сообщения по адресам электронной почты/ номеру телефона Клиента, указанным в Заявлении-анкете (с учетом их изменения),</w:t>
      </w:r>
    </w:p>
    <w:p w:rsidR="00143A56" w:rsidRPr="003E56F5" w:rsidRDefault="00143A56" w:rsidP="00143A56">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9.13.4.</w:t>
      </w:r>
      <w:r w:rsidRPr="003E56F5">
        <w:rPr>
          <w:rFonts w:ascii="Georgia" w:eastAsia="Times New Roman" w:hAnsi="Georgia" w:cs="Times New Roman"/>
          <w:spacing w:val="-3"/>
          <w:sz w:val="16"/>
          <w:szCs w:val="16"/>
          <w:lang w:eastAsia="ru-RU"/>
        </w:rPr>
        <w:tab/>
        <w:t>путем направления указанной информации Клиенту по почте либо путем личного вручения Клиенту;</w:t>
      </w:r>
    </w:p>
    <w:p w:rsidR="00143A56" w:rsidRPr="003E56F5" w:rsidRDefault="00143A56" w:rsidP="00143A56">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9.13.5.</w:t>
      </w:r>
      <w:r w:rsidRPr="003E56F5">
        <w:rPr>
          <w:rFonts w:ascii="Georgia" w:eastAsia="Times New Roman" w:hAnsi="Georgia" w:cs="Times New Roman"/>
          <w:spacing w:val="-3"/>
          <w:sz w:val="16"/>
          <w:szCs w:val="16"/>
          <w:lang w:eastAsia="ru-RU"/>
        </w:rPr>
        <w:tab/>
        <w:t>путем направления сообщения с использованием системы Интернет-банк Банка (в случае подключения Клиента к данной услуге)</w:t>
      </w:r>
      <w:r w:rsidRPr="003E56F5">
        <w:rPr>
          <w:rFonts w:ascii="Georgia" w:eastAsia="Times New Roman" w:hAnsi="Georgia" w:cs="Times New Roman"/>
          <w:spacing w:val="-3"/>
          <w:sz w:val="16"/>
          <w:szCs w:val="16"/>
          <w:lang w:eastAsia="ru-RU"/>
        </w:rPr>
        <w:t>.</w:t>
      </w:r>
    </w:p>
    <w:p w:rsidR="00143A56" w:rsidRPr="003E56F5" w:rsidRDefault="00143A56" w:rsidP="00143A56">
      <w:pPr>
        <w:tabs>
          <w:tab w:val="left" w:pos="567"/>
        </w:tabs>
        <w:suppressAutoHyphens/>
        <w:spacing w:before="60" w:after="0" w:line="240" w:lineRule="auto"/>
        <w:ind w:left="360"/>
        <w:jc w:val="both"/>
        <w:rPr>
          <w:rFonts w:ascii="Georgia" w:eastAsia="Times New Roman" w:hAnsi="Georgia" w:cs="Times New Roman"/>
          <w:spacing w:val="-3"/>
          <w:sz w:val="16"/>
          <w:szCs w:val="16"/>
          <w:lang w:eastAsia="ru-RU"/>
        </w:rPr>
      </w:pPr>
    </w:p>
    <w:p w:rsidR="00143A56" w:rsidRPr="003E56F5" w:rsidRDefault="00143A56" w:rsidP="00143A56">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этом отсутствие в указанный в настоящем пункте срок возражений Клиента с предлагаемыми изменениями означает полное и безоговорочное согласие Клиента с новой редакцией указанных документов.</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Заменить Тарифы, применяющиеся к взаимоотношениям с Клиентом в рамках Договора, на другие Тарифы. В случае такой замены Банк уведомляет об этом Клиента не позднее, чем за 10 (Десять) календарных дней до замены Тарифов в порядке, предусмотренном п.9.1</w:t>
      </w:r>
      <w:r w:rsidRPr="003E56F5">
        <w:rPr>
          <w:rFonts w:ascii="Georgia" w:eastAsia="Times New Roman" w:hAnsi="Georgia" w:cs="Times New Roman"/>
          <w:spacing w:val="-3"/>
          <w:sz w:val="16"/>
          <w:szCs w:val="16"/>
          <w:lang w:eastAsia="ru-RU"/>
        </w:rPr>
        <w:t>2. Условий</w:t>
      </w:r>
      <w:r w:rsidRPr="003E56F5">
        <w:rPr>
          <w:rFonts w:ascii="Georgia" w:eastAsia="Times New Roman" w:hAnsi="Georgia" w:cs="Times New Roman"/>
          <w:spacing w:val="-3"/>
          <w:sz w:val="16"/>
          <w:szCs w:val="16"/>
          <w:lang w:eastAsia="ru-RU"/>
        </w:rPr>
        <w:t>. В случае несогласия с заменой Тарифов Клиент вправе расторгнуть Договор в порядке и на условиях, предусмотренных п.п.10.1</w:t>
      </w:r>
      <w:r w:rsidRPr="003E56F5">
        <w:rPr>
          <w:rFonts w:ascii="Georgia" w:eastAsia="Times New Roman" w:hAnsi="Georgia" w:cs="Times New Roman"/>
          <w:spacing w:val="-3"/>
          <w:sz w:val="16"/>
          <w:szCs w:val="16"/>
          <w:lang w:eastAsia="ru-RU"/>
        </w:rPr>
        <w:t>4., п.</w:t>
      </w:r>
      <w:r w:rsidRPr="003E56F5">
        <w:rPr>
          <w:rFonts w:ascii="Georgia" w:eastAsia="Times New Roman" w:hAnsi="Georgia" w:cs="Times New Roman"/>
          <w:spacing w:val="-3"/>
          <w:sz w:val="16"/>
          <w:szCs w:val="16"/>
          <w:lang w:eastAsia="ru-RU"/>
        </w:rPr>
        <w:t>10.1</w:t>
      </w:r>
      <w:r w:rsidRPr="003E56F5">
        <w:rPr>
          <w:rFonts w:ascii="Georgia" w:eastAsia="Times New Roman" w:hAnsi="Georgia" w:cs="Times New Roman"/>
          <w:spacing w:val="-3"/>
          <w:sz w:val="16"/>
          <w:szCs w:val="16"/>
          <w:lang w:eastAsia="ru-RU"/>
        </w:rPr>
        <w:t>5. Условий</w:t>
      </w:r>
      <w:r w:rsidRPr="003E56F5">
        <w:rPr>
          <w:rFonts w:ascii="Georgia" w:eastAsia="Times New Roman" w:hAnsi="Georgia" w:cs="Times New Roman"/>
          <w:spacing w:val="-3"/>
          <w:sz w:val="16"/>
          <w:szCs w:val="16"/>
          <w:lang w:eastAsia="ru-RU"/>
        </w:rPr>
        <w:t>.</w:t>
      </w:r>
    </w:p>
    <w:p w:rsidR="003303D9" w:rsidRPr="003E56F5" w:rsidRDefault="003303D9" w:rsidP="003303D9">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Новые Тарифы становятся обязательными для Клиента и начинают применяться в рамках Договора, включая все финансовые условия, с даты замены, которая определяется Банком самостоятельно с учетом срока уведомлении, предусмотренного </w:t>
      </w:r>
      <w:r w:rsidRPr="003E56F5">
        <w:rPr>
          <w:rFonts w:ascii="Georgia" w:eastAsia="Times New Roman" w:hAnsi="Georgia" w:cs="Times New Roman"/>
          <w:spacing w:val="-3"/>
          <w:sz w:val="16"/>
          <w:szCs w:val="16"/>
          <w:lang w:eastAsia="ru-RU"/>
        </w:rPr>
        <w:t>настоящим пунктом</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Для осуществления контроля качества обслуживания по своему усмотрению вести запись телефонных переговоров с Клиентом и (или) с Держателем при обращении Клиента / Держателя в Банк, а также использовать запись для подтверждения факта такого обращения.</w:t>
      </w:r>
    </w:p>
    <w:p w:rsidR="003303D9" w:rsidRPr="003E56F5" w:rsidRDefault="00CA6CB1"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hAnsi="Georgia" w:cs="Times New Roman"/>
          <w:sz w:val="16"/>
          <w:szCs w:val="16"/>
        </w:rPr>
        <w:t>Отказать без объяснения причин в предоставлении Клиенту Кредита в случаях, предусмотренных законодательством Российской Федерации, а также в случае выявления фактов недостоверности предоставленных Клиентом сведений, содержащихся в заявлениях, письмах, соглашениях, иных документах, а также в любых других источниках, доступных Банку</w:t>
      </w:r>
      <w:r w:rsidR="003303D9"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Уничтожить </w:t>
      </w:r>
      <w:r w:rsidRPr="003E56F5">
        <w:rPr>
          <w:rFonts w:ascii="Georgia" w:eastAsia="Times New Roman" w:hAnsi="Georgia" w:cs="Times New Roman"/>
          <w:spacing w:val="-3"/>
          <w:sz w:val="16"/>
          <w:szCs w:val="16"/>
          <w:lang w:eastAsia="ru-RU"/>
        </w:rPr>
        <w:t xml:space="preserve"> ПИН-конверт (при наличии) и  </w:t>
      </w:r>
      <w:r w:rsidRPr="003E56F5">
        <w:rPr>
          <w:rFonts w:ascii="Georgia" w:eastAsia="Times New Roman" w:hAnsi="Georgia" w:cs="Times New Roman"/>
          <w:spacing w:val="-3"/>
          <w:sz w:val="16"/>
          <w:szCs w:val="16"/>
          <w:lang w:eastAsia="ru-RU"/>
        </w:rPr>
        <w:t>Карту, не востребованн</w:t>
      </w:r>
      <w:r w:rsidRPr="003E56F5">
        <w:rPr>
          <w:rFonts w:ascii="Georgia" w:eastAsia="Times New Roman" w:hAnsi="Georgia" w:cs="Times New Roman"/>
          <w:spacing w:val="-3"/>
          <w:sz w:val="16"/>
          <w:szCs w:val="16"/>
          <w:lang w:eastAsia="ru-RU"/>
        </w:rPr>
        <w:t>ые</w:t>
      </w:r>
      <w:r w:rsidRPr="003E56F5">
        <w:rPr>
          <w:rFonts w:ascii="Georgia" w:eastAsia="Times New Roman" w:hAnsi="Georgia" w:cs="Times New Roman"/>
          <w:spacing w:val="-3"/>
          <w:sz w:val="16"/>
          <w:szCs w:val="16"/>
          <w:lang w:eastAsia="ru-RU"/>
        </w:rPr>
        <w:t xml:space="preserve"> Держателем, по истечении срока, установленного п.8.14.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Закрыть Кредитный лимит (при наличии), а также закрыть СКС без дополнительного распоряжения Клиента при условии отсутствия на СКС денежных средств, а также погашения Задолженности в полном объеме либо в случае перехода прав кредитора другому лицу (если применимо). При этом </w:t>
      </w:r>
      <w:r w:rsidRPr="003E56F5">
        <w:rPr>
          <w:rFonts w:ascii="Georgia" w:eastAsia="Times New Roman" w:hAnsi="Georgia" w:cs="Times New Roman"/>
          <w:spacing w:val="-3"/>
          <w:sz w:val="16"/>
          <w:szCs w:val="16"/>
          <w:lang w:eastAsia="ru-RU"/>
        </w:rPr>
        <w:t>Банк уведомляет</w:t>
      </w:r>
      <w:r w:rsidRPr="003E56F5">
        <w:rPr>
          <w:rFonts w:ascii="Georgia" w:eastAsia="Times New Roman" w:hAnsi="Georgia" w:cs="Times New Roman"/>
          <w:spacing w:val="-3"/>
          <w:sz w:val="16"/>
          <w:szCs w:val="16"/>
          <w:lang w:eastAsia="ru-RU"/>
        </w:rPr>
        <w:t xml:space="preserve"> Клиента о закрытии СКС </w:t>
      </w:r>
      <w:r w:rsidRPr="003E56F5">
        <w:rPr>
          <w:rFonts w:ascii="Georgia" w:eastAsia="Times New Roman" w:hAnsi="Georgia" w:cs="Times New Roman"/>
          <w:spacing w:val="-3"/>
          <w:sz w:val="16"/>
          <w:szCs w:val="16"/>
          <w:lang w:eastAsia="ru-RU"/>
        </w:rPr>
        <w:t>способом предусмотренным п.9.12. настоящих Условий</w:t>
      </w:r>
      <w:r w:rsidRPr="003E56F5">
        <w:rPr>
          <w:rFonts w:ascii="Georgia" w:eastAsia="Times New Roman" w:hAnsi="Georgia" w:cs="Times New Roman"/>
          <w:spacing w:val="-3"/>
          <w:sz w:val="16"/>
          <w:szCs w:val="16"/>
          <w:lang w:eastAsia="ru-RU"/>
        </w:rPr>
        <w:t>, комиссия за ведение СКС и осуществление расчетов по Карте Банком не возвращается.</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досрочного прекращения действия Карты по инициативе Банка направить Клиенту требование о возврате Карты в Банк и погашении всей Задолженности Клиента перед Банком.</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Предоставлять Клиенту информацию об услугах Банка, совместных услугах Банка и третьих лиц, продуктах (товарах, работах, услугах) третьих лиц любым из следующих способов:</w:t>
      </w:r>
    </w:p>
    <w:p w:rsidR="003303D9" w:rsidRPr="003E56F5" w:rsidRDefault="003303D9" w:rsidP="00D61696">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путем направления письма по адресам, указанным в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Заявлении (с учетом их изменения);</w:t>
      </w:r>
    </w:p>
    <w:p w:rsidR="003303D9" w:rsidRPr="003E56F5" w:rsidRDefault="003303D9" w:rsidP="00D61696">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путем направления сообщения по адресам электронной почты, указанным в</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 xml:space="preserve"> Заявлении (с учетом их изменения) </w:t>
      </w:r>
      <w:r w:rsidRPr="003E56F5">
        <w:rPr>
          <w:rFonts w:ascii="Georgia" w:eastAsia="Times New Roman" w:hAnsi="Georgia" w:cs="Times New Roman"/>
          <w:spacing w:val="-3"/>
          <w:sz w:val="16"/>
          <w:szCs w:val="16"/>
          <w:lang w:eastAsia="ru-RU"/>
        </w:rPr>
        <w:t>при наличии согласия Клиента в Заявлении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путем направления SMS-сообщения на номер сотового телефона, указанного в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Заявлении (с учетом его изменения)</w:t>
      </w:r>
      <w:r w:rsidRPr="003E56F5">
        <w:rPr>
          <w:rFonts w:ascii="Georgia" w:eastAsia="Times New Roman" w:hAnsi="Georgia" w:cs="Times New Roman"/>
          <w:spacing w:val="-3"/>
          <w:sz w:val="16"/>
          <w:szCs w:val="16"/>
          <w:lang w:eastAsia="ru-RU"/>
        </w:rPr>
        <w:t xml:space="preserve"> при наличии согласия Клиента в Заявлении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путем размещения информации в </w:t>
      </w:r>
      <w:r w:rsidRPr="003E56F5">
        <w:rPr>
          <w:rFonts w:ascii="Georgia" w:eastAsia="Times New Roman" w:hAnsi="Georgia" w:cs="Times New Roman"/>
          <w:spacing w:val="-3"/>
          <w:sz w:val="16"/>
          <w:szCs w:val="16"/>
          <w:lang w:eastAsia="ru-RU"/>
        </w:rPr>
        <w:t xml:space="preserve">обособленных и внутренних структурных </w:t>
      </w:r>
      <w:r w:rsidRPr="003E56F5">
        <w:rPr>
          <w:rFonts w:ascii="Georgia" w:eastAsia="Times New Roman" w:hAnsi="Georgia" w:cs="Times New Roman"/>
          <w:spacing w:val="-3"/>
          <w:sz w:val="16"/>
          <w:szCs w:val="16"/>
          <w:lang w:eastAsia="ru-RU"/>
        </w:rPr>
        <w:t>подразделениях Банка по обслуживанию физических лиц;</w:t>
      </w:r>
    </w:p>
    <w:p w:rsidR="003303D9" w:rsidRPr="003E56F5" w:rsidRDefault="003303D9" w:rsidP="00D61696">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путем вручения лично в руки Клиенту, Держателю в подразделениях Банка по обслуживанию физических лиц;</w:t>
      </w:r>
    </w:p>
    <w:p w:rsidR="003303D9" w:rsidRPr="003E56F5" w:rsidRDefault="003303D9" w:rsidP="00D61696">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путем направления сообщения с использованием системы Интернет-банк Банка (в случае подключения Клиента к данной услуге).</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отношении некоторых либо всех Операций, осуществляемых Держателем с использованием Карты или ее реквизитов, применять ограничения по типу, количеству или по сумме Операций, что может быть продиктовано законодательными и нормативными актами, внутренними правилами Банка, правилами Платежных систем, а так же внутренними правилами организаций, через которые такие Операции осуществляются.</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Устанавливать и изменять Лимиты по Операциям.</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Отказать в предоставлении </w:t>
      </w:r>
      <w:r w:rsidRPr="003E56F5">
        <w:rPr>
          <w:rFonts w:ascii="Georgia" w:eastAsia="Times New Roman" w:hAnsi="Georgia" w:cs="Times New Roman"/>
          <w:spacing w:val="-3"/>
          <w:sz w:val="16"/>
          <w:szCs w:val="16"/>
          <w:lang w:eastAsia="ru-RU"/>
        </w:rPr>
        <w:t xml:space="preserve">средств Кредитного лимита </w:t>
      </w:r>
      <w:r w:rsidRPr="003E56F5">
        <w:rPr>
          <w:rFonts w:ascii="Georgia" w:eastAsia="Times New Roman" w:hAnsi="Georgia" w:cs="Times New Roman"/>
          <w:spacing w:val="-3"/>
          <w:sz w:val="16"/>
          <w:szCs w:val="16"/>
          <w:lang w:eastAsia="ru-RU"/>
        </w:rPr>
        <w:t xml:space="preserve">для совершения </w:t>
      </w:r>
      <w:r w:rsidRPr="003E56F5">
        <w:rPr>
          <w:rFonts w:ascii="Georgia" w:eastAsia="Times New Roman" w:hAnsi="Georgia" w:cs="Times New Roman"/>
          <w:spacing w:val="-3"/>
          <w:sz w:val="16"/>
          <w:szCs w:val="16"/>
          <w:lang w:eastAsia="ru-RU"/>
        </w:rPr>
        <w:t xml:space="preserve">расходных Операций по Карте </w:t>
      </w:r>
      <w:r w:rsidRPr="003E56F5">
        <w:rPr>
          <w:rFonts w:ascii="Georgia" w:eastAsia="Times New Roman" w:hAnsi="Georgia" w:cs="Times New Roman"/>
          <w:spacing w:val="-3"/>
          <w:sz w:val="16"/>
          <w:szCs w:val="16"/>
          <w:lang w:eastAsia="ru-RU"/>
        </w:rPr>
        <w:t>полностью или частично при наличии обстоятельств, очевидно свидетельствующих о том, что предоставленная сумма не будет возращена в срок.</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Требовать полного или частичного досрочного погашения Задолженности в случаях, указанных в п.6.20</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Накладывать ограничения в отношении круга лиц, которым могут быть предоставлены Дополнительные карты, а также типов (категорий) Карт, которые могут быть предоставлены в качестве Дополнительной карты.</w:t>
      </w:r>
    </w:p>
    <w:p w:rsidR="003303D9" w:rsidRPr="003E56F5" w:rsidRDefault="003303D9"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Направлять по своему усмотрению Уведомление Клиентам, заключившим кредитный договор, в случае наличия такого права у Банка, в соответствии с подписанными Индивидуальными условиями.</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досрочного прекращения действия Карты или всех Карт по инициативе Банка, направить Клиенту/Держателю требование о возврате Карт в Банк и погашении всей Задолженности Клиента перед Банком.</w:t>
      </w:r>
    </w:p>
    <w:p w:rsidR="003303D9" w:rsidRPr="003E56F5" w:rsidRDefault="003303D9"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Потребовать от Клиента, Держателя</w:t>
      </w:r>
      <w:r w:rsidRPr="003E56F5">
        <w:rPr>
          <w:rFonts w:ascii="Georgia" w:eastAsia="Times New Roman" w:hAnsi="Georgia" w:cs="Times New Roman"/>
          <w:spacing w:val="-3"/>
          <w:sz w:val="16"/>
          <w:szCs w:val="16"/>
          <w:lang w:eastAsia="ru-RU"/>
        </w:rPr>
        <w:t>, представителя Клиента/Держателя</w:t>
      </w:r>
      <w:r w:rsidRPr="003E56F5">
        <w:rPr>
          <w:rFonts w:ascii="Georgia" w:eastAsia="Times New Roman" w:hAnsi="Georgia" w:cs="Times New Roman"/>
          <w:spacing w:val="-3"/>
          <w:sz w:val="16"/>
          <w:szCs w:val="16"/>
          <w:lang w:eastAsia="ru-RU"/>
        </w:rPr>
        <w:t xml:space="preserve"> для его </w:t>
      </w:r>
      <w:r w:rsidRPr="003E56F5">
        <w:rPr>
          <w:rFonts w:ascii="Georgia" w:eastAsia="Times New Roman" w:hAnsi="Georgia" w:cs="Times New Roman"/>
          <w:spacing w:val="-3"/>
          <w:sz w:val="16"/>
          <w:szCs w:val="16"/>
          <w:lang w:eastAsia="ru-RU"/>
        </w:rPr>
        <w:t>И</w:t>
      </w:r>
      <w:r w:rsidRPr="003E56F5">
        <w:rPr>
          <w:rFonts w:ascii="Georgia" w:eastAsia="Times New Roman" w:hAnsi="Georgia" w:cs="Times New Roman"/>
          <w:spacing w:val="-3"/>
          <w:sz w:val="16"/>
          <w:szCs w:val="16"/>
          <w:lang w:eastAsia="ru-RU"/>
        </w:rPr>
        <w:t>дентификации</w:t>
      </w:r>
      <w:r w:rsidRPr="003E56F5">
        <w:rPr>
          <w:rFonts w:ascii="Georgia" w:hAnsi="Georgia"/>
          <w:spacing w:val="-3"/>
          <w:sz w:val="16"/>
          <w:lang/>
        </w:rPr>
        <w:t xml:space="preserve"> </w:t>
      </w:r>
      <w:r w:rsidRPr="003E56F5">
        <w:rPr>
          <w:rFonts w:ascii="Georgia" w:eastAsia="Times New Roman" w:hAnsi="Georgia" w:cs="Times New Roman"/>
          <w:spacing w:val="-3"/>
          <w:sz w:val="16"/>
          <w:szCs w:val="16"/>
          <w:lang w:eastAsia="ru-RU"/>
        </w:rPr>
        <w:t xml:space="preserve">предъявления документов, предусмотренных законодательством Российской Федерации, нормативными документами Банка России и внутренними </w:t>
      </w:r>
      <w:r w:rsidRPr="003E56F5">
        <w:rPr>
          <w:rFonts w:ascii="Georgia" w:eastAsia="Times New Roman" w:hAnsi="Georgia" w:cs="Times New Roman"/>
          <w:spacing w:val="-3"/>
          <w:sz w:val="16"/>
          <w:szCs w:val="16"/>
          <w:lang w:eastAsia="ru-RU"/>
        </w:rPr>
        <w:lastRenderedPageBreak/>
        <w:t>документами Банка.</w:t>
      </w:r>
      <w:r w:rsidRPr="003E56F5">
        <w:rPr>
          <w:rFonts w:ascii="Georgia" w:eastAsia="Times New Roman" w:hAnsi="Georgia" w:cs="Times New Roman"/>
          <w:spacing w:val="-3"/>
          <w:sz w:val="16"/>
          <w:szCs w:val="16"/>
          <w:lang w:eastAsia="ru-RU"/>
        </w:rPr>
        <w:t xml:space="preserve"> При наличии Бенефициарных владельцев или Выгодоприобретателей Банк вправе требовать предоставления сведений о данных лицах.</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перечисления денежных средств на СКС Клиента по причине возврата приобретенного Держателем Товара, задержать зачисление средств на СКС на срок до 30 (Тридцати) календарных дней с целью предотвращения ошибочных списаний с СКС, которые могут произойти по вине Торгово</w:t>
      </w:r>
      <w:r w:rsidR="003E0A07" w:rsidRPr="003E56F5">
        <w:rPr>
          <w:rFonts w:ascii="Georgia" w:eastAsia="Times New Roman" w:hAnsi="Georgia" w:cs="Times New Roman"/>
          <w:spacing w:val="-3"/>
          <w:sz w:val="16"/>
          <w:szCs w:val="16"/>
          <w:lang w:eastAsia="ru-RU"/>
        </w:rPr>
        <w:t>-сервисного предприятия</w:t>
      </w:r>
      <w:r w:rsidRPr="003E56F5">
        <w:rPr>
          <w:rFonts w:ascii="Georgia" w:eastAsia="Times New Roman" w:hAnsi="Georgia" w:cs="Times New Roman"/>
          <w:spacing w:val="-3"/>
          <w:sz w:val="16"/>
          <w:szCs w:val="16"/>
          <w:lang w:eastAsia="ru-RU"/>
        </w:rPr>
        <w:t xml:space="preserve"> или эквайрера и привести к образованию у Клиента Превышения платежного лимита.</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Если внесенная на СКС сумма недостаточна для полного погашения имеющейся перед Банком Задолженности, направить поступившие денежные средства на погашение Задолженности в очередности, установленной законодательством Российской Федерации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Списывать </w:t>
      </w:r>
      <w:r w:rsidRPr="003E56F5">
        <w:rPr>
          <w:rFonts w:ascii="Georgia" w:eastAsia="Times New Roman" w:hAnsi="Georgia" w:cs="Times New Roman"/>
          <w:spacing w:val="-3"/>
          <w:sz w:val="16"/>
          <w:szCs w:val="16"/>
          <w:lang w:eastAsia="ru-RU"/>
        </w:rPr>
        <w:t>при наличии заранее данного акцепта в Заявлении</w:t>
      </w:r>
      <w:r w:rsidRPr="003E56F5">
        <w:rPr>
          <w:rFonts w:ascii="Georgia" w:eastAsia="Times New Roman" w:hAnsi="Georgia" w:cs="Times New Roman"/>
          <w:spacing w:val="-3"/>
          <w:sz w:val="16"/>
          <w:szCs w:val="16"/>
          <w:lang w:eastAsia="ru-RU"/>
        </w:rPr>
        <w:t xml:space="preserve"> денежные средства в погашение Задолженности с иных счетов Клиента, открытых в Банке.</w:t>
      </w:r>
    </w:p>
    <w:p w:rsidR="003303D9" w:rsidRPr="003E56F5" w:rsidRDefault="003303D9"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Использование аналога собственноручной подписи уполномоченного лица Банка (а также оттиска печати Банка) при оформлении любых документов в рамках Договора (включая Индивидуальные условия и Заявление) допускается в случаях и в порядке, предусмотренных законом, иными правовыми актами или соглашением Сторон. Под аналогом собственноручной подписи (оттиска печати) понимается графическое и цветовое воспроизведение подписи уполномоченного лица Банка (оттиска печати) механическими средствами копирования, а также типографским способом.</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неоплаты или частичной оплаты Минимального ежемесячного платежа по Карте осуществлять по своему усмотрению Блокирование карты на постоянной основе (без возможности Разблокирования карты) либо до поступления на СКС денежных средств, в размере, достаточном для погашения имеющейся Просроченной задолженности и Задолженности в части суммы пен</w:t>
      </w:r>
      <w:r w:rsidRPr="003E56F5">
        <w:rPr>
          <w:rFonts w:ascii="Georgia" w:eastAsia="Times New Roman" w:hAnsi="Georgia" w:cs="Times New Roman"/>
          <w:spacing w:val="-3"/>
          <w:sz w:val="16"/>
          <w:szCs w:val="16"/>
          <w:lang w:eastAsia="ru-RU"/>
        </w:rPr>
        <w:t>ей</w:t>
      </w:r>
      <w:r w:rsidRPr="003E56F5">
        <w:rPr>
          <w:rFonts w:ascii="Georgia" w:eastAsia="Times New Roman" w:hAnsi="Georgia" w:cs="Times New Roman"/>
          <w:spacing w:val="-3"/>
          <w:sz w:val="16"/>
          <w:szCs w:val="16"/>
          <w:lang w:eastAsia="ru-RU"/>
        </w:rPr>
        <w:t>, неустоек и комиссий, а также ближайшего по сроку уплаты Минимального ежемесячного платежа по Карте.</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установленных законодательством Российской Федерации случаях осуществлять в отношении Клиента, Держателя контрольные и иные функции, возложенные на Банк законодательством Российской Федерации, в связи с чем запрашивать у Клиента, Держателя любые необходимые документы и (или) письменные пояснения относительно характера и экономического смысла предполагаемых или совершенных Операций.</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Если Банк является Страхователем, п</w:t>
      </w:r>
      <w:r w:rsidRPr="003E56F5">
        <w:rPr>
          <w:rFonts w:ascii="Georgia" w:eastAsia="Times New Roman" w:hAnsi="Georgia" w:cs="Times New Roman"/>
          <w:spacing w:val="-3"/>
          <w:sz w:val="16"/>
          <w:szCs w:val="16"/>
          <w:lang w:eastAsia="ru-RU"/>
        </w:rPr>
        <w:t xml:space="preserve">роизводить замену Страховщика (если применимо) с указанием наименования Страховщика в Тарифах </w:t>
      </w:r>
      <w:r w:rsidRPr="003E56F5">
        <w:rPr>
          <w:rFonts w:ascii="Georgia" w:eastAsia="Times New Roman" w:hAnsi="Georgia" w:cs="Times New Roman"/>
          <w:spacing w:val="-3"/>
          <w:sz w:val="16"/>
          <w:szCs w:val="16"/>
          <w:lang w:eastAsia="ru-RU"/>
        </w:rPr>
        <w:t>и уведомлением Клиента в порядке</w:t>
      </w:r>
      <w:r w:rsidRPr="003E56F5">
        <w:rPr>
          <w:rFonts w:ascii="Georgia" w:eastAsia="Times New Roman" w:hAnsi="Georgia" w:cs="Times New Roman"/>
          <w:spacing w:val="-3"/>
          <w:sz w:val="16"/>
          <w:szCs w:val="16"/>
          <w:lang w:eastAsia="ru-RU"/>
        </w:rPr>
        <w:t>, предусмотренн</w:t>
      </w: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м п.9.1</w:t>
      </w:r>
      <w:r w:rsidRPr="003E56F5">
        <w:rPr>
          <w:rFonts w:ascii="Georgia" w:eastAsia="Times New Roman" w:hAnsi="Georgia" w:cs="Times New Roman"/>
          <w:spacing w:val="-3"/>
          <w:sz w:val="16"/>
          <w:szCs w:val="16"/>
          <w:lang w:eastAsia="ru-RU"/>
        </w:rPr>
        <w:t>2</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w:t>
      </w:r>
      <w:r w:rsidRPr="003E56F5">
        <w:rPr>
          <w:rFonts w:ascii="Georgia" w:eastAsia="Times New Roman" w:hAnsi="Georgia" w:cs="Times New Roman"/>
          <w:spacing w:val="-3"/>
          <w:sz w:val="16"/>
          <w:szCs w:val="16"/>
          <w:lang w:eastAsia="ru-RU"/>
        </w:rPr>
        <w:t xml:space="preserve">рименять меры по замораживанию (блокированию) денежных средств </w:t>
      </w:r>
      <w:r w:rsidRPr="003E56F5">
        <w:rPr>
          <w:rFonts w:ascii="Georgia" w:eastAsia="Times New Roman" w:hAnsi="Georgia" w:cs="Times New Roman"/>
          <w:spacing w:val="-3"/>
          <w:sz w:val="16"/>
          <w:szCs w:val="16"/>
          <w:lang w:eastAsia="ru-RU"/>
        </w:rPr>
        <w:t xml:space="preserve">на СКС (за исключением случаев, указанных в законодательстве РФ) </w:t>
      </w:r>
      <w:r w:rsidRPr="003E56F5">
        <w:rPr>
          <w:rFonts w:ascii="Georgia" w:eastAsia="Times New Roman" w:hAnsi="Georgia" w:cs="Times New Roman"/>
          <w:spacing w:val="-3"/>
          <w:sz w:val="16"/>
          <w:szCs w:val="16"/>
          <w:lang w:eastAsia="ru-RU"/>
        </w:rPr>
        <w:t xml:space="preserve">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w:t>
      </w:r>
      <w:r w:rsidRPr="003E56F5">
        <w:rPr>
          <w:rFonts w:ascii="Georgia" w:eastAsia="Times New Roman" w:hAnsi="Georgia" w:cs="Times New Roman"/>
          <w:spacing w:val="-3"/>
          <w:sz w:val="16"/>
          <w:szCs w:val="16"/>
          <w:lang w:eastAsia="ru-RU"/>
        </w:rPr>
        <w:t xml:space="preserve">Клиента, Держателя </w:t>
      </w:r>
      <w:r w:rsidRPr="003E56F5">
        <w:rPr>
          <w:rFonts w:ascii="Georgia" w:eastAsia="Times New Roman" w:hAnsi="Georgia" w:cs="Times New Roman"/>
          <w:spacing w:val="-3"/>
          <w:sz w:val="16"/>
          <w:szCs w:val="16"/>
          <w:lang w:eastAsia="ru-RU"/>
        </w:rPr>
        <w:t xml:space="preserve">в перечень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w:t>
      </w:r>
      <w:r w:rsidRPr="003E56F5">
        <w:rPr>
          <w:rFonts w:ascii="Georgia" w:eastAsia="Times New Roman" w:hAnsi="Georgia" w:cs="Times New Roman"/>
          <w:spacing w:val="-3"/>
          <w:sz w:val="16"/>
          <w:szCs w:val="16"/>
          <w:lang w:eastAsia="ru-RU"/>
        </w:rPr>
        <w:t>Клиенту</w:t>
      </w:r>
      <w:r w:rsidRPr="003E56F5">
        <w:rPr>
          <w:rFonts w:ascii="Georgia" w:eastAsia="Times New Roman" w:hAnsi="Georgia" w:cs="Times New Roman"/>
          <w:spacing w:val="-3"/>
          <w:sz w:val="16"/>
          <w:szCs w:val="16"/>
          <w:lang w:eastAsia="ru-RU"/>
        </w:rPr>
        <w:t>, в отношении котор</w:t>
      </w:r>
      <w:r w:rsidRPr="003E56F5">
        <w:rPr>
          <w:rFonts w:ascii="Georgia" w:eastAsia="Times New Roman" w:hAnsi="Georgia" w:cs="Times New Roman"/>
          <w:spacing w:val="-3"/>
          <w:sz w:val="16"/>
          <w:szCs w:val="16"/>
          <w:lang w:eastAsia="ru-RU"/>
        </w:rPr>
        <w:t>ого</w:t>
      </w:r>
      <w:r w:rsidRPr="003E56F5">
        <w:rPr>
          <w:rFonts w:ascii="Georgia" w:eastAsia="Times New Roman" w:hAnsi="Georgia" w:cs="Times New Roman"/>
          <w:spacing w:val="-3"/>
          <w:sz w:val="16"/>
          <w:szCs w:val="16"/>
          <w:lang w:eastAsia="ru-RU"/>
        </w:rPr>
        <w:t xml:space="preserve"> имеются достаточные основания подозревать </w:t>
      </w:r>
      <w:r w:rsidRPr="003E56F5">
        <w:rPr>
          <w:rFonts w:ascii="Georgia" w:eastAsia="Times New Roman" w:hAnsi="Georgia" w:cs="Times New Roman"/>
          <w:spacing w:val="-3"/>
          <w:sz w:val="16"/>
          <w:szCs w:val="16"/>
          <w:lang w:eastAsia="ru-RU"/>
        </w:rPr>
        <w:t>его</w:t>
      </w:r>
      <w:r w:rsidRPr="003E56F5">
        <w:rPr>
          <w:rFonts w:ascii="Georgia" w:eastAsia="Times New Roman" w:hAnsi="Georgia" w:cs="Times New Roman"/>
          <w:spacing w:val="-3"/>
          <w:sz w:val="16"/>
          <w:szCs w:val="16"/>
          <w:lang w:eastAsia="ru-RU"/>
        </w:rPr>
        <w:t xml:space="preserve">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6"/>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 xml:space="preserve">тказать в выполнении распоряжения </w:t>
      </w:r>
      <w:r w:rsidRPr="003E56F5">
        <w:rPr>
          <w:rFonts w:ascii="Georgia" w:eastAsia="Times New Roman" w:hAnsi="Georgia" w:cs="Times New Roman"/>
          <w:spacing w:val="-3"/>
          <w:sz w:val="16"/>
          <w:szCs w:val="16"/>
          <w:lang w:eastAsia="ru-RU"/>
        </w:rPr>
        <w:t>К</w:t>
      </w:r>
      <w:r w:rsidRPr="003E56F5">
        <w:rPr>
          <w:rFonts w:ascii="Georgia" w:eastAsia="Times New Roman" w:hAnsi="Georgia" w:cs="Times New Roman"/>
          <w:spacing w:val="-3"/>
          <w:sz w:val="16"/>
          <w:szCs w:val="16"/>
          <w:lang w:eastAsia="ru-RU"/>
        </w:rPr>
        <w:t xml:space="preserve">лиента о совершении </w:t>
      </w: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 xml:space="preserve">перации, за исключением </w:t>
      </w: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 xml:space="preserve">пераций по зачислению денежных средств, поступивших на </w:t>
      </w:r>
      <w:r w:rsidRPr="003E56F5">
        <w:rPr>
          <w:rFonts w:ascii="Georgia" w:eastAsia="Times New Roman" w:hAnsi="Georgia" w:cs="Times New Roman"/>
          <w:spacing w:val="-3"/>
          <w:sz w:val="16"/>
          <w:szCs w:val="16"/>
          <w:lang w:eastAsia="ru-RU"/>
        </w:rPr>
        <w:t>СКС</w:t>
      </w:r>
      <w:r w:rsidRPr="003E56F5">
        <w:rPr>
          <w:rFonts w:ascii="Georgia" w:eastAsia="Times New Roman" w:hAnsi="Georgia" w:cs="Times New Roman"/>
          <w:spacing w:val="-3"/>
          <w:sz w:val="16"/>
          <w:szCs w:val="16"/>
          <w:lang w:eastAsia="ru-RU"/>
        </w:rPr>
        <w:t xml:space="preserve">, по которой не представлены документы, необходимые для фиксирования информации в соответствии с положениями </w:t>
      </w:r>
      <w:r w:rsidRPr="003E56F5">
        <w:rPr>
          <w:rFonts w:ascii="Georgia" w:eastAsia="Times New Roman" w:hAnsi="Georgia" w:cs="Times New Roman"/>
          <w:spacing w:val="-3"/>
          <w:sz w:val="16"/>
          <w:szCs w:val="16"/>
          <w:lang w:eastAsia="ru-RU"/>
        </w:rPr>
        <w:t>Федерального закона № 115-ФЗ</w:t>
      </w:r>
      <w:r w:rsidRPr="003E56F5">
        <w:rPr>
          <w:rFonts w:ascii="Georgia" w:eastAsia="Times New Roman" w:hAnsi="Georgia" w:cs="Times New Roman"/>
          <w:spacing w:val="-3"/>
          <w:sz w:val="16"/>
          <w:szCs w:val="16"/>
          <w:lang w:eastAsia="ru-RU"/>
        </w:rPr>
        <w:t xml:space="preserve">, а также в случае, если в результате реализации </w:t>
      </w:r>
      <w:r w:rsidRPr="003E56F5">
        <w:rPr>
          <w:rFonts w:ascii="Georgia" w:hAnsi="Georgia"/>
          <w:spacing w:val="-3"/>
          <w:sz w:val="16"/>
          <w:lang/>
        </w:rPr>
        <w:t xml:space="preserve"> </w:t>
      </w:r>
      <w:r w:rsidRPr="003E56F5">
        <w:rPr>
          <w:rFonts w:ascii="Georgia" w:eastAsia="Times New Roman" w:hAnsi="Georgia" w:cs="Times New Roman"/>
          <w:spacing w:val="-3"/>
          <w:sz w:val="16"/>
          <w:szCs w:val="16"/>
          <w:lang w:eastAsia="ru-RU"/>
        </w:rPr>
        <w:t xml:space="preserve">ПВК </w:t>
      </w:r>
      <w:r w:rsidRPr="003E56F5">
        <w:rPr>
          <w:rFonts w:ascii="Georgia" w:eastAsia="Times New Roman" w:hAnsi="Georgia" w:cs="Times New Roman"/>
          <w:spacing w:val="-3"/>
          <w:sz w:val="16"/>
          <w:szCs w:val="16"/>
          <w:lang w:eastAsia="ru-RU"/>
        </w:rPr>
        <w:t xml:space="preserve">у работников </w:t>
      </w:r>
      <w:r w:rsidRPr="003E56F5">
        <w:rPr>
          <w:rFonts w:ascii="Georgia" w:eastAsia="Times New Roman" w:hAnsi="Georgia" w:cs="Times New Roman"/>
          <w:spacing w:val="-3"/>
          <w:sz w:val="16"/>
          <w:szCs w:val="16"/>
          <w:lang w:eastAsia="ru-RU"/>
        </w:rPr>
        <w:t>Банка</w:t>
      </w:r>
      <w:r w:rsidRPr="003E56F5">
        <w:rPr>
          <w:rFonts w:ascii="Georgia" w:eastAsia="Times New Roman" w:hAnsi="Georgia" w:cs="Times New Roman"/>
          <w:spacing w:val="-3"/>
          <w:sz w:val="16"/>
          <w:szCs w:val="16"/>
          <w:lang w:eastAsia="ru-RU"/>
        </w:rPr>
        <w:t xml:space="preserve"> возникают подозрения, что </w:t>
      </w: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перация совершается в целях легализации (отмывания) доходов, полученных преступным путем, или финансирования терроризма</w:t>
      </w:r>
      <w:r w:rsidRPr="003E56F5">
        <w:rPr>
          <w:rFonts w:ascii="Georgia" w:eastAsia="Times New Roman" w:hAnsi="Georgia" w:cs="Times New Roman"/>
          <w:spacing w:val="-3"/>
          <w:sz w:val="16"/>
          <w:szCs w:val="16"/>
          <w:lang w:eastAsia="ru-RU"/>
        </w:rPr>
        <w:t>.</w:t>
      </w:r>
    </w:p>
    <w:p w:rsidR="00CA6CB1" w:rsidRPr="003E56F5" w:rsidRDefault="00CA6CB1" w:rsidP="00D61696">
      <w:pPr>
        <w:pStyle w:val="af4"/>
        <w:numPr>
          <w:ilvl w:val="1"/>
          <w:numId w:val="16"/>
        </w:numPr>
        <w:tabs>
          <w:tab w:val="clear" w:pos="360"/>
          <w:tab w:val="num" w:pos="567"/>
        </w:tabs>
        <w:ind w:left="567" w:hanging="567"/>
        <w:jc w:val="both"/>
        <w:rPr>
          <w:rFonts w:ascii="Georgia" w:hAnsi="Georgia"/>
          <w:spacing w:val="-3"/>
          <w:sz w:val="16"/>
          <w:lang/>
        </w:rPr>
      </w:pPr>
      <w:r w:rsidRPr="003E56F5">
        <w:rPr>
          <w:rFonts w:ascii="Georgia" w:hAnsi="Georgia"/>
          <w:spacing w:val="-3"/>
          <w:sz w:val="16"/>
        </w:rPr>
        <w:t>В</w:t>
      </w:r>
      <w:r w:rsidRPr="003E56F5">
        <w:rPr>
          <w:rFonts w:ascii="Georgia" w:hAnsi="Georgia"/>
          <w:spacing w:val="-3"/>
          <w:sz w:val="16"/>
          <w:lang/>
        </w:rPr>
        <w:t xml:space="preserve"> соответствии с положениями Федерального закона от 26 октября 2002 года № 127-ФЗ «О несостоятельности (банкротстве)»:</w:t>
      </w:r>
    </w:p>
    <w:p w:rsidR="00CA6CB1" w:rsidRPr="003E56F5" w:rsidRDefault="00CA6CB1" w:rsidP="00D61696">
      <w:pPr>
        <w:pStyle w:val="af4"/>
        <w:numPr>
          <w:ilvl w:val="2"/>
          <w:numId w:val="28"/>
        </w:numPr>
        <w:tabs>
          <w:tab w:val="left" w:pos="567"/>
          <w:tab w:val="left" w:pos="1134"/>
        </w:tabs>
        <w:suppressAutoHyphens/>
        <w:spacing w:before="60"/>
        <w:ind w:left="1134" w:hanging="567"/>
        <w:jc w:val="both"/>
        <w:rPr>
          <w:rFonts w:ascii="Georgia" w:hAnsi="Georgia"/>
          <w:spacing w:val="-3"/>
          <w:sz w:val="16"/>
          <w:lang/>
        </w:rPr>
      </w:pPr>
      <w:r w:rsidRPr="003E56F5">
        <w:rPr>
          <w:rFonts w:ascii="Georgia" w:hAnsi="Georgia"/>
          <w:spacing w:val="-3"/>
          <w:sz w:val="16"/>
          <w:lang/>
        </w:rPr>
        <w:t xml:space="preserve">ограничить </w:t>
      </w:r>
      <w:r w:rsidRPr="003E56F5">
        <w:rPr>
          <w:rFonts w:ascii="Georgia" w:hAnsi="Georgia"/>
          <w:spacing w:val="-3"/>
          <w:sz w:val="16"/>
        </w:rPr>
        <w:t xml:space="preserve">сумму </w:t>
      </w:r>
      <w:r w:rsidRPr="003E56F5">
        <w:rPr>
          <w:rFonts w:ascii="Georgia" w:hAnsi="Georgia"/>
          <w:spacing w:val="-3"/>
          <w:sz w:val="16"/>
          <w:lang/>
        </w:rPr>
        <w:t>все</w:t>
      </w:r>
      <w:r w:rsidRPr="003E56F5">
        <w:rPr>
          <w:rFonts w:ascii="Georgia" w:hAnsi="Georgia"/>
          <w:spacing w:val="-3"/>
          <w:sz w:val="16"/>
        </w:rPr>
        <w:t>х</w:t>
      </w:r>
      <w:r w:rsidRPr="003E56F5">
        <w:rPr>
          <w:rFonts w:ascii="Georgia" w:hAnsi="Georgia"/>
          <w:spacing w:val="-3"/>
          <w:sz w:val="16"/>
          <w:lang/>
        </w:rPr>
        <w:t xml:space="preserve"> расходны</w:t>
      </w:r>
      <w:r w:rsidRPr="003E56F5">
        <w:rPr>
          <w:rFonts w:ascii="Georgia" w:hAnsi="Georgia"/>
          <w:spacing w:val="-3"/>
          <w:sz w:val="16"/>
        </w:rPr>
        <w:t>х</w:t>
      </w:r>
      <w:r w:rsidRPr="003E56F5">
        <w:rPr>
          <w:rFonts w:ascii="Georgia" w:hAnsi="Georgia"/>
          <w:spacing w:val="-3"/>
          <w:sz w:val="16"/>
          <w:lang/>
        </w:rPr>
        <w:t xml:space="preserve"> операци</w:t>
      </w:r>
      <w:r w:rsidRPr="003E56F5">
        <w:rPr>
          <w:rFonts w:ascii="Georgia" w:hAnsi="Georgia"/>
          <w:spacing w:val="-3"/>
          <w:sz w:val="16"/>
        </w:rPr>
        <w:t xml:space="preserve">й </w:t>
      </w:r>
      <w:r w:rsidRPr="003E56F5">
        <w:rPr>
          <w:rFonts w:ascii="Georgia" w:hAnsi="Georgia"/>
          <w:spacing w:val="-3"/>
          <w:sz w:val="16"/>
          <w:lang/>
        </w:rPr>
        <w:t xml:space="preserve"> по СКС в случае введения судом реструктуризации долгов Клиента. Общая сумма расходных операций не </w:t>
      </w:r>
      <w:r w:rsidRPr="003E56F5">
        <w:rPr>
          <w:rFonts w:ascii="Georgia" w:hAnsi="Georgia"/>
          <w:spacing w:val="-3"/>
          <w:sz w:val="16"/>
        </w:rPr>
        <w:t>может</w:t>
      </w:r>
      <w:r w:rsidRPr="003E56F5">
        <w:rPr>
          <w:rFonts w:ascii="Georgia" w:hAnsi="Georgia"/>
          <w:spacing w:val="-3"/>
          <w:sz w:val="16"/>
          <w:lang/>
        </w:rPr>
        <w:t xml:space="preserve"> превышать сумму 50 000 (Пятьдесят тысяч) рублей РФ либо сумму в иностранной валюте, эквивалентную 50 000 (Пятидесяти тысячам) рублей РФ по официальному курсу Банка России. Расходные операции в сумме более чем 50 000 (Пятьдесят тысяч) рублей совершаются только с письменного согласия финансового управляющего, назначенного судом.</w:t>
      </w:r>
    </w:p>
    <w:p w:rsidR="00CA6CB1" w:rsidRPr="003E56F5" w:rsidRDefault="00CA6CB1" w:rsidP="00D61696">
      <w:pPr>
        <w:pStyle w:val="af4"/>
        <w:numPr>
          <w:ilvl w:val="2"/>
          <w:numId w:val="28"/>
        </w:numPr>
        <w:tabs>
          <w:tab w:val="left" w:pos="567"/>
        </w:tabs>
        <w:suppressAutoHyphens/>
        <w:spacing w:before="60"/>
        <w:ind w:left="1134" w:hanging="567"/>
        <w:jc w:val="both"/>
        <w:rPr>
          <w:rFonts w:ascii="Georgia" w:hAnsi="Georgia"/>
          <w:spacing w:val="-3"/>
          <w:sz w:val="16"/>
          <w:szCs w:val="16"/>
          <w:lang/>
        </w:rPr>
      </w:pPr>
      <w:r w:rsidRPr="003E56F5">
        <w:rPr>
          <w:rFonts w:ascii="Georgia" w:hAnsi="Georgia"/>
          <w:spacing w:val="-3"/>
          <w:sz w:val="16"/>
          <w:lang/>
        </w:rPr>
        <w:t>отказать в выдаче денежных средств с СКС, выполнении распоряжени</w:t>
      </w:r>
      <w:r w:rsidRPr="003E56F5">
        <w:rPr>
          <w:rFonts w:ascii="Georgia" w:hAnsi="Georgia"/>
          <w:spacing w:val="-3"/>
          <w:sz w:val="16"/>
        </w:rPr>
        <w:t>й</w:t>
      </w:r>
      <w:r w:rsidRPr="003E56F5">
        <w:rPr>
          <w:rFonts w:ascii="Georgia" w:hAnsi="Georgia"/>
          <w:spacing w:val="-3"/>
          <w:sz w:val="16"/>
          <w:lang/>
        </w:rPr>
        <w:t xml:space="preserve"> Клиента о совершении операции по СКС в </w:t>
      </w:r>
      <w:r w:rsidRPr="003E56F5">
        <w:rPr>
          <w:rFonts w:ascii="Georgia" w:hAnsi="Georgia"/>
          <w:spacing w:val="-3"/>
          <w:sz w:val="16"/>
        </w:rPr>
        <w:t xml:space="preserve">случае </w:t>
      </w:r>
      <w:r w:rsidRPr="003E56F5">
        <w:rPr>
          <w:rFonts w:ascii="Georgia" w:hAnsi="Georgia"/>
          <w:spacing w:val="-3"/>
          <w:sz w:val="16"/>
          <w:lang/>
        </w:rPr>
        <w:t xml:space="preserve">признания судом Клиента банкротом. </w:t>
      </w:r>
      <w:r w:rsidRPr="003E56F5">
        <w:rPr>
          <w:rFonts w:ascii="Georgia" w:hAnsi="Georgia"/>
          <w:spacing w:val="-3"/>
          <w:sz w:val="16"/>
        </w:rPr>
        <w:t xml:space="preserve"> </w:t>
      </w:r>
      <w:r w:rsidRPr="003E56F5">
        <w:rPr>
          <w:rFonts w:ascii="Georgia" w:hAnsi="Georgia"/>
          <w:spacing w:val="-3"/>
          <w:sz w:val="16"/>
          <w:lang/>
        </w:rPr>
        <w:t>До прекращения судом производства по делу о банкротстве Клиента все операции по СКС осуществляются по распоряжению финансового управляющего, назначенного судом.</w:t>
      </w:r>
    </w:p>
    <w:p w:rsidR="003303D9" w:rsidRPr="003E56F5" w:rsidRDefault="003303D9" w:rsidP="00D61696">
      <w:pPr>
        <w:numPr>
          <w:ilvl w:val="1"/>
          <w:numId w:val="28"/>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Расторгнуть Договор в случае принятия в течение календарного года двух и более решений об отказе в выполнении распоряжения Клиента о совершении </w:t>
      </w: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 xml:space="preserve">перации </w:t>
      </w:r>
      <w:r w:rsidRPr="003E56F5">
        <w:rPr>
          <w:rFonts w:ascii="Georgia" w:eastAsia="Times New Roman" w:hAnsi="Georgia" w:cs="Times New Roman"/>
          <w:spacing w:val="-3"/>
          <w:sz w:val="16"/>
          <w:szCs w:val="16"/>
          <w:lang w:eastAsia="ru-RU"/>
        </w:rPr>
        <w:t>в соответствии с п.9.35.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28"/>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w:t>
      </w:r>
      <w:r w:rsidRPr="003E56F5">
        <w:rPr>
          <w:rFonts w:ascii="Georgia" w:eastAsia="Times New Roman" w:hAnsi="Georgia" w:cs="Times New Roman"/>
          <w:spacing w:val="-3"/>
          <w:sz w:val="16"/>
          <w:szCs w:val="16"/>
          <w:lang w:eastAsia="ru-RU"/>
        </w:rPr>
        <w:t xml:space="preserve">тказаться от заключения </w:t>
      </w:r>
      <w:r w:rsidRPr="003E56F5">
        <w:rPr>
          <w:rFonts w:ascii="Georgia" w:eastAsia="Times New Roman" w:hAnsi="Georgia" w:cs="Times New Roman"/>
          <w:spacing w:val="-3"/>
          <w:sz w:val="16"/>
          <w:szCs w:val="16"/>
          <w:lang w:eastAsia="ru-RU"/>
        </w:rPr>
        <w:t>Д</w:t>
      </w:r>
      <w:r w:rsidRPr="003E56F5">
        <w:rPr>
          <w:rFonts w:ascii="Georgia" w:eastAsia="Times New Roman" w:hAnsi="Georgia" w:cs="Times New Roman"/>
          <w:spacing w:val="-3"/>
          <w:sz w:val="16"/>
          <w:szCs w:val="16"/>
          <w:lang w:eastAsia="ru-RU"/>
        </w:rPr>
        <w:t>оговора в случа</w:t>
      </w:r>
      <w:r w:rsidRPr="003E56F5">
        <w:rPr>
          <w:rFonts w:ascii="Georgia" w:eastAsia="Times New Roman" w:hAnsi="Georgia" w:cs="Times New Roman"/>
          <w:spacing w:val="-3"/>
          <w:sz w:val="16"/>
          <w:szCs w:val="16"/>
          <w:lang w:eastAsia="ru-RU"/>
        </w:rPr>
        <w:t>ях, предусмотренных законодательством Российской Федерации.</w:t>
      </w:r>
    </w:p>
    <w:p w:rsidR="003303D9" w:rsidRPr="003E56F5" w:rsidRDefault="003303D9" w:rsidP="00D61696">
      <w:pPr>
        <w:numPr>
          <w:ilvl w:val="1"/>
          <w:numId w:val="28"/>
        </w:numPr>
        <w:tabs>
          <w:tab w:val="left" w:pos="567"/>
        </w:tabs>
        <w:suppressAutoHyphens/>
        <w:spacing w:before="60" w:after="0" w:line="240" w:lineRule="auto"/>
        <w:ind w:left="567" w:hanging="567"/>
        <w:jc w:val="both"/>
        <w:rPr>
          <w:rFonts w:ascii="Georgia" w:hAnsi="Georgia"/>
          <w:spacing w:val="-3"/>
          <w:sz w:val="16"/>
          <w:lang/>
        </w:rPr>
      </w:pPr>
      <w:r w:rsidRPr="003E56F5">
        <w:rPr>
          <w:rFonts w:ascii="Georgia" w:eastAsia="Times New Roman" w:hAnsi="Georgia" w:cs="Times New Roman"/>
          <w:spacing w:val="-3"/>
          <w:sz w:val="16"/>
          <w:szCs w:val="16"/>
          <w:lang w:eastAsia="ru-RU"/>
        </w:rPr>
        <w:t>Отказать в Разблокировании Карты посредством «Открытие Online» без объяснения причин (применимо в случае заключения Договора СДБО).</w:t>
      </w:r>
    </w:p>
    <w:p w:rsidR="003303D9" w:rsidRPr="003E56F5" w:rsidRDefault="003303D9" w:rsidP="00D61696">
      <w:pPr>
        <w:numPr>
          <w:ilvl w:val="1"/>
          <w:numId w:val="28"/>
        </w:numPr>
        <w:suppressAutoHyphens/>
        <w:spacing w:before="60" w:after="0" w:line="240" w:lineRule="auto"/>
        <w:ind w:left="567" w:hanging="567"/>
        <w:jc w:val="both"/>
        <w:rPr>
          <w:rFonts w:ascii="Georgia" w:eastAsia="Times New Roman" w:hAnsi="Georgia" w:cs="Times New Roman"/>
          <w:spacing w:val="-3"/>
          <w:sz w:val="16"/>
          <w:lang/>
        </w:rPr>
      </w:pPr>
      <w:r w:rsidRPr="003E56F5">
        <w:rPr>
          <w:rFonts w:ascii="Georgia" w:eastAsia="Times New Roman" w:hAnsi="Georgia" w:cs="Times New Roman"/>
          <w:spacing w:val="-3"/>
          <w:sz w:val="16"/>
          <w:lang/>
        </w:rPr>
        <w:t xml:space="preserve">Уменьшить в одностороннем порядке постоянную процентную ставку, уменьшить или отменить плату за оказание услуг, уменьшить размер неустойки или отменить ее полностью или частично, установить период, в течение которого она не взимается, либо принять решение об отказе взимать неустойку при условии, что это не повлечет за собой возникновение новых или увеличение размера существующих обязательств </w:t>
      </w:r>
      <w:r w:rsidRPr="003E56F5">
        <w:rPr>
          <w:rFonts w:ascii="Georgia" w:eastAsia="Times New Roman" w:hAnsi="Georgia" w:cs="Times New Roman"/>
          <w:spacing w:val="-3"/>
          <w:sz w:val="16"/>
        </w:rPr>
        <w:t>Клиента</w:t>
      </w:r>
      <w:r w:rsidRPr="003E56F5">
        <w:rPr>
          <w:rFonts w:ascii="Georgia" w:eastAsia="Times New Roman" w:hAnsi="Georgia" w:cs="Times New Roman"/>
          <w:spacing w:val="-3"/>
          <w:sz w:val="16"/>
          <w:lang/>
        </w:rPr>
        <w:t xml:space="preserve"> по Кредитному договору.</w:t>
      </w:r>
    </w:p>
    <w:p w:rsidR="00997875" w:rsidRPr="003E56F5" w:rsidRDefault="00997875" w:rsidP="00997875">
      <w:pPr>
        <w:numPr>
          <w:ilvl w:val="1"/>
          <w:numId w:val="28"/>
        </w:numPr>
        <w:suppressAutoHyphens/>
        <w:spacing w:before="60" w:after="0" w:line="240" w:lineRule="auto"/>
        <w:ind w:left="567" w:hanging="567"/>
        <w:jc w:val="both"/>
        <w:rPr>
          <w:rFonts w:ascii="Georgia" w:hAnsi="Georgia"/>
          <w:sz w:val="16"/>
          <w:lang/>
        </w:rPr>
      </w:pPr>
      <w:r w:rsidRPr="003E56F5">
        <w:rPr>
          <w:rFonts w:ascii="Georgia" w:hAnsi="Georgia"/>
          <w:sz w:val="16"/>
        </w:rPr>
        <w:t>Осуществлять</w:t>
      </w:r>
      <w:r w:rsidRPr="003E56F5">
        <w:rPr>
          <w:rFonts w:ascii="Georgia" w:hAnsi="Georgia"/>
          <w:sz w:val="16"/>
          <w:lang/>
        </w:rPr>
        <w:t xml:space="preserve"> проверку  на действительность предъявленной представителем </w:t>
      </w:r>
      <w:r w:rsidRPr="003E56F5">
        <w:rPr>
          <w:rFonts w:ascii="Georgia" w:hAnsi="Georgia"/>
          <w:sz w:val="16"/>
        </w:rPr>
        <w:t>Клиента</w:t>
      </w:r>
      <w:r w:rsidRPr="003E56F5">
        <w:rPr>
          <w:rFonts w:ascii="Georgia" w:hAnsi="Georgia"/>
          <w:sz w:val="16"/>
          <w:lang/>
        </w:rPr>
        <w:t xml:space="preserve">  доверенности, оформленной вне Банка, в срок от 3-х до 14-и рабочих дней в зависимости от вида и способа оформления доверенности. </w:t>
      </w:r>
    </w:p>
    <w:p w:rsidR="00997875" w:rsidRPr="003E56F5" w:rsidRDefault="00997875" w:rsidP="00997875">
      <w:pPr>
        <w:numPr>
          <w:ilvl w:val="1"/>
          <w:numId w:val="28"/>
        </w:numPr>
        <w:suppressAutoHyphens/>
        <w:spacing w:before="60" w:after="0" w:line="240" w:lineRule="auto"/>
        <w:ind w:left="567" w:hanging="567"/>
        <w:jc w:val="both"/>
        <w:rPr>
          <w:rFonts w:ascii="Georgia" w:eastAsia="Times New Roman" w:hAnsi="Georgia" w:cs="Times New Roman"/>
          <w:spacing w:val="-3"/>
          <w:sz w:val="16"/>
          <w:lang/>
        </w:rPr>
      </w:pPr>
      <w:r w:rsidRPr="003E56F5">
        <w:rPr>
          <w:rFonts w:ascii="Georgia" w:hAnsi="Georgia"/>
          <w:sz w:val="16"/>
        </w:rPr>
        <w:t>Отказать</w:t>
      </w:r>
      <w:r w:rsidRPr="003E56F5">
        <w:rPr>
          <w:rFonts w:ascii="Georgia" w:hAnsi="Georgia"/>
          <w:sz w:val="16"/>
          <w:lang/>
        </w:rPr>
        <w:t xml:space="preserve"> представителю </w:t>
      </w:r>
      <w:r w:rsidRPr="003E56F5">
        <w:rPr>
          <w:rFonts w:ascii="Georgia" w:hAnsi="Georgia"/>
          <w:sz w:val="16"/>
        </w:rPr>
        <w:t>Клиента</w:t>
      </w:r>
      <w:r w:rsidRPr="003E56F5">
        <w:rPr>
          <w:rFonts w:ascii="Georgia" w:hAnsi="Georgia"/>
          <w:sz w:val="16"/>
          <w:lang/>
        </w:rPr>
        <w:t xml:space="preserve">, действующему на основании доверенности, в исполнении его распоряжения на проведение операции по </w:t>
      </w:r>
      <w:r w:rsidRPr="003E56F5">
        <w:rPr>
          <w:rFonts w:ascii="Georgia" w:hAnsi="Georgia"/>
          <w:sz w:val="16"/>
        </w:rPr>
        <w:t xml:space="preserve">СКС </w:t>
      </w:r>
      <w:r w:rsidRPr="003E56F5">
        <w:rPr>
          <w:rFonts w:ascii="Georgia" w:hAnsi="Georgia"/>
          <w:sz w:val="16"/>
          <w:lang/>
        </w:rPr>
        <w:t xml:space="preserve"> в случае возникновения у Банка обоснованных сомнений в действительности предъявленной доверенности.</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10. ПРАВА КЛИЕНТА</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Сообщить Банку </w:t>
      </w:r>
      <w:r w:rsidRPr="003E56F5">
        <w:rPr>
          <w:rFonts w:ascii="Georgia" w:eastAsia="Times New Roman" w:hAnsi="Georgia" w:cs="Times New Roman"/>
          <w:spacing w:val="-3"/>
          <w:sz w:val="16"/>
          <w:szCs w:val="16"/>
          <w:lang w:eastAsia="ru-RU"/>
        </w:rPr>
        <w:t>о своем согласии на получение Кредита на условиях, указанных в Индивидуальных условиях в течение 5 (</w:t>
      </w:r>
      <w:r w:rsidRPr="003E56F5">
        <w:rPr>
          <w:rFonts w:ascii="Georgia" w:eastAsia="Times New Roman" w:hAnsi="Georgia" w:cs="Times New Roman"/>
          <w:spacing w:val="-3"/>
          <w:sz w:val="16"/>
          <w:szCs w:val="16"/>
          <w:lang w:eastAsia="ru-RU"/>
        </w:rPr>
        <w:t>П</w:t>
      </w:r>
      <w:r w:rsidRPr="003E56F5">
        <w:rPr>
          <w:rFonts w:ascii="Georgia" w:eastAsia="Times New Roman" w:hAnsi="Georgia" w:cs="Times New Roman"/>
          <w:spacing w:val="-3"/>
          <w:sz w:val="16"/>
          <w:szCs w:val="16"/>
          <w:lang w:eastAsia="ru-RU"/>
        </w:rPr>
        <w:t xml:space="preserve">яти) Рабочих дней со дня предоставления </w:t>
      </w:r>
      <w:r w:rsidRPr="003E56F5">
        <w:rPr>
          <w:rFonts w:ascii="Georgia" w:eastAsia="Times New Roman" w:hAnsi="Georgia" w:cs="Times New Roman"/>
          <w:spacing w:val="-3"/>
          <w:sz w:val="16"/>
          <w:szCs w:val="16"/>
          <w:lang w:eastAsia="ru-RU"/>
        </w:rPr>
        <w:t>Клиенту</w:t>
      </w:r>
      <w:r w:rsidRPr="003E56F5">
        <w:rPr>
          <w:rFonts w:ascii="Georgia" w:eastAsia="Times New Roman" w:hAnsi="Georgia" w:cs="Times New Roman"/>
          <w:spacing w:val="-3"/>
          <w:sz w:val="16"/>
          <w:szCs w:val="16"/>
          <w:lang w:eastAsia="ru-RU"/>
        </w:rPr>
        <w:t xml:space="preserve"> Индивидуальных условий.</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Совершать Операции с использованием Карты или ее реквизитов в пределах Платежного лимита.</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Обращаться в Банк для расчета сумм подлежащих оплате Процентов за пользование кредитом, комиссий, неустоек</w:t>
      </w:r>
      <w:r w:rsidRPr="003E56F5">
        <w:rPr>
          <w:rFonts w:ascii="Georgia" w:eastAsia="Times New Roman" w:hAnsi="Georgia" w:cs="Times New Roman"/>
          <w:spacing w:val="-3"/>
          <w:sz w:val="16"/>
          <w:szCs w:val="16"/>
          <w:lang w:eastAsia="ru-RU"/>
        </w:rPr>
        <w:t xml:space="preserve"> и</w:t>
      </w:r>
      <w:r w:rsidRPr="003E56F5">
        <w:rPr>
          <w:rFonts w:ascii="Georgia" w:eastAsia="Times New Roman" w:hAnsi="Georgia" w:cs="Times New Roman"/>
          <w:spacing w:val="-3"/>
          <w:sz w:val="16"/>
          <w:szCs w:val="16"/>
          <w:lang w:eastAsia="ru-RU"/>
        </w:rPr>
        <w:t xml:space="preserve"> пен</w:t>
      </w:r>
      <w:r w:rsidRPr="003E56F5">
        <w:rPr>
          <w:rFonts w:ascii="Georgia" w:eastAsia="Times New Roman" w:hAnsi="Georgia" w:cs="Times New Roman"/>
          <w:spacing w:val="-3"/>
          <w:sz w:val="16"/>
          <w:szCs w:val="16"/>
          <w:lang w:eastAsia="ru-RU"/>
        </w:rPr>
        <w:t>ей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Запрашивать в соответствии с Тарифами Выписки за любой необходимый Клиенту период, а также иные документы, подтверждающие правомерность списания Банком средств с СКС Клиента.</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Досрочно полностью или частично погасить Задолженность в соответствии с порядком, предусмотренным  Договором.</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Предоставить другому физическому лицу право распоряжаться денежными средствами, находящимися на СКС, на основании доверенности, оформленной в соответствии с требованиями законодательства Российской Федерации.</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Утраты Карты или Компрометации Карты обратиться в Банк с письменным заявлением о прекращении ее действия и письменным заявлением о перевыпуске Карты.</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Предъявить Банку претензию по спорной Операции в течение срока, указанного в п.8.22</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Направить запрос в Банк об установлении / изменении Кредитного лимита путем предоставления в Банк соответствующего письменного заявления по форме Банка.</w:t>
      </w:r>
    </w:p>
    <w:p w:rsidR="003303D9" w:rsidRPr="003E56F5" w:rsidRDefault="003303D9" w:rsidP="00D61696">
      <w:pPr>
        <w:numPr>
          <w:ilvl w:val="2"/>
          <w:numId w:val="18"/>
        </w:numPr>
        <w:tabs>
          <w:tab w:val="num"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Если Банком в порядке, предусмотренном п.9.4.2. Условий, было предложено увеличение Кредитного лимита, отказаться от  такого предложения увеличения Кредитного лимита по телефону контакт-центра Банка в срок не позднее даты, указанной Банком в соответствующем уведомлении, предусмотренном п.7.18. Условий.</w:t>
      </w:r>
    </w:p>
    <w:p w:rsidR="003303D9" w:rsidRPr="003E56F5" w:rsidRDefault="003303D9" w:rsidP="00D61696">
      <w:pPr>
        <w:numPr>
          <w:ilvl w:val="1"/>
          <w:numId w:val="1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Установить ежемесячный/ежедневный Лимит по Операциям (по Основной и (или) Дополнительной Картам) путем предоставления в Банк соответствующего письменного заявления по форме Банка.</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Для перевыпуска Карты до истечения ее срока действия (если такой перевыпуск предусмотрен Тарифами) подать письменное заявление в Банк.</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Обратиться в Банк с письменным заявлением на оформление и получение Дополнительной карты (если выдача Дополнительной карты предусмотрена Тарифами).</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Прекратить или приостановить действие Дополнительной карты.</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Закрыть СКС путем подачи в Банк соответствующего заявления за 45 (Сорок пять) календарных дней до предполагаемой даты закрытия СКС при условии возврата в Банк Карты, погашения в полном объеме Задолженности, а также отсутствия финансовых обязательств между Сторонами по Операциям.</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Расторгнуть Договор в случае погашения Клиентом в полном объеме всех обязательств по Договору путем подачи в Банк соответствующего заявления за 45 (Сорок пять) календарных дней до предполагаемой даты расторжения. При этом Карты, выданные в рамках Договора, должны быть возвращены в Банк одновременно с заявлением Клиента о намерении расторгнуть Договор или ранее за исключением случая объявления таких Карт утраченными. По истечении указанного срока и урегулировании всех финансовых вопросов по Договору Договор расторгается.</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Для получения OTP предоставить в Банк номер телефона сотовой связи в рамках использования системы Интернет-банка Банка либо подключив Услугу «</w:t>
      </w:r>
      <w:r w:rsidRPr="003E56F5">
        <w:rPr>
          <w:rFonts w:ascii="Georgia" w:eastAsia="Times New Roman" w:hAnsi="Georgia" w:cs="Times New Roman"/>
          <w:spacing w:val="-3"/>
          <w:sz w:val="16"/>
          <w:szCs w:val="16"/>
          <w:lang w:val="en-US" w:eastAsia="ru-RU"/>
        </w:rPr>
        <w:t>SMS</w:t>
      </w:r>
      <w:r w:rsidRPr="003E56F5">
        <w:rPr>
          <w:rFonts w:ascii="Georgia" w:eastAsia="Times New Roman" w:hAnsi="Georgia" w:cs="Times New Roman"/>
          <w:spacing w:val="-3"/>
          <w:sz w:val="16"/>
          <w:szCs w:val="16"/>
          <w:lang w:eastAsia="ru-RU"/>
        </w:rPr>
        <w:t>-инфо».</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Обратиться в Банк по телефону, указанному на оборотной стороне Карты, с просьбой о возобновлении возможности использования ОТР, в случае блокировки Банком возможности использования ОТР по причине трехкратного неверного ввода ОТР.</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hAnsi="Georgia"/>
          <w:spacing w:val="-3"/>
          <w:sz w:val="16"/>
          <w:lang/>
        </w:rPr>
      </w:pPr>
      <w:r w:rsidRPr="003E56F5">
        <w:rPr>
          <w:rFonts w:ascii="Georgia" w:eastAsia="Times New Roman" w:hAnsi="Georgia" w:cs="Times New Roman"/>
          <w:spacing w:val="-3"/>
          <w:sz w:val="16"/>
          <w:szCs w:val="16"/>
          <w:lang w:eastAsia="ru-RU"/>
        </w:rPr>
        <w:t>Обратиться в Банк для заключения Договора СДБО в порядке и на условиях, предусмотренных Договором СДБО.</w:t>
      </w:r>
    </w:p>
    <w:p w:rsidR="003303D9" w:rsidRPr="003E56F5" w:rsidRDefault="003303D9" w:rsidP="00D61696">
      <w:pPr>
        <w:numPr>
          <w:ilvl w:val="1"/>
          <w:numId w:val="18"/>
        </w:numPr>
        <w:tabs>
          <w:tab w:val="clear" w:pos="360"/>
          <w:tab w:val="left" w:pos="567"/>
          <w:tab w:val="left" w:pos="1080"/>
        </w:tabs>
        <w:suppressAutoHyphens/>
        <w:spacing w:before="60" w:after="0" w:line="240" w:lineRule="auto"/>
        <w:ind w:left="567" w:hanging="567"/>
        <w:jc w:val="both"/>
        <w:rPr>
          <w:rFonts w:ascii="Georgia" w:hAnsi="Georgia"/>
          <w:spacing w:val="-3"/>
          <w:sz w:val="16"/>
          <w:lang/>
        </w:rPr>
      </w:pPr>
      <w:r w:rsidRPr="003E56F5">
        <w:rPr>
          <w:rFonts w:ascii="Georgia" w:hAnsi="Georgia"/>
          <w:sz w:val="16"/>
          <w:szCs w:val="16"/>
        </w:rPr>
        <w:t>Обращаться в Банк с заявлениями, в том числе при возникновении споров, связанных с Операциями, совершенными по Карте, а также получать информацию о результатах рассмотрения Банком заявлений.</w:t>
      </w:r>
    </w:p>
    <w:p w:rsidR="003303D9" w:rsidRPr="003E56F5" w:rsidRDefault="003303D9" w:rsidP="00D61696">
      <w:pPr>
        <w:numPr>
          <w:ilvl w:val="1"/>
          <w:numId w:val="18"/>
        </w:numPr>
        <w:tabs>
          <w:tab w:val="clear" w:pos="360"/>
          <w:tab w:val="num" w:pos="567"/>
          <w:tab w:val="left" w:pos="108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подписании документов, необходимых для заключения кредитного договора, использовать аналог собственноручной подписи Клиента способом, подтверждающим ее принадлежность Клиенту, а также направлять такие документы с использованием информационно-телекоммуникационных сетей, в том числе сети «Интернет»  в случаях и в порядке, предусмотренных законом, иными правовыми актами или соглашением Сторон.</w:t>
      </w:r>
    </w:p>
    <w:p w:rsidR="003303D9" w:rsidRPr="003E56F5" w:rsidRDefault="003303D9" w:rsidP="00D61696">
      <w:pPr>
        <w:pStyle w:val="af4"/>
        <w:numPr>
          <w:ilvl w:val="1"/>
          <w:numId w:val="17"/>
        </w:numPr>
        <w:tabs>
          <w:tab w:val="clear" w:pos="360"/>
          <w:tab w:val="num" w:pos="567"/>
        </w:tabs>
        <w:spacing w:before="60"/>
        <w:ind w:left="567" w:hanging="567"/>
        <w:jc w:val="both"/>
        <w:rPr>
          <w:rFonts w:ascii="Georgia" w:hAnsi="Georgia"/>
          <w:spacing w:val="-3"/>
          <w:sz w:val="16"/>
          <w:szCs w:val="22"/>
          <w:lang w:eastAsia="en-US"/>
        </w:rPr>
      </w:pPr>
      <w:r w:rsidRPr="003E56F5">
        <w:rPr>
          <w:rFonts w:ascii="Georgia" w:hAnsi="Georgia"/>
          <w:spacing w:val="-3"/>
          <w:sz w:val="16"/>
          <w:szCs w:val="22"/>
          <w:lang w:eastAsia="en-US"/>
        </w:rPr>
        <w:t>Получать бесплатно и любое количество раз информацию о размере текущей Задолженности, датах и размерах произведенных и предстоящих платежей, об Операциях по СКС, проведенных в любой промежуток времени, и иные сведения,  указанные в Договоре, как при личном обращении в офис Банка, так и при обращении в контакт-центр Банка по телефону.</w:t>
      </w:r>
    </w:p>
    <w:p w:rsidR="003303D9" w:rsidRPr="003E56F5" w:rsidRDefault="003303D9" w:rsidP="00D61696">
      <w:pPr>
        <w:pStyle w:val="af4"/>
        <w:numPr>
          <w:ilvl w:val="1"/>
          <w:numId w:val="17"/>
        </w:numPr>
        <w:tabs>
          <w:tab w:val="clear" w:pos="360"/>
          <w:tab w:val="num" w:pos="567"/>
        </w:tabs>
        <w:ind w:left="567" w:hanging="567"/>
        <w:jc w:val="both"/>
        <w:rPr>
          <w:rFonts w:ascii="Georgia" w:hAnsi="Georgia"/>
          <w:spacing w:val="-3"/>
          <w:sz w:val="16"/>
          <w:szCs w:val="22"/>
          <w:lang w:eastAsia="en-US"/>
        </w:rPr>
      </w:pPr>
      <w:r w:rsidRPr="003E56F5">
        <w:rPr>
          <w:rFonts w:ascii="Georgia" w:hAnsi="Georgia"/>
          <w:spacing w:val="-3"/>
          <w:sz w:val="16"/>
          <w:szCs w:val="22"/>
          <w:lang w:eastAsia="en-US"/>
        </w:rPr>
        <w:t>Отказаться от про</w:t>
      </w:r>
      <w:r w:rsidRPr="003E56F5">
        <w:rPr>
          <w:rFonts w:ascii="Georgia" w:hAnsi="Georgia"/>
          <w:spacing w:val="-3"/>
          <w:sz w:val="16"/>
          <w:szCs w:val="22"/>
          <w:lang w:eastAsia="en-US"/>
        </w:rPr>
        <w:t xml:space="preserve">дления  Срока возврата кредита </w:t>
      </w:r>
      <w:r w:rsidRPr="003E56F5">
        <w:rPr>
          <w:rFonts w:ascii="Georgia" w:hAnsi="Georgia"/>
          <w:spacing w:val="-3"/>
          <w:sz w:val="16"/>
          <w:szCs w:val="22"/>
          <w:lang w:eastAsia="en-US"/>
        </w:rPr>
        <w:t xml:space="preserve">, в случае </w:t>
      </w:r>
      <w:r w:rsidRPr="003E56F5">
        <w:rPr>
          <w:rFonts w:ascii="Georgia" w:hAnsi="Georgia"/>
          <w:spacing w:val="-3"/>
          <w:sz w:val="16"/>
          <w:szCs w:val="22"/>
          <w:lang w:eastAsia="en-US"/>
        </w:rPr>
        <w:t>если продление Срока возврата кредита предусмотрено кредитным до</w:t>
      </w:r>
      <w:r w:rsidRPr="003E56F5">
        <w:rPr>
          <w:rFonts w:ascii="Georgia" w:hAnsi="Georgia"/>
          <w:spacing w:val="-3"/>
          <w:sz w:val="16"/>
          <w:szCs w:val="22"/>
          <w:lang w:eastAsia="en-US"/>
        </w:rPr>
        <w:t>говор</w:t>
      </w:r>
      <w:r w:rsidRPr="003E56F5">
        <w:rPr>
          <w:rFonts w:ascii="Georgia" w:hAnsi="Georgia"/>
          <w:spacing w:val="-3"/>
          <w:sz w:val="16"/>
          <w:szCs w:val="22"/>
          <w:lang w:eastAsia="en-US"/>
        </w:rPr>
        <w:t>ом</w:t>
      </w:r>
      <w:r w:rsidRPr="003E56F5">
        <w:rPr>
          <w:rFonts w:ascii="Georgia" w:hAnsi="Georgia"/>
          <w:spacing w:val="-3"/>
          <w:sz w:val="16"/>
          <w:szCs w:val="22"/>
          <w:lang w:eastAsia="en-US"/>
        </w:rPr>
        <w:t>. Отказ от про</w:t>
      </w:r>
      <w:r w:rsidRPr="003E56F5">
        <w:rPr>
          <w:rFonts w:ascii="Georgia" w:hAnsi="Georgia"/>
          <w:spacing w:val="-3"/>
          <w:sz w:val="16"/>
          <w:szCs w:val="22"/>
          <w:lang w:eastAsia="en-US"/>
        </w:rPr>
        <w:t xml:space="preserve">дления Срока возврата кредита </w:t>
      </w:r>
      <w:r w:rsidRPr="003E56F5">
        <w:rPr>
          <w:rFonts w:ascii="Georgia" w:hAnsi="Georgia"/>
          <w:spacing w:val="-3"/>
          <w:sz w:val="16"/>
          <w:szCs w:val="22"/>
          <w:lang w:eastAsia="en-US"/>
        </w:rPr>
        <w:t xml:space="preserve"> оформляется путем подачи в Банк заявления установленной формы.</w:t>
      </w:r>
    </w:p>
    <w:p w:rsidR="003303D9" w:rsidRPr="003E56F5" w:rsidRDefault="003303D9" w:rsidP="003303D9">
      <w:p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11. ОТВЕТСТВЕННОСТЬ</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отвечает по своим обязательствам перед Банком всем своим имуществом в пределах полной суммы Задолженности, издержек Банка по получению исполнения, включая судебные расходы, и возмещению иных убытков Банка, связанных с ненадлежащим исполнением Клиентом своих обязательств по Договору.</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несет ответственность за достоверность предоставленных документов для открытия СКС и установления/изменения Кредитного лимита.</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В случае неисполнения или ненадлежащего исполнения обязательств по уплате Минимального ежемесячного платежа по Карте</w:t>
      </w:r>
      <w:r w:rsidRPr="003E56F5">
        <w:rPr>
          <w:rFonts w:ascii="Georgia" w:eastAsia="Times New Roman" w:hAnsi="Georgia" w:cs="Times New Roman"/>
          <w:spacing w:val="-3"/>
          <w:sz w:val="16"/>
          <w:szCs w:val="16"/>
          <w:lang w:eastAsia="ru-RU"/>
        </w:rPr>
        <w:t>/ Задолженности в срок, указанный в Уведомлении</w:t>
      </w:r>
      <w:r w:rsidRPr="003E56F5">
        <w:rPr>
          <w:rFonts w:ascii="Georgia" w:eastAsia="Times New Roman" w:hAnsi="Georgia" w:cs="Times New Roman"/>
          <w:spacing w:val="-3"/>
          <w:sz w:val="16"/>
          <w:szCs w:val="16"/>
          <w:lang w:eastAsia="ru-RU"/>
        </w:rPr>
        <w:t xml:space="preserve"> Клиент уплачивает Банку неустойку в порядке и размере, установленном </w:t>
      </w:r>
      <w:r w:rsidRPr="003E56F5">
        <w:rPr>
          <w:rFonts w:ascii="Georgia" w:eastAsia="Times New Roman" w:hAnsi="Georgia" w:cs="Times New Roman"/>
          <w:spacing w:val="-3"/>
          <w:sz w:val="16"/>
          <w:szCs w:val="16"/>
          <w:lang w:eastAsia="ru-RU"/>
        </w:rPr>
        <w:t>Индивидуальными условиями</w:t>
      </w:r>
      <w:r w:rsidRPr="003E56F5">
        <w:rPr>
          <w:rFonts w:ascii="Georgia" w:eastAsia="Times New Roman" w:hAnsi="Georgia" w:cs="Times New Roman"/>
          <w:spacing w:val="-3"/>
          <w:sz w:val="16"/>
          <w:szCs w:val="16"/>
          <w:lang w:eastAsia="ru-RU"/>
        </w:rPr>
        <w:t>, в т.ч. Тарифами</w:t>
      </w:r>
      <w:r w:rsidRPr="003E56F5">
        <w:rPr>
          <w:rFonts w:ascii="Georgia" w:eastAsia="Times New Roman" w:hAnsi="Georgia" w:cs="Times New Roman"/>
          <w:spacing w:val="-3"/>
          <w:sz w:val="16"/>
          <w:szCs w:val="16"/>
          <w:lang w:eastAsia="ru-RU"/>
        </w:rPr>
        <w:t xml:space="preserve">, за каждый календарный день просрочки с даты, следующей за датой возникновения Просроченной задолженности  по уплате Минимального ежемесячного платежа/Задолженности по дату уплаты непогашенной суммы включительно  или по дату </w:t>
      </w:r>
      <w:r w:rsidRPr="003E56F5">
        <w:rPr>
          <w:rFonts w:ascii="Georgia" w:eastAsia="Times New Roman" w:hAnsi="Georgia" w:cs="Times New Roman"/>
          <w:spacing w:val="-3"/>
          <w:sz w:val="16"/>
          <w:szCs w:val="16"/>
          <w:lang w:eastAsia="ru-RU"/>
        </w:rPr>
        <w:t xml:space="preserve">окончания срока, установленного в </w:t>
      </w:r>
      <w:r w:rsidRPr="003E56F5">
        <w:rPr>
          <w:rFonts w:ascii="Georgia" w:eastAsia="Times New Roman" w:hAnsi="Georgia" w:cs="Times New Roman"/>
          <w:spacing w:val="-3"/>
          <w:sz w:val="16"/>
          <w:szCs w:val="16"/>
          <w:lang w:eastAsia="ru-RU"/>
        </w:rPr>
        <w:t>т</w:t>
      </w:r>
      <w:r w:rsidRPr="003E56F5">
        <w:rPr>
          <w:rFonts w:ascii="Georgia" w:eastAsia="Times New Roman" w:hAnsi="Georgia" w:cs="Times New Roman"/>
          <w:spacing w:val="-3"/>
          <w:sz w:val="16"/>
          <w:szCs w:val="16"/>
          <w:lang w:eastAsia="ru-RU"/>
        </w:rPr>
        <w:t xml:space="preserve">ребовании Банка о досрочном исполнении обязательств </w:t>
      </w:r>
      <w:r w:rsidRPr="003E56F5">
        <w:rPr>
          <w:rFonts w:ascii="Georgia" w:eastAsia="Times New Roman" w:hAnsi="Georgia" w:cs="Times New Roman"/>
          <w:spacing w:val="-3"/>
          <w:sz w:val="16"/>
          <w:szCs w:val="16"/>
          <w:lang w:eastAsia="ru-RU"/>
        </w:rPr>
        <w:t>Клиента</w:t>
      </w:r>
      <w:r w:rsidRPr="003E56F5">
        <w:rPr>
          <w:rFonts w:ascii="Georgia" w:eastAsia="Times New Roman" w:hAnsi="Georgia" w:cs="Times New Roman"/>
          <w:spacing w:val="-3"/>
          <w:sz w:val="16"/>
          <w:szCs w:val="16"/>
          <w:lang w:eastAsia="ru-RU"/>
        </w:rPr>
        <w:t xml:space="preserve"> для погашения </w:t>
      </w:r>
      <w:r w:rsidRPr="003E56F5">
        <w:rPr>
          <w:rFonts w:ascii="Georgia" w:eastAsia="Times New Roman" w:hAnsi="Georgia" w:cs="Times New Roman"/>
          <w:spacing w:val="-3"/>
          <w:sz w:val="16"/>
          <w:szCs w:val="16"/>
          <w:lang w:eastAsia="ru-RU"/>
        </w:rPr>
        <w:t xml:space="preserve">общей суммы </w:t>
      </w:r>
      <w:r w:rsidRPr="003E56F5">
        <w:rPr>
          <w:rFonts w:ascii="Georgia" w:eastAsia="Times New Roman" w:hAnsi="Georgia" w:cs="Times New Roman"/>
          <w:spacing w:val="-3"/>
          <w:sz w:val="16"/>
          <w:szCs w:val="16"/>
          <w:lang w:eastAsia="ru-RU"/>
        </w:rPr>
        <w:t xml:space="preserve"> </w:t>
      </w:r>
      <w:r w:rsidRPr="003E56F5">
        <w:rPr>
          <w:rFonts w:ascii="Georgia" w:eastAsia="Times New Roman" w:hAnsi="Georgia" w:cs="Times New Roman"/>
          <w:spacing w:val="-3"/>
          <w:sz w:val="16"/>
          <w:szCs w:val="16"/>
          <w:lang w:eastAsia="ru-RU"/>
        </w:rPr>
        <w:t>З</w:t>
      </w:r>
      <w:r w:rsidRPr="003E56F5">
        <w:rPr>
          <w:rFonts w:ascii="Georgia" w:eastAsia="Times New Roman" w:hAnsi="Georgia" w:cs="Times New Roman"/>
          <w:spacing w:val="-3"/>
          <w:sz w:val="16"/>
          <w:szCs w:val="16"/>
          <w:lang w:eastAsia="ru-RU"/>
        </w:rPr>
        <w:t>адолженности</w:t>
      </w:r>
      <w:r w:rsidRPr="003E56F5">
        <w:rPr>
          <w:rFonts w:ascii="Georgia" w:eastAsia="Times New Roman" w:hAnsi="Georgia" w:cs="Times New Roman"/>
          <w:spacing w:val="-3"/>
          <w:sz w:val="16"/>
          <w:szCs w:val="16"/>
          <w:lang w:eastAsia="ru-RU"/>
        </w:rPr>
        <w:t xml:space="preserve"> по кредитному договору</w:t>
      </w:r>
      <w:r w:rsidRPr="003E56F5">
        <w:rPr>
          <w:rFonts w:ascii="Georgia" w:eastAsia="Times New Roman" w:hAnsi="Georgia" w:cs="Times New Roman"/>
          <w:spacing w:val="-3"/>
          <w:sz w:val="16"/>
          <w:szCs w:val="16"/>
          <w:lang w:eastAsia="ru-RU"/>
        </w:rPr>
        <w:t xml:space="preserve">, в зависимости от того, какая из дат наступит ранее. </w:t>
      </w:r>
    </w:p>
    <w:p w:rsidR="003303D9" w:rsidRPr="003E56F5" w:rsidRDefault="003303D9" w:rsidP="00D61696">
      <w:pPr>
        <w:pStyle w:val="af4"/>
        <w:numPr>
          <w:ilvl w:val="1"/>
          <w:numId w:val="19"/>
        </w:numPr>
        <w:tabs>
          <w:tab w:val="clear" w:pos="360"/>
          <w:tab w:val="left" w:pos="567"/>
        </w:tabs>
        <w:suppressAutoHyphens/>
        <w:spacing w:before="60"/>
        <w:ind w:left="567" w:hanging="567"/>
        <w:jc w:val="both"/>
        <w:rPr>
          <w:rFonts w:ascii="Georgia" w:hAnsi="Georgia"/>
          <w:spacing w:val="-3"/>
          <w:sz w:val="16"/>
          <w:szCs w:val="16"/>
          <w:lang/>
        </w:rPr>
      </w:pPr>
      <w:r w:rsidRPr="003E56F5">
        <w:rPr>
          <w:rFonts w:ascii="Georgia" w:hAnsi="Georgia"/>
          <w:spacing w:val="-3"/>
          <w:sz w:val="16"/>
          <w:szCs w:val="16"/>
          <w:lang/>
        </w:rPr>
        <w:t>Неустойка, предусмотренная за неисполнение или ненедлежащее исполнение денежных обязательств, определена Банком с учетом положений ст. 395, 811, ГК РФ о допустимости установления заключаемым договором иного размера процентов, уплачиваемых при нарушении срока возврата денежных средств.</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Ущерб, причиненный Банку вследствие неисполнения или ненадлежащего исполнения Договора Держателем, в т.ч. Держателем Дополнительной карты, подлежит безусловному возмещению Клиентом. Клиент несет солидарную ответственность с Держателем Дополнительной карты в случае причинения Банку убытков вследствие действий (бездействий) Держателя Дополнительной карты.</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несет ответственность за несоблюдение банковской тайны об Операциях по СКС.</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не несет ответственность за сбои в работе почты, Интернета, сетей связи, иных средств коммуникации, произошедшие не по вине Банка, повлекшие за собой несвоевременное получение или неполучение Клиентом/Держателем уведомлений Банка, в т.ч. в рамках Услуги «SMS-инфо», и (или) Выписок, предусмотренных Договором.</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Банк освобождается от имущественной ответственности в случае технических сбоев (отключение либо повреждение электропитания и сетей связи, сбои программного обеспечения процессингового центра и базы данных Банка, технические сбои Платежных систем), а так же иных непредвиденных обстоятельств, повлекших за собой невыполнение Банком условий Договора и (или) причинение каких-либо убытков Клиенту, Держателю.</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lastRenderedPageBreak/>
        <w:t>Банк освобождается от имущественной ответственности в случае возникновения у Клиента, Держателя убытков и иных неблагоприятных последствий, возникших в силу действий контрагентов Банка или иных третьих лиц, в т.ч. Банк не несет ответственности за убытки или неблагоприятные для Клиента, Держателя последствия из-за возможных задержек при прохождении платежей между различными кредитными организациями и иными организациями – участниками расчетов, как на территории России, так и на территории других государств, за взимание какими либо организациями, участвующими в переводе денежных средств, комиссий, сборов и иных платежей.</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Банк не несет ответственность в спорных ситуациях, возникающих вследствие невыполнения Клиентом, Держателем настоящих </w:t>
      </w:r>
      <w:r w:rsidRPr="003E56F5">
        <w:rPr>
          <w:rFonts w:ascii="Georgia" w:eastAsia="Times New Roman" w:hAnsi="Georgia" w:cs="Times New Roman"/>
          <w:spacing w:val="-3"/>
          <w:sz w:val="16"/>
          <w:szCs w:val="16"/>
          <w:lang w:eastAsia="ru-RU"/>
        </w:rPr>
        <w:t>Условий</w:t>
      </w:r>
      <w:r w:rsidRPr="003E56F5">
        <w:rPr>
          <w:rFonts w:ascii="Georgia" w:eastAsia="Times New Roman" w:hAnsi="Georgia" w:cs="Times New Roman"/>
          <w:spacing w:val="-3"/>
          <w:sz w:val="16"/>
          <w:szCs w:val="16"/>
          <w:lang w:eastAsia="ru-RU"/>
        </w:rPr>
        <w:t xml:space="preserve">, а также, если Карта не была принята к оплате третьим лицом по любым основаниям. </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Ответственность Банка по Договору возникает только в случае наличия вины в действиях Банка, установленной вступившим в законную силу решением суда.</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Стороны освобождаются от ответственности за частичное или полное невыполнение обязательств по Договору, если это неисполнение явилось следствием наступления чрезвычайных и непредотвратимых обстоятельств, делающих невозможным для Сторон выполнение своих обязательств по Договору, в т.ч.:</w:t>
      </w:r>
    </w:p>
    <w:p w:rsidR="003303D9" w:rsidRPr="003E56F5" w:rsidRDefault="003303D9" w:rsidP="00D61696">
      <w:pPr>
        <w:numPr>
          <w:ilvl w:val="2"/>
          <w:numId w:val="19"/>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возникновение стихийных бедствий, военных действий, террористических актов, эпидемий, блокады, забастовок и т.п.; </w:t>
      </w:r>
    </w:p>
    <w:p w:rsidR="003303D9" w:rsidRPr="003E56F5" w:rsidRDefault="003303D9" w:rsidP="00D61696">
      <w:pPr>
        <w:numPr>
          <w:ilvl w:val="2"/>
          <w:numId w:val="19"/>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принятия нормативных актов высшими органами законодательной и (или) исполнительной власти Российской Федерации и (или) других государств, Центральных (Национальных) банков по вопросам использования банковских расчетных карт и осуществления операций с использованием банковских расчетных карт, а также по вопросам валютного регулирования;</w:t>
      </w:r>
    </w:p>
    <w:p w:rsidR="003303D9" w:rsidRPr="003E56F5" w:rsidRDefault="003303D9" w:rsidP="00D61696">
      <w:pPr>
        <w:numPr>
          <w:ilvl w:val="2"/>
          <w:numId w:val="19"/>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принятия Платежными системами, а также компетентными органами Российской Федерации и (или) других государств решений, которые могут повлечь невозможность дальнейшей работы с банковскими расчетными картами на прежних условиях.</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Сторона, для которой создалась невозможность выполнения обязательств в силу указанных в п.11.1</w:t>
      </w:r>
      <w:r w:rsidRPr="003E56F5">
        <w:rPr>
          <w:rFonts w:ascii="Georgia" w:eastAsia="Times New Roman" w:hAnsi="Georgia" w:cs="Times New Roman"/>
          <w:spacing w:val="-3"/>
          <w:sz w:val="16"/>
          <w:szCs w:val="16"/>
          <w:lang w:eastAsia="ru-RU"/>
        </w:rPr>
        <w:t xml:space="preserve">6. Условий </w:t>
      </w:r>
      <w:r w:rsidRPr="003E56F5">
        <w:rPr>
          <w:rFonts w:ascii="Georgia" w:eastAsia="Times New Roman" w:hAnsi="Georgia" w:cs="Times New Roman"/>
          <w:spacing w:val="-3"/>
          <w:sz w:val="16"/>
          <w:szCs w:val="16"/>
          <w:lang w:eastAsia="ru-RU"/>
        </w:rPr>
        <w:t>обстоятельств, обязана не позднее 5 (Пяти) Рабочих дней со дня начала действия этих обстоятельств, либо со дня, когда эти обстоятельства начали непосредственно влиять на выполнение обязательств по Договору, уведомить другую Сторону как о наступлении таких обстоятельств, так и об их прекращении, за исключением случаев, когда данные обстоятельства являются общеизвестными. При этом Клиент обязан уведомить Банк в порядке, предусмотренном п.8.5</w:t>
      </w:r>
      <w:r w:rsidRPr="003E56F5">
        <w:rPr>
          <w:rFonts w:ascii="Georgia" w:eastAsia="Times New Roman" w:hAnsi="Georgia" w:cs="Times New Roman"/>
          <w:spacing w:val="-3"/>
          <w:sz w:val="16"/>
          <w:szCs w:val="16"/>
          <w:lang w:eastAsia="ru-RU"/>
        </w:rPr>
        <w:t>. Условий</w:t>
      </w:r>
      <w:r w:rsidRPr="003E56F5">
        <w:rPr>
          <w:rFonts w:ascii="Georgia" w:eastAsia="Times New Roman" w:hAnsi="Georgia" w:cs="Times New Roman"/>
          <w:spacing w:val="-3"/>
          <w:sz w:val="16"/>
          <w:szCs w:val="16"/>
          <w:lang w:eastAsia="ru-RU"/>
        </w:rPr>
        <w:t>, а Банк обязан уведомить Клиента в порядке, предусмотренном п.9.1</w:t>
      </w:r>
      <w:r w:rsidRPr="003E56F5">
        <w:rPr>
          <w:rFonts w:ascii="Georgia" w:eastAsia="Times New Roman" w:hAnsi="Georgia" w:cs="Times New Roman"/>
          <w:spacing w:val="-3"/>
          <w:sz w:val="16"/>
          <w:szCs w:val="16"/>
          <w:lang w:eastAsia="ru-RU"/>
        </w:rPr>
        <w:t>2.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Течение всех сроков, установленных для исполнения обязательств по Договору, приостанавливается на весь срок действия обстоятельств, указанных в п. 11.1</w:t>
      </w:r>
      <w:r w:rsidRPr="003E56F5">
        <w:rPr>
          <w:rFonts w:ascii="Georgia" w:eastAsia="Times New Roman" w:hAnsi="Georgia" w:cs="Times New Roman"/>
          <w:spacing w:val="-3"/>
          <w:sz w:val="16"/>
          <w:szCs w:val="16"/>
          <w:lang w:eastAsia="ru-RU"/>
        </w:rPr>
        <w:t>6. Условий</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Если обстоятельства, указанные в п. 11.1</w:t>
      </w:r>
      <w:r w:rsidRPr="003E56F5">
        <w:rPr>
          <w:rFonts w:ascii="Georgia" w:eastAsia="Times New Roman" w:hAnsi="Georgia" w:cs="Times New Roman"/>
          <w:spacing w:val="-3"/>
          <w:sz w:val="16"/>
          <w:szCs w:val="16"/>
          <w:lang w:eastAsia="ru-RU"/>
        </w:rPr>
        <w:t>6. Условий</w:t>
      </w:r>
      <w:r w:rsidRPr="003E56F5">
        <w:rPr>
          <w:rFonts w:ascii="Georgia" w:eastAsia="Times New Roman" w:hAnsi="Georgia" w:cs="Times New Roman"/>
          <w:spacing w:val="-3"/>
          <w:sz w:val="16"/>
          <w:szCs w:val="16"/>
          <w:lang w:eastAsia="ru-RU"/>
        </w:rPr>
        <w:t xml:space="preserve">, продолжаются более месяца, Стороны вправе расторгнуть Договор в порядке, предусмотренном настоящими </w:t>
      </w:r>
      <w:r w:rsidRPr="003E56F5">
        <w:rPr>
          <w:rFonts w:ascii="Georgia" w:eastAsia="Times New Roman" w:hAnsi="Georgia" w:cs="Times New Roman"/>
          <w:spacing w:val="-3"/>
          <w:sz w:val="16"/>
          <w:szCs w:val="16"/>
          <w:lang w:eastAsia="ru-RU"/>
        </w:rPr>
        <w:t>Условиями</w:t>
      </w:r>
      <w:r w:rsidRPr="003E56F5">
        <w:rPr>
          <w:rFonts w:ascii="Georgia" w:eastAsia="Times New Roman" w:hAnsi="Georgia" w:cs="Times New Roman"/>
          <w:spacing w:val="-3"/>
          <w:sz w:val="16"/>
          <w:szCs w:val="16"/>
          <w:lang w:eastAsia="ru-RU"/>
        </w:rPr>
        <w:t>.</w:t>
      </w:r>
    </w:p>
    <w:p w:rsidR="003303D9" w:rsidRPr="003E56F5" w:rsidRDefault="003303D9" w:rsidP="00D61696">
      <w:pPr>
        <w:numPr>
          <w:ilvl w:val="1"/>
          <w:numId w:val="1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Клиент несет ответственность за совершение Операций, в т.ч. совершенных с использованием Дополнительных карт и (или) их реквизитов в следующих случаях:</w:t>
      </w:r>
    </w:p>
    <w:p w:rsidR="003303D9" w:rsidRPr="003E56F5" w:rsidRDefault="003303D9" w:rsidP="00D61696">
      <w:pPr>
        <w:numPr>
          <w:ilvl w:val="2"/>
          <w:numId w:val="19"/>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при совершении Операций, как подтвержденных подписью или посредством ввода ПИН-кода Держателя, так и связанных с заказом, оплатой или резервированием Товаров по почте, телефону или через сеть Интернет; </w:t>
      </w:r>
    </w:p>
    <w:p w:rsidR="003303D9" w:rsidRPr="003E56F5" w:rsidRDefault="003303D9" w:rsidP="00D61696">
      <w:pPr>
        <w:numPr>
          <w:ilvl w:val="2"/>
          <w:numId w:val="19"/>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при совершении Операций третьими лицами с ведома Держателя;</w:t>
      </w:r>
    </w:p>
    <w:p w:rsidR="003303D9" w:rsidRPr="003E56F5" w:rsidRDefault="003303D9" w:rsidP="00D61696">
      <w:pPr>
        <w:numPr>
          <w:ilvl w:val="2"/>
          <w:numId w:val="19"/>
        </w:numPr>
        <w:tabs>
          <w:tab w:val="left" w:pos="1276"/>
        </w:tabs>
        <w:suppressAutoHyphens/>
        <w:spacing w:before="60" w:after="0" w:line="240" w:lineRule="auto"/>
        <w:ind w:left="1276" w:hanging="567"/>
        <w:jc w:val="both"/>
        <w:rPr>
          <w:rFonts w:ascii="Georgia" w:eastAsia="Times New Roman" w:hAnsi="Georgia" w:cs="Times New Roman"/>
          <w:spacing w:val="-3"/>
          <w:sz w:val="16"/>
          <w:szCs w:val="16"/>
          <w:lang w:eastAsia="ru-RU"/>
        </w:rPr>
      </w:pPr>
      <w:r w:rsidRPr="003E56F5">
        <w:rPr>
          <w:rFonts w:ascii="Georgia" w:eastAsia="Times New Roman" w:hAnsi="Georgia" w:cs="Times New Roman"/>
          <w:spacing w:val="-3"/>
          <w:sz w:val="16"/>
          <w:szCs w:val="16"/>
          <w:lang w:eastAsia="ru-RU"/>
        </w:rPr>
        <w:t xml:space="preserve"> в случае Утраты Карты или Компрометации Карты – за все Операции, совершенные третьими лицами с использованием Карты до момента получения Банком в порядке, предусмотренном п.3.1</w:t>
      </w:r>
      <w:r w:rsidRPr="003E56F5">
        <w:rPr>
          <w:rFonts w:ascii="Georgia" w:eastAsia="Times New Roman" w:hAnsi="Georgia" w:cs="Times New Roman"/>
          <w:spacing w:val="-3"/>
          <w:sz w:val="16"/>
          <w:szCs w:val="16"/>
          <w:lang w:eastAsia="ru-RU"/>
        </w:rPr>
        <w:t>5. Условий</w:t>
      </w:r>
      <w:r w:rsidRPr="003E56F5">
        <w:rPr>
          <w:rFonts w:ascii="Georgia" w:eastAsia="Times New Roman" w:hAnsi="Georgia" w:cs="Times New Roman"/>
          <w:spacing w:val="-3"/>
          <w:sz w:val="16"/>
          <w:szCs w:val="16"/>
          <w:lang w:eastAsia="ru-RU"/>
        </w:rPr>
        <w:t>, письменного заявления Клиента, Держателя об Утрате Карты или Компрометации Карты, а также за Операции с использованием Карты или ее реквизитов, совершенные без Авторизации в течение 1 (Одного) Рабочего дня, следующего за днем получения Банком такого письменного заявления Клиента, Держателя.</w:t>
      </w:r>
    </w:p>
    <w:p w:rsidR="003303D9" w:rsidRPr="003E56F5" w:rsidRDefault="003303D9" w:rsidP="00D61696">
      <w:pPr>
        <w:numPr>
          <w:ilvl w:val="0"/>
          <w:numId w:val="20"/>
        </w:num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услуга «</w:t>
      </w:r>
      <w:r w:rsidRPr="003E56F5">
        <w:rPr>
          <w:rFonts w:ascii="Georgia" w:eastAsia="Times New Roman" w:hAnsi="Georgia" w:cs="Arial"/>
          <w:b/>
          <w:caps/>
          <w:sz w:val="16"/>
          <w:szCs w:val="16"/>
          <w:lang w:val="en-US" w:eastAsia="ru-RU"/>
        </w:rPr>
        <w:t>Sms</w:t>
      </w:r>
      <w:r w:rsidRPr="003E56F5">
        <w:rPr>
          <w:rFonts w:ascii="Georgia" w:eastAsia="Times New Roman" w:hAnsi="Georgia" w:cs="Arial"/>
          <w:b/>
          <w:caps/>
          <w:sz w:val="16"/>
          <w:szCs w:val="16"/>
          <w:lang w:eastAsia="ru-RU"/>
        </w:rPr>
        <w:t>-инфо»</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В рамках Услуги «SMS-инфо» Банк предоставляет Клиенту следующие сведения:</w:t>
      </w:r>
    </w:p>
    <w:p w:rsidR="003303D9" w:rsidRPr="003E56F5" w:rsidRDefault="003303D9" w:rsidP="00D61696">
      <w:pPr>
        <w:pStyle w:val="af4"/>
        <w:numPr>
          <w:ilvl w:val="2"/>
          <w:numId w:val="20"/>
        </w:numPr>
        <w:tabs>
          <w:tab w:val="left" w:pos="567"/>
        </w:tabs>
        <w:spacing w:before="60"/>
        <w:ind w:hanging="11"/>
        <w:jc w:val="both"/>
        <w:rPr>
          <w:rFonts w:ascii="Georgia" w:hAnsi="Georgia"/>
          <w:sz w:val="16"/>
          <w:szCs w:val="16"/>
        </w:rPr>
      </w:pPr>
      <w:r w:rsidRPr="003E56F5">
        <w:rPr>
          <w:rFonts w:ascii="Georgia" w:hAnsi="Georgia"/>
          <w:sz w:val="16"/>
          <w:szCs w:val="16"/>
        </w:rPr>
        <w:t>о совершенных расходных Операциях;</w:t>
      </w:r>
    </w:p>
    <w:p w:rsidR="003303D9" w:rsidRPr="003E56F5" w:rsidRDefault="003303D9" w:rsidP="00D61696">
      <w:pPr>
        <w:pStyle w:val="af4"/>
        <w:numPr>
          <w:ilvl w:val="2"/>
          <w:numId w:val="20"/>
        </w:numPr>
        <w:tabs>
          <w:tab w:val="left" w:pos="567"/>
        </w:tabs>
        <w:spacing w:before="60"/>
        <w:ind w:hanging="11"/>
        <w:jc w:val="both"/>
        <w:rPr>
          <w:rFonts w:ascii="Georgia" w:hAnsi="Georgia"/>
          <w:sz w:val="16"/>
          <w:szCs w:val="16"/>
        </w:rPr>
      </w:pPr>
      <w:r w:rsidRPr="003E56F5">
        <w:rPr>
          <w:rFonts w:ascii="Georgia" w:hAnsi="Georgia"/>
          <w:sz w:val="16"/>
          <w:szCs w:val="16"/>
        </w:rPr>
        <w:t>о зачислении денежных средств;</w:t>
      </w:r>
    </w:p>
    <w:p w:rsidR="003303D9" w:rsidRPr="003E56F5" w:rsidRDefault="003303D9" w:rsidP="00D61696">
      <w:pPr>
        <w:pStyle w:val="af4"/>
        <w:numPr>
          <w:ilvl w:val="2"/>
          <w:numId w:val="20"/>
        </w:numPr>
        <w:tabs>
          <w:tab w:val="left" w:pos="567"/>
        </w:tabs>
        <w:spacing w:before="60"/>
        <w:ind w:hanging="11"/>
        <w:jc w:val="both"/>
        <w:rPr>
          <w:rFonts w:ascii="Georgia" w:hAnsi="Georgia"/>
          <w:sz w:val="16"/>
          <w:szCs w:val="16"/>
        </w:rPr>
      </w:pPr>
      <w:r w:rsidRPr="003E56F5">
        <w:rPr>
          <w:rFonts w:ascii="Georgia" w:hAnsi="Georgia"/>
          <w:sz w:val="16"/>
          <w:szCs w:val="16"/>
        </w:rPr>
        <w:t xml:space="preserve">любые напоминания, касающиеся исполнения Клиентом его обязательств по Договору; </w:t>
      </w:r>
    </w:p>
    <w:p w:rsidR="003303D9" w:rsidRPr="003E56F5" w:rsidRDefault="003303D9" w:rsidP="00D61696">
      <w:pPr>
        <w:pStyle w:val="af4"/>
        <w:numPr>
          <w:ilvl w:val="2"/>
          <w:numId w:val="20"/>
        </w:numPr>
        <w:tabs>
          <w:tab w:val="left" w:pos="567"/>
        </w:tabs>
        <w:spacing w:before="60"/>
        <w:ind w:hanging="11"/>
        <w:jc w:val="both"/>
        <w:rPr>
          <w:rFonts w:ascii="Georgia" w:hAnsi="Georgia"/>
          <w:sz w:val="16"/>
          <w:szCs w:val="16"/>
        </w:rPr>
      </w:pPr>
      <w:r w:rsidRPr="003E56F5">
        <w:rPr>
          <w:rFonts w:ascii="Georgia" w:hAnsi="Georgia"/>
          <w:sz w:val="16"/>
          <w:szCs w:val="16"/>
        </w:rPr>
        <w:t>сведения информационного характера об услугах Банка;</w:t>
      </w:r>
    </w:p>
    <w:p w:rsidR="003303D9" w:rsidRPr="003E56F5" w:rsidRDefault="003303D9" w:rsidP="00D61696">
      <w:pPr>
        <w:pStyle w:val="af4"/>
        <w:numPr>
          <w:ilvl w:val="2"/>
          <w:numId w:val="20"/>
        </w:numPr>
        <w:tabs>
          <w:tab w:val="left" w:pos="567"/>
        </w:tabs>
        <w:spacing w:before="60"/>
        <w:ind w:hanging="11"/>
        <w:jc w:val="both"/>
        <w:rPr>
          <w:rFonts w:ascii="Georgia" w:hAnsi="Georgia"/>
          <w:sz w:val="16"/>
          <w:szCs w:val="16"/>
        </w:rPr>
      </w:pPr>
      <w:r w:rsidRPr="003E56F5">
        <w:rPr>
          <w:rFonts w:ascii="Georgia" w:hAnsi="Georgia"/>
          <w:sz w:val="16"/>
          <w:szCs w:val="16"/>
        </w:rPr>
        <w:t>о подключении к «Открытие Online».</w:t>
      </w:r>
    </w:p>
    <w:p w:rsidR="003303D9" w:rsidRPr="003E56F5" w:rsidRDefault="003303D9" w:rsidP="00D61696">
      <w:pPr>
        <w:pStyle w:val="af4"/>
        <w:numPr>
          <w:ilvl w:val="1"/>
          <w:numId w:val="20"/>
        </w:numPr>
        <w:tabs>
          <w:tab w:val="clear" w:pos="360"/>
          <w:tab w:val="num" w:pos="567"/>
        </w:tabs>
        <w:ind w:left="567" w:hanging="567"/>
        <w:rPr>
          <w:rFonts w:ascii="Georgia" w:hAnsi="Georgia"/>
          <w:sz w:val="16"/>
          <w:szCs w:val="16"/>
        </w:rPr>
      </w:pPr>
      <w:r w:rsidRPr="003E56F5">
        <w:rPr>
          <w:rFonts w:ascii="Georgia" w:hAnsi="Georgia"/>
          <w:sz w:val="16"/>
          <w:szCs w:val="16"/>
        </w:rPr>
        <w:t>Услуга «SMS-инфо» предоставляется в соответствии с Тарифами. Использование услуги может быть ограничено Банком, в т.ч. по отдельным Тарифам, видам/категориям Карт.</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Информацию о номере(-ах) телефона(-ов) для передачи </w:t>
      </w:r>
      <w:r w:rsidRPr="003E56F5">
        <w:rPr>
          <w:rFonts w:ascii="Georgia" w:eastAsia="Times New Roman" w:hAnsi="Georgia" w:cs="Times New Roman"/>
          <w:sz w:val="16"/>
          <w:szCs w:val="16"/>
          <w:lang w:val="en-US" w:eastAsia="ru-RU"/>
        </w:rPr>
        <w:t>SMS</w:t>
      </w:r>
      <w:r w:rsidRPr="003E56F5">
        <w:rPr>
          <w:rFonts w:ascii="Georgia" w:eastAsia="Times New Roman" w:hAnsi="Georgia" w:cs="Times New Roman"/>
          <w:sz w:val="16"/>
          <w:szCs w:val="16"/>
          <w:lang w:eastAsia="ru-RU"/>
        </w:rPr>
        <w:t xml:space="preserve">-запросов и порядке направления </w:t>
      </w:r>
      <w:r w:rsidRPr="003E56F5">
        <w:rPr>
          <w:rFonts w:ascii="Georgia" w:eastAsia="Times New Roman" w:hAnsi="Georgia" w:cs="Times New Roman"/>
          <w:sz w:val="16"/>
          <w:szCs w:val="16"/>
          <w:lang w:val="en-US" w:eastAsia="ru-RU"/>
        </w:rPr>
        <w:t>SMS</w:t>
      </w:r>
      <w:r w:rsidRPr="003E56F5">
        <w:rPr>
          <w:rFonts w:ascii="Georgia" w:eastAsia="Times New Roman" w:hAnsi="Georgia" w:cs="Times New Roman"/>
          <w:sz w:val="16"/>
          <w:szCs w:val="16"/>
          <w:lang w:eastAsia="ru-RU"/>
        </w:rPr>
        <w:t xml:space="preserve">-запросов в Банк </w:t>
      </w:r>
      <w:r w:rsidRPr="003E56F5">
        <w:rPr>
          <w:rFonts w:ascii="Georgia" w:eastAsia="Times New Roman" w:hAnsi="Georgia" w:cs="Times New Roman"/>
          <w:bCs/>
          <w:iCs/>
          <w:sz w:val="16"/>
          <w:szCs w:val="16"/>
          <w:lang w:eastAsia="ru-RU"/>
        </w:rPr>
        <w:t>Клиент</w:t>
      </w:r>
      <w:r w:rsidRPr="003E56F5">
        <w:rPr>
          <w:rFonts w:ascii="Georgia" w:eastAsia="Times New Roman" w:hAnsi="Georgia" w:cs="Times New Roman"/>
          <w:sz w:val="16"/>
          <w:szCs w:val="16"/>
          <w:lang w:eastAsia="ru-RU"/>
        </w:rPr>
        <w:t xml:space="preserve"> может получить, обратившись в Банк по телефону либо на интернет-сайте Банка по адресу </w:t>
      </w:r>
      <w:hyperlink r:id="rId57" w:history="1">
        <w:r w:rsidR="002D1F2C" w:rsidRPr="003E56F5">
          <w:rPr>
            <w:rStyle w:val="a4"/>
            <w:rFonts w:eastAsia="Times New Roman"/>
            <w:sz w:val="16"/>
            <w:szCs w:val="16"/>
            <w:lang w:eastAsia="ru-RU"/>
          </w:rPr>
          <w:t>www.</w:t>
        </w:r>
        <w:r w:rsidR="002D1F2C" w:rsidRPr="003E56F5">
          <w:rPr>
            <w:rStyle w:val="a4"/>
            <w:rFonts w:eastAsia="Times New Roman"/>
            <w:sz w:val="16"/>
            <w:szCs w:val="16"/>
            <w:lang w:val="en-US" w:eastAsia="ru-RU"/>
          </w:rPr>
          <w:t>Open</w:t>
        </w:r>
        <w:r w:rsidR="002D1F2C" w:rsidRPr="003E56F5">
          <w:rPr>
            <w:rStyle w:val="a4"/>
            <w:rFonts w:eastAsia="Times New Roman"/>
            <w:sz w:val="16"/>
            <w:szCs w:val="16"/>
            <w:lang w:eastAsia="ru-RU"/>
          </w:rPr>
          <w:t>.ru</w:t>
        </w:r>
      </w:hyperlink>
      <w:r w:rsidRPr="003E56F5">
        <w:rPr>
          <w:rFonts w:ascii="Georgia" w:eastAsia="Times New Roman" w:hAnsi="Georgia" w:cs="Times New Roman"/>
          <w:sz w:val="16"/>
          <w:szCs w:val="16"/>
          <w:lang w:eastAsia="ru-RU"/>
        </w:rPr>
        <w:t>.</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При несовпадении сведений, содержащихся в Выписке, и сведений, предоставленных Клиенту в соответствии с разделом 1</w:t>
      </w:r>
      <w:r w:rsidR="005C259A" w:rsidRPr="003E56F5">
        <w:rPr>
          <w:rFonts w:ascii="Georgia" w:eastAsia="Times New Roman" w:hAnsi="Georgia" w:cs="Times New Roman"/>
          <w:sz w:val="16"/>
          <w:szCs w:val="16"/>
          <w:lang w:eastAsia="ru-RU"/>
        </w:rPr>
        <w:t>2</w:t>
      </w:r>
      <w:r w:rsidRPr="003E56F5">
        <w:rPr>
          <w:rFonts w:ascii="Georgia" w:eastAsia="Times New Roman" w:hAnsi="Georgia" w:cs="Times New Roman"/>
          <w:sz w:val="16"/>
          <w:szCs w:val="16"/>
          <w:lang w:eastAsia="ru-RU"/>
        </w:rPr>
        <w:t xml:space="preserve"> настоящих Условий, и при разрешении всех спорных ситуаций, вызванных таким несовпадением, Клиент и Банк руководствуются сведениями, указанными в Выписке.</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Банк не несет ответственности за невозможность направления </w:t>
      </w:r>
      <w:r w:rsidRPr="003E56F5">
        <w:rPr>
          <w:rFonts w:ascii="Georgia" w:eastAsia="Times New Roman" w:hAnsi="Georgia" w:cs="Times New Roman"/>
          <w:bCs/>
          <w:iCs/>
          <w:sz w:val="16"/>
          <w:szCs w:val="16"/>
          <w:lang w:eastAsia="ru-RU"/>
        </w:rPr>
        <w:t>Клиенту</w:t>
      </w:r>
      <w:r w:rsidRPr="003E56F5">
        <w:rPr>
          <w:rFonts w:ascii="Georgia" w:eastAsia="Times New Roman" w:hAnsi="Georgia" w:cs="Times New Roman"/>
          <w:sz w:val="16"/>
          <w:szCs w:val="16"/>
          <w:lang w:eastAsia="ru-RU"/>
        </w:rPr>
        <w:t xml:space="preserve"> SMS-сообщений и получения от </w:t>
      </w:r>
      <w:r w:rsidRPr="003E56F5">
        <w:rPr>
          <w:rFonts w:ascii="Georgia" w:eastAsia="Times New Roman" w:hAnsi="Georgia" w:cs="Times New Roman"/>
          <w:bCs/>
          <w:iCs/>
          <w:sz w:val="16"/>
          <w:szCs w:val="16"/>
          <w:lang w:eastAsia="ru-RU"/>
        </w:rPr>
        <w:t>Клиента</w:t>
      </w:r>
      <w:r w:rsidRPr="003E56F5">
        <w:rPr>
          <w:rFonts w:ascii="Georgia" w:eastAsia="Times New Roman" w:hAnsi="Georgia" w:cs="Times New Roman"/>
          <w:sz w:val="16"/>
          <w:szCs w:val="16"/>
          <w:lang w:eastAsia="ru-RU"/>
        </w:rPr>
        <w:t xml:space="preserve"> SMS-запросов (за невозможность предоставления Услуги «SMS-инфо») в случае, если такая невозможность вызвана действиями либо бездействием </w:t>
      </w:r>
      <w:r w:rsidRPr="003E56F5">
        <w:rPr>
          <w:rFonts w:ascii="Georgia" w:eastAsia="Times New Roman" w:hAnsi="Georgia" w:cs="Times New Roman"/>
          <w:bCs/>
          <w:iCs/>
          <w:sz w:val="16"/>
          <w:szCs w:val="16"/>
          <w:lang w:eastAsia="ru-RU"/>
        </w:rPr>
        <w:t>Клиента, Держателя</w:t>
      </w:r>
      <w:r w:rsidRPr="003E56F5">
        <w:rPr>
          <w:rFonts w:ascii="Georgia" w:eastAsia="Times New Roman" w:hAnsi="Georgia" w:cs="Times New Roman"/>
          <w:sz w:val="16"/>
          <w:szCs w:val="16"/>
          <w:lang w:eastAsia="ru-RU"/>
        </w:rPr>
        <w:t xml:space="preserve"> и (или) оператора сотовой связи в рамках имеющихся между </w:t>
      </w:r>
      <w:r w:rsidRPr="003E56F5">
        <w:rPr>
          <w:rFonts w:ascii="Georgia" w:eastAsia="Times New Roman" w:hAnsi="Georgia" w:cs="Times New Roman"/>
          <w:bCs/>
          <w:iCs/>
          <w:sz w:val="16"/>
          <w:szCs w:val="16"/>
          <w:lang w:eastAsia="ru-RU"/>
        </w:rPr>
        <w:t>Клиентом,</w:t>
      </w:r>
      <w:r w:rsidRPr="003E56F5">
        <w:rPr>
          <w:rFonts w:ascii="Georgia" w:eastAsia="Times New Roman" w:hAnsi="Georgia" w:cs="Times New Roman"/>
          <w:sz w:val="16"/>
          <w:szCs w:val="16"/>
          <w:lang w:eastAsia="ru-RU"/>
        </w:rPr>
        <w:t xml:space="preserve"> Держателем и оператором сотовой связи правоотношений, а также связана с иными действиями </w:t>
      </w:r>
      <w:r w:rsidRPr="003E56F5">
        <w:rPr>
          <w:rFonts w:ascii="Georgia" w:eastAsia="Times New Roman" w:hAnsi="Georgia" w:cs="Times New Roman"/>
          <w:bCs/>
          <w:iCs/>
          <w:sz w:val="16"/>
          <w:szCs w:val="16"/>
          <w:lang w:eastAsia="ru-RU"/>
        </w:rPr>
        <w:t>Клиента,</w:t>
      </w:r>
      <w:r w:rsidRPr="003E56F5">
        <w:rPr>
          <w:rFonts w:ascii="Georgia" w:eastAsia="Times New Roman" w:hAnsi="Georgia" w:cs="Times New Roman"/>
          <w:sz w:val="16"/>
          <w:szCs w:val="16"/>
          <w:lang w:eastAsia="ru-RU"/>
        </w:rPr>
        <w:t xml:space="preserve"> Держателя, оператора сотовой связи и иного третьего лица или иными причинами, находящимися вне сферы контроля Банка. Банк не несет ответственности за любые убытки, понесенные </w:t>
      </w:r>
      <w:r w:rsidRPr="003E56F5">
        <w:rPr>
          <w:rFonts w:ascii="Georgia" w:eastAsia="Times New Roman" w:hAnsi="Georgia" w:cs="Times New Roman"/>
          <w:bCs/>
          <w:iCs/>
          <w:sz w:val="16"/>
          <w:szCs w:val="16"/>
          <w:lang w:eastAsia="ru-RU"/>
        </w:rPr>
        <w:t>Клиентом,</w:t>
      </w:r>
      <w:r w:rsidRPr="003E56F5">
        <w:rPr>
          <w:rFonts w:ascii="Georgia" w:eastAsia="Times New Roman" w:hAnsi="Georgia" w:cs="Times New Roman"/>
          <w:sz w:val="16"/>
          <w:szCs w:val="16"/>
          <w:lang w:eastAsia="ru-RU"/>
        </w:rPr>
        <w:t xml:space="preserve"> Держателем в результате действия или бездействия оператора сотовой связи либо иного третьего лица. Иск может быть предъявлен фактическому виновнику убытков, исключая Банк.</w:t>
      </w:r>
    </w:p>
    <w:p w:rsidR="00EC22B4" w:rsidRPr="003E56F5" w:rsidRDefault="003303D9" w:rsidP="00EC22B4">
      <w:pPr>
        <w:numPr>
          <w:ilvl w:val="1"/>
          <w:numId w:val="20"/>
        </w:numPr>
        <w:tabs>
          <w:tab w:val="clear" w:pos="360"/>
          <w:tab w:val="left" w:pos="567"/>
        </w:tabs>
        <w:spacing w:before="60" w:after="0" w:line="0" w:lineRule="atLeast"/>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Утрата </w:t>
      </w:r>
      <w:r w:rsidRPr="003E56F5">
        <w:rPr>
          <w:rFonts w:ascii="Georgia" w:eastAsia="Times New Roman" w:hAnsi="Georgia" w:cs="Times New Roman"/>
          <w:bCs/>
          <w:iCs/>
          <w:sz w:val="16"/>
          <w:szCs w:val="16"/>
          <w:lang w:eastAsia="ru-RU"/>
        </w:rPr>
        <w:t>Клиентом</w:t>
      </w:r>
      <w:r w:rsidRPr="003E56F5">
        <w:rPr>
          <w:rFonts w:ascii="Georgia" w:eastAsia="Times New Roman" w:hAnsi="Georgia" w:cs="Times New Roman"/>
          <w:sz w:val="16"/>
          <w:szCs w:val="16"/>
          <w:lang w:eastAsia="ru-RU"/>
        </w:rPr>
        <w:t xml:space="preserve"> технических и (или) иных возможностей для получения Услуги «SMS-инфо» не снимает с Клиента обязанности по уплате Банку комиссии за пользование Услугой «SMS-инфо», предусмотренные Тарифами (при наличии) до момента, пока Банк не будет об этом извещен, а Клиент не откажется от получения Услуги «SMS-инфо».</w:t>
      </w:r>
    </w:p>
    <w:p w:rsidR="00EC22B4" w:rsidRPr="003E56F5" w:rsidRDefault="00EC22B4" w:rsidP="00EC22B4">
      <w:pPr>
        <w:numPr>
          <w:ilvl w:val="1"/>
          <w:numId w:val="20"/>
        </w:numPr>
        <w:tabs>
          <w:tab w:val="clear" w:pos="360"/>
          <w:tab w:val="left" w:pos="567"/>
        </w:tabs>
        <w:spacing w:before="60" w:after="0" w:line="0" w:lineRule="atLeast"/>
        <w:ind w:left="567" w:hanging="567"/>
        <w:jc w:val="both"/>
        <w:rPr>
          <w:rFonts w:ascii="Georgia" w:eastAsia="Times New Roman" w:hAnsi="Georgia" w:cs="Times New Roman"/>
          <w:sz w:val="16"/>
          <w:szCs w:val="16"/>
          <w:lang w:eastAsia="ru-RU"/>
        </w:rPr>
      </w:pPr>
      <w:r w:rsidRPr="003E56F5">
        <w:rPr>
          <w:rFonts w:ascii="Georgia" w:hAnsi="Georgia"/>
          <w:sz w:val="16"/>
          <w:szCs w:val="16"/>
        </w:rPr>
        <w:t>Банк вправе в одностороннем порядке:</w:t>
      </w:r>
    </w:p>
    <w:p w:rsidR="00EC22B4" w:rsidRPr="003E56F5" w:rsidRDefault="00EC22B4" w:rsidP="00EC22B4">
      <w:pPr>
        <w:tabs>
          <w:tab w:val="left" w:pos="567"/>
        </w:tabs>
        <w:spacing w:before="60" w:after="0" w:line="0" w:lineRule="atLeast"/>
        <w:ind w:left="567"/>
        <w:jc w:val="both"/>
        <w:rPr>
          <w:rFonts w:ascii="Georgia" w:hAnsi="Georgia"/>
          <w:sz w:val="16"/>
          <w:szCs w:val="16"/>
        </w:rPr>
      </w:pPr>
      <w:r w:rsidRPr="003E56F5">
        <w:rPr>
          <w:rFonts w:ascii="Georgia" w:hAnsi="Georgia"/>
          <w:sz w:val="16"/>
          <w:szCs w:val="16"/>
        </w:rPr>
        <w:t xml:space="preserve">- изменять номер(а) телефона(ов) для передачи SMS-запросов в Банк, при этом Банк уведомляет Клиента о таких изменениях не позднее чем за 5 (Пять) календарных дней до предполагаемой даты изменений путем размещения </w:t>
      </w:r>
      <w:r w:rsidRPr="003E56F5">
        <w:rPr>
          <w:rFonts w:ascii="Georgia" w:hAnsi="Georgia"/>
          <w:sz w:val="16"/>
          <w:szCs w:val="16"/>
        </w:rPr>
        <w:lastRenderedPageBreak/>
        <w:t xml:space="preserve">соответствующей информации на информационных стендах в подразделениях Банка по обслуживанию физических лиц и (или) на интернет-сайте Банка по адресу: </w:t>
      </w:r>
      <w:hyperlink r:id="rId58" w:history="1">
        <w:r w:rsidRPr="003E56F5">
          <w:rPr>
            <w:rStyle w:val="a4"/>
            <w:rFonts w:ascii="Georgia" w:hAnsi="Georgia"/>
            <w:sz w:val="16"/>
            <w:szCs w:val="16"/>
          </w:rPr>
          <w:t>www.</w:t>
        </w:r>
        <w:r w:rsidR="002D1F2C" w:rsidRPr="003E56F5">
          <w:rPr>
            <w:rStyle w:val="a4"/>
            <w:rFonts w:ascii="Georgia" w:hAnsi="Georgia"/>
            <w:sz w:val="16"/>
            <w:szCs w:val="16"/>
            <w:lang w:val="en-US"/>
          </w:rPr>
          <w:t>O</w:t>
        </w:r>
        <w:r w:rsidRPr="003E56F5">
          <w:rPr>
            <w:rStyle w:val="a4"/>
            <w:rFonts w:ascii="Georgia" w:hAnsi="Georgia"/>
            <w:sz w:val="16"/>
            <w:szCs w:val="16"/>
          </w:rPr>
          <w:t>pen.ru</w:t>
        </w:r>
      </w:hyperlink>
      <w:r w:rsidRPr="003E56F5">
        <w:rPr>
          <w:rFonts w:ascii="Georgia" w:hAnsi="Georgia"/>
          <w:sz w:val="16"/>
          <w:szCs w:val="16"/>
        </w:rPr>
        <w:t>;</w:t>
      </w:r>
    </w:p>
    <w:p w:rsidR="003303D9" w:rsidRPr="003E56F5" w:rsidRDefault="00EC22B4" w:rsidP="00EC22B4">
      <w:pPr>
        <w:tabs>
          <w:tab w:val="left" w:pos="567"/>
        </w:tabs>
        <w:spacing w:before="60" w:after="0" w:line="0" w:lineRule="atLeast"/>
        <w:ind w:left="567"/>
        <w:jc w:val="both"/>
        <w:rPr>
          <w:rFonts w:ascii="Georgia" w:hAnsi="Georgia"/>
          <w:sz w:val="16"/>
          <w:szCs w:val="16"/>
        </w:rPr>
      </w:pPr>
      <w:r w:rsidRPr="003E56F5">
        <w:rPr>
          <w:rFonts w:ascii="Georgia" w:hAnsi="Georgia"/>
          <w:sz w:val="16"/>
          <w:szCs w:val="16"/>
        </w:rPr>
        <w:t xml:space="preserve">- без предварительного уведомления Клиента отключить Услугу «SMS-инфо» при наличии у Банка подозрений, что Клиент предоставил в Банк некорректный </w:t>
      </w:r>
      <w:r w:rsidRPr="003E56F5">
        <w:rPr>
          <w:rFonts w:ascii="Georgia" w:hAnsi="Georgia"/>
          <w:spacing w:val="-3"/>
          <w:sz w:val="16"/>
          <w:szCs w:val="16"/>
          <w:lang/>
        </w:rPr>
        <w:t>номер мобильного телефона</w:t>
      </w:r>
      <w:r w:rsidR="003303D9" w:rsidRPr="003E56F5">
        <w:rPr>
          <w:rFonts w:ascii="Georgia" w:eastAsia="Times New Roman" w:hAnsi="Georgia" w:cs="Times New Roman"/>
          <w:sz w:val="16"/>
          <w:szCs w:val="16"/>
          <w:lang w:eastAsia="ru-RU"/>
        </w:rPr>
        <w:t>.</w:t>
      </w:r>
    </w:p>
    <w:p w:rsidR="003303D9" w:rsidRPr="003E56F5" w:rsidRDefault="003303D9" w:rsidP="00EC22B4">
      <w:pPr>
        <w:pStyle w:val="af4"/>
        <w:numPr>
          <w:ilvl w:val="1"/>
          <w:numId w:val="20"/>
        </w:numPr>
        <w:tabs>
          <w:tab w:val="clear" w:pos="360"/>
          <w:tab w:val="num" w:pos="567"/>
        </w:tabs>
        <w:spacing w:line="0" w:lineRule="atLeast"/>
        <w:ind w:left="567" w:hanging="567"/>
        <w:jc w:val="both"/>
        <w:rPr>
          <w:rFonts w:ascii="Georgia" w:hAnsi="Georgia"/>
          <w:sz w:val="16"/>
          <w:szCs w:val="16"/>
        </w:rPr>
      </w:pPr>
      <w:r w:rsidRPr="003E56F5">
        <w:rPr>
          <w:rFonts w:ascii="Georgia" w:hAnsi="Georgia"/>
          <w:sz w:val="16"/>
          <w:szCs w:val="16"/>
        </w:rPr>
        <w:t>Клиент вправе отказаться от получения Услуги «SMS-инфо» путем отключения Услуги с помощью Банкомата Банка, путем подачи письменного заявления в Банк или путем обращения в контакт-центр Банка. Предоставление Услуги прекращается не позднее Рабочего дня, следующего за днем отключения Услуги «SMS-инфо» с помощью Банкомата Банка либо за днем подачи письменного заявления в Банк/обращения в контакт-центр Банка.</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Предоставление Услуги «</w:t>
      </w:r>
      <w:r w:rsidRPr="003E56F5">
        <w:rPr>
          <w:rFonts w:ascii="Georgia" w:eastAsia="Times New Roman" w:hAnsi="Georgia" w:cs="Times New Roman"/>
          <w:sz w:val="16"/>
          <w:szCs w:val="16"/>
          <w:lang w:val="en-US" w:eastAsia="ru-RU"/>
        </w:rPr>
        <w:t>SMS</w:t>
      </w:r>
      <w:r w:rsidRPr="003E56F5">
        <w:rPr>
          <w:rFonts w:ascii="Georgia" w:eastAsia="Times New Roman" w:hAnsi="Georgia" w:cs="Times New Roman"/>
          <w:sz w:val="16"/>
          <w:szCs w:val="16"/>
          <w:lang w:eastAsia="ru-RU"/>
        </w:rPr>
        <w:t>-инфо» прекращается при расторжении Договора.</w:t>
      </w:r>
    </w:p>
    <w:p w:rsidR="003303D9" w:rsidRPr="003E56F5" w:rsidRDefault="003303D9" w:rsidP="00D61696">
      <w:pPr>
        <w:numPr>
          <w:ilvl w:val="0"/>
          <w:numId w:val="20"/>
        </w:numPr>
        <w:shd w:val="clear" w:color="auto" w:fill="00BCE4"/>
        <w:spacing w:before="60" w:after="0" w:line="240" w:lineRule="auto"/>
        <w:jc w:val="center"/>
        <w:rPr>
          <w:rFonts w:ascii="Georgia" w:eastAsia="Times New Roman" w:hAnsi="Georgia" w:cs="Arial"/>
          <w:b/>
          <w:caps/>
          <w:sz w:val="16"/>
          <w:szCs w:val="16"/>
          <w:lang w:eastAsia="ru-RU"/>
        </w:rPr>
      </w:pPr>
      <w:r w:rsidRPr="003E56F5">
        <w:rPr>
          <w:rFonts w:ascii="Georgia" w:eastAsia="Times New Roman" w:hAnsi="Georgia" w:cs="Arial"/>
          <w:b/>
          <w:caps/>
          <w:sz w:val="16"/>
          <w:szCs w:val="16"/>
          <w:lang w:eastAsia="ru-RU"/>
        </w:rPr>
        <w:t>ЭЛЕКТРОННЫЙ КОШЕЛЕК «ЯНДЕКС.ДЕНЬГИ»</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Банк </w:t>
      </w:r>
      <w:r w:rsidRPr="003E56F5">
        <w:rPr>
          <w:rFonts w:ascii="Georgia" w:eastAsia="Times New Roman" w:hAnsi="Georgia" w:cs="Times New Roman"/>
          <w:bCs/>
          <w:iCs/>
          <w:sz w:val="16"/>
          <w:szCs w:val="16"/>
          <w:lang w:eastAsia="ru-RU"/>
        </w:rPr>
        <w:t>инициирует</w:t>
      </w:r>
      <w:r w:rsidRPr="003E56F5">
        <w:rPr>
          <w:rFonts w:ascii="Georgia" w:eastAsia="Times New Roman" w:hAnsi="Georgia" w:cs="Times New Roman"/>
          <w:sz w:val="16"/>
          <w:szCs w:val="16"/>
          <w:lang w:eastAsia="ru-RU"/>
        </w:rPr>
        <w:t xml:space="preserve"> </w:t>
      </w:r>
      <w:r w:rsidRPr="003E56F5">
        <w:rPr>
          <w:rFonts w:ascii="Georgia" w:eastAsia="Times New Roman" w:hAnsi="Georgia" w:cs="Times New Roman"/>
          <w:bCs/>
          <w:iCs/>
          <w:sz w:val="16"/>
          <w:szCs w:val="16"/>
          <w:lang w:eastAsia="ru-RU"/>
        </w:rPr>
        <w:t>процедуру</w:t>
      </w:r>
      <w:r w:rsidRPr="003E56F5">
        <w:rPr>
          <w:rFonts w:ascii="Georgia" w:eastAsia="Times New Roman" w:hAnsi="Georgia" w:cs="Times New Roman"/>
          <w:sz w:val="16"/>
          <w:szCs w:val="16"/>
          <w:lang w:eastAsia="ru-RU"/>
        </w:rPr>
        <w:t xml:space="preserve"> подключение Электронного кошелька </w:t>
      </w:r>
      <w:r w:rsidRPr="003E56F5">
        <w:rPr>
          <w:rFonts w:ascii="Georgia" w:eastAsia="Times New Roman" w:hAnsi="Georgia" w:cs="Times New Roman"/>
          <w:color w:val="000000"/>
          <w:sz w:val="16"/>
          <w:szCs w:val="16"/>
          <w:lang w:eastAsia="ru-RU"/>
        </w:rPr>
        <w:t>Яндекс.Деньги к СКС по обращению Клиента при одновременном соблюдении следующих условий:</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Клиент является пользователем Системы Яндекс.Деньги;</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Клиент является Держателем Основной карты;</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подключение Электронного кошелька Яндекс.Деньги к СКС не была осуществлена ранее;</w:t>
      </w:r>
    </w:p>
    <w:p w:rsidR="003303D9" w:rsidRPr="003E56F5" w:rsidRDefault="003303D9" w:rsidP="003303D9">
      <w:pPr>
        <w:tabs>
          <w:tab w:val="left" w:pos="1276"/>
        </w:tabs>
        <w:spacing w:before="60" w:after="0" w:line="240" w:lineRule="auto"/>
        <w:ind w:left="567"/>
        <w:jc w:val="both"/>
        <w:rPr>
          <w:rFonts w:ascii="Georgia" w:eastAsia="Times New Roman" w:hAnsi="Georgia" w:cs="Times New Roman"/>
          <w:color w:val="000000"/>
          <w:sz w:val="16"/>
          <w:szCs w:val="16"/>
          <w:lang w:eastAsia="ru-RU"/>
        </w:rPr>
      </w:pPr>
      <w:r w:rsidRPr="003E56F5">
        <w:rPr>
          <w:rFonts w:ascii="Georgia" w:eastAsia="Times New Roman" w:hAnsi="Georgia" w:cs="Times New Roman"/>
          <w:sz w:val="16"/>
          <w:szCs w:val="16"/>
          <w:lang w:eastAsia="ru-RU"/>
        </w:rPr>
        <w:t>К СКС</w:t>
      </w:r>
      <w:r w:rsidRPr="003E56F5">
        <w:rPr>
          <w:rFonts w:ascii="Georgia" w:eastAsia="Times New Roman" w:hAnsi="Georgia" w:cs="Times New Roman"/>
          <w:color w:val="000000"/>
          <w:sz w:val="16"/>
          <w:szCs w:val="16"/>
          <w:lang w:eastAsia="ru-RU"/>
        </w:rPr>
        <w:t xml:space="preserve"> Клиента может быть подключено не более трех </w:t>
      </w:r>
      <w:r w:rsidRPr="003E56F5">
        <w:rPr>
          <w:rFonts w:ascii="Georgia" w:eastAsia="Times New Roman" w:hAnsi="Georgia" w:cs="Times New Roman"/>
          <w:sz w:val="16"/>
          <w:szCs w:val="16"/>
          <w:lang w:eastAsia="ru-RU"/>
        </w:rPr>
        <w:t xml:space="preserve">Электронных кошельков </w:t>
      </w:r>
      <w:r w:rsidRPr="003E56F5">
        <w:rPr>
          <w:rFonts w:ascii="Georgia" w:eastAsia="Times New Roman" w:hAnsi="Georgia" w:cs="Times New Roman"/>
          <w:color w:val="000000"/>
          <w:sz w:val="16"/>
          <w:szCs w:val="16"/>
          <w:lang w:eastAsia="ru-RU"/>
        </w:rPr>
        <w:t>Яндекс.Деньги.</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bCs/>
          <w:iCs/>
          <w:sz w:val="16"/>
          <w:szCs w:val="16"/>
          <w:lang w:eastAsia="ru-RU"/>
        </w:rPr>
      </w:pPr>
      <w:r w:rsidRPr="003E56F5">
        <w:rPr>
          <w:rFonts w:ascii="Georgia" w:eastAsia="Times New Roman" w:hAnsi="Georgia" w:cs="Times New Roman"/>
          <w:sz w:val="16"/>
          <w:szCs w:val="16"/>
          <w:lang w:eastAsia="ru-RU"/>
        </w:rPr>
        <w:t xml:space="preserve">Подключение Электронного кошелька </w:t>
      </w:r>
      <w:r w:rsidRPr="003E56F5">
        <w:rPr>
          <w:rFonts w:ascii="Georgia" w:eastAsia="Times New Roman" w:hAnsi="Georgia" w:cs="Times New Roman"/>
          <w:color w:val="000000"/>
          <w:sz w:val="16"/>
          <w:szCs w:val="16"/>
          <w:lang w:eastAsia="ru-RU"/>
        </w:rPr>
        <w:t xml:space="preserve">Яндекс.Деньги к СКС инициируется Банком </w:t>
      </w:r>
      <w:r w:rsidRPr="003E56F5">
        <w:rPr>
          <w:rFonts w:ascii="Georgia" w:eastAsia="Times New Roman" w:hAnsi="Georgia" w:cs="Times New Roman"/>
          <w:sz w:val="16"/>
          <w:szCs w:val="16"/>
          <w:lang w:eastAsia="ru-RU"/>
        </w:rPr>
        <w:t>не позднее следующего Рабочего дня</w:t>
      </w:r>
      <w:r w:rsidRPr="003E56F5">
        <w:rPr>
          <w:rFonts w:ascii="Georgia" w:eastAsia="Times New Roman" w:hAnsi="Georgia" w:cs="Times New Roman"/>
          <w:color w:val="000000"/>
          <w:sz w:val="16"/>
          <w:szCs w:val="16"/>
          <w:lang w:eastAsia="ru-RU"/>
        </w:rPr>
        <w:t>:</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bCs/>
          <w:iCs/>
          <w:sz w:val="16"/>
          <w:szCs w:val="16"/>
          <w:lang w:eastAsia="ru-RU"/>
        </w:rPr>
        <w:t xml:space="preserve">при использовании Клиентом </w:t>
      </w:r>
      <w:r w:rsidRPr="003E56F5">
        <w:rPr>
          <w:rFonts w:ascii="Georgia" w:eastAsia="Times New Roman" w:hAnsi="Georgia" w:cs="Times New Roman"/>
          <w:sz w:val="16"/>
          <w:szCs w:val="16"/>
          <w:lang w:eastAsia="ru-RU"/>
        </w:rPr>
        <w:t>Банкомата Банка;</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bCs/>
          <w:iCs/>
          <w:sz w:val="16"/>
          <w:szCs w:val="16"/>
          <w:lang w:eastAsia="ru-RU"/>
        </w:rPr>
      </w:pPr>
      <w:r w:rsidRPr="003E56F5">
        <w:rPr>
          <w:rFonts w:ascii="Georgia" w:eastAsia="Times New Roman" w:hAnsi="Georgia" w:cs="Times New Roman"/>
          <w:sz w:val="16"/>
          <w:szCs w:val="16"/>
          <w:lang w:eastAsia="ru-RU"/>
        </w:rPr>
        <w:t>при личном обращении в Банк (с оформлением заявления установленной Банком формы)</w:t>
      </w:r>
      <w:r w:rsidRPr="003E56F5">
        <w:rPr>
          <w:rFonts w:ascii="Georgia" w:eastAsia="Times New Roman" w:hAnsi="Georgia" w:cs="Times New Roman"/>
          <w:bCs/>
          <w:iCs/>
          <w:sz w:val="16"/>
          <w:szCs w:val="16"/>
          <w:lang w:eastAsia="ru-RU"/>
        </w:rPr>
        <w:t>.</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После подключения Электронного кошелька </w:t>
      </w:r>
      <w:r w:rsidRPr="003E56F5">
        <w:rPr>
          <w:rFonts w:ascii="Georgia" w:eastAsia="Times New Roman" w:hAnsi="Georgia" w:cs="Times New Roman"/>
          <w:color w:val="000000"/>
          <w:sz w:val="16"/>
          <w:szCs w:val="16"/>
          <w:lang w:eastAsia="ru-RU"/>
        </w:rPr>
        <w:t>Яндекс.Деньги</w:t>
      </w:r>
      <w:r w:rsidRPr="003E56F5">
        <w:rPr>
          <w:rFonts w:ascii="Georgia" w:eastAsia="Times New Roman" w:hAnsi="Georgia" w:cs="Times New Roman"/>
          <w:sz w:val="16"/>
          <w:szCs w:val="16"/>
          <w:lang w:eastAsia="ru-RU"/>
        </w:rPr>
        <w:t xml:space="preserve"> к СКС Держатель может осуществлять следующие дополнительные виды переводов:</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перевод средств с СКС на Электронный кошелек Яндекс.Деньги;</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перевод средств с Электронного кошелька </w:t>
      </w:r>
      <w:r w:rsidRPr="003E56F5">
        <w:rPr>
          <w:rFonts w:ascii="Georgia" w:eastAsia="Times New Roman" w:hAnsi="Georgia" w:cs="Times New Roman"/>
          <w:color w:val="000000"/>
          <w:sz w:val="16"/>
          <w:szCs w:val="16"/>
          <w:lang w:eastAsia="ru-RU"/>
        </w:rPr>
        <w:t>Яндекс.Деньги</w:t>
      </w:r>
      <w:r w:rsidRPr="003E56F5">
        <w:rPr>
          <w:rFonts w:ascii="Georgia" w:eastAsia="Times New Roman" w:hAnsi="Georgia" w:cs="Times New Roman"/>
          <w:sz w:val="16"/>
          <w:szCs w:val="16"/>
          <w:lang w:eastAsia="ru-RU"/>
        </w:rPr>
        <w:t xml:space="preserve"> на СКС.</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При успешной операции перевода средств с СКС на Электронный кошелек Яндекс.Деньги денежные средства зачисляются на Электронный кошелек Яндекс.Деньги в срок не более одного часа после совершения Операции. При успешной Операции перевода средств с Электронного кошелька Яндекс.Деньги на СКС производится незамедлительное зачисление </w:t>
      </w:r>
      <w:r w:rsidRPr="003E56F5">
        <w:rPr>
          <w:rFonts w:ascii="Georgia" w:eastAsia="Times New Roman" w:hAnsi="Georgia" w:cs="Times New Roman"/>
          <w:bCs/>
          <w:iCs/>
          <w:sz w:val="16"/>
          <w:szCs w:val="16"/>
          <w:lang w:eastAsia="ru-RU"/>
        </w:rPr>
        <w:t>средств</w:t>
      </w:r>
      <w:r w:rsidRPr="003E56F5">
        <w:rPr>
          <w:rFonts w:ascii="Georgia" w:eastAsia="Times New Roman" w:hAnsi="Georgia" w:cs="Times New Roman"/>
          <w:sz w:val="16"/>
          <w:szCs w:val="16"/>
          <w:lang w:eastAsia="ru-RU"/>
        </w:rPr>
        <w:t xml:space="preserve"> на СКС.</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Переводы с СКС на Электронный кошелек Яндекс.Деньги осуществляются в рублях РФ путем перечисления </w:t>
      </w:r>
      <w:r w:rsidRPr="003E56F5">
        <w:rPr>
          <w:rFonts w:ascii="Georgia" w:eastAsia="Times New Roman" w:hAnsi="Georgia" w:cs="Times New Roman"/>
          <w:bCs/>
          <w:iCs/>
          <w:sz w:val="16"/>
          <w:szCs w:val="16"/>
          <w:lang w:eastAsia="ru-RU"/>
        </w:rPr>
        <w:t>Банком денежных</w:t>
      </w:r>
      <w:r w:rsidRPr="003E56F5">
        <w:rPr>
          <w:rFonts w:ascii="Georgia" w:eastAsia="Times New Roman" w:hAnsi="Georgia" w:cs="Times New Roman"/>
          <w:sz w:val="16"/>
          <w:szCs w:val="16"/>
          <w:lang w:eastAsia="ru-RU"/>
        </w:rPr>
        <w:t xml:space="preserve"> средств с СКС на расчетный счет оператора Системы Яндекс.Деньги в целях дальнейшего их учета и использования в расчетах посредством Системы Яндекс.Деньги. В случае если валюта СКС отличается от валюты Российской Федерации, при осуществлении безналичного перевода на расчетный счет Системы Яндекс.Деньги Банк осуществляет конверсию суммы в рубли РФ по обменному курсу, установленному Банком на день списания. Перевод средств с Электронного кошелька Яндекс.Деньги на СКС осуществляется посредством списания денежных средств с расчетного счета оператора Системы Яндекс.</w:t>
      </w:r>
      <w:r w:rsidRPr="003E56F5">
        <w:rPr>
          <w:rFonts w:ascii="Georgia" w:eastAsia="Times New Roman" w:hAnsi="Georgia" w:cs="Times New Roman"/>
          <w:bCs/>
          <w:iCs/>
          <w:sz w:val="16"/>
          <w:szCs w:val="16"/>
          <w:lang w:eastAsia="ru-RU"/>
        </w:rPr>
        <w:t>Деньги и</w:t>
      </w:r>
      <w:r w:rsidRPr="003E56F5">
        <w:rPr>
          <w:rFonts w:ascii="Georgia" w:eastAsia="Times New Roman" w:hAnsi="Georgia" w:cs="Times New Roman"/>
          <w:sz w:val="16"/>
          <w:szCs w:val="16"/>
          <w:lang w:eastAsia="ru-RU"/>
        </w:rPr>
        <w:t xml:space="preserve"> последующего зачисления их на </w:t>
      </w:r>
      <w:r w:rsidRPr="003E56F5">
        <w:rPr>
          <w:rFonts w:ascii="Georgia" w:eastAsia="Times New Roman" w:hAnsi="Georgia" w:cs="Times New Roman"/>
          <w:bCs/>
          <w:iCs/>
          <w:sz w:val="16"/>
          <w:szCs w:val="16"/>
          <w:lang w:eastAsia="ru-RU"/>
        </w:rPr>
        <w:t>СКС.</w:t>
      </w:r>
      <w:r w:rsidRPr="003E56F5">
        <w:rPr>
          <w:rFonts w:ascii="Georgia" w:eastAsia="Times New Roman" w:hAnsi="Georgia" w:cs="Times New Roman"/>
          <w:sz w:val="16"/>
          <w:szCs w:val="16"/>
          <w:lang w:eastAsia="ru-RU"/>
        </w:rPr>
        <w:t xml:space="preserve"> Оператор Системы Яндекс.Деньги действует в соответствии с соглашением, заключенным между ним и Держателем об использовании Системы Яндекс.Деньги.</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Отключение Электронного кошелька Яндекс.Деньги от СКС осуществляется по истечении двух Рабочих дней с момента наступления любого из следующих событий:</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отключение Держателем Электронного кошелька Яндекс.Деньги от СКС посредством Банкомата Банка;</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обращение Клиента в Банк (лично) с соответствующим заявлением по установленной Банком форме;</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расторжение договора о сотрудничестве, заключенного между Банком и оператором Системы Яндекс.Деньги;</w:t>
      </w:r>
    </w:p>
    <w:p w:rsidR="003303D9" w:rsidRPr="003E56F5" w:rsidRDefault="003303D9" w:rsidP="00D61696">
      <w:pPr>
        <w:numPr>
          <w:ilvl w:val="2"/>
          <w:numId w:val="20"/>
        </w:numPr>
        <w:tabs>
          <w:tab w:val="left" w:pos="1276"/>
        </w:tabs>
        <w:spacing w:before="60" w:after="0" w:line="240" w:lineRule="auto"/>
        <w:ind w:left="1276"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расторжение</w:t>
      </w:r>
      <w:r w:rsidRPr="003E56F5">
        <w:rPr>
          <w:rFonts w:ascii="Georgia" w:eastAsia="Times New Roman" w:hAnsi="Georgia" w:cs="Times New Roman"/>
          <w:color w:val="000000"/>
          <w:sz w:val="16"/>
          <w:szCs w:val="16"/>
          <w:lang w:eastAsia="ru-RU"/>
        </w:rPr>
        <w:t xml:space="preserve"> Договора.</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Банк не несет ответственности за </w:t>
      </w:r>
      <w:r w:rsidRPr="003E56F5">
        <w:rPr>
          <w:rFonts w:ascii="Georgia" w:eastAsia="Times New Roman" w:hAnsi="Georgia" w:cs="Times New Roman"/>
          <w:bCs/>
          <w:iCs/>
          <w:sz w:val="16"/>
          <w:szCs w:val="16"/>
          <w:lang w:eastAsia="ru-RU"/>
        </w:rPr>
        <w:t>невозможность подключения Электронного кошелька Яндекс.Деньги,</w:t>
      </w:r>
      <w:r w:rsidRPr="003E56F5">
        <w:rPr>
          <w:rFonts w:ascii="Georgia" w:eastAsia="Times New Roman" w:hAnsi="Georgia" w:cs="Times New Roman"/>
          <w:sz w:val="16"/>
          <w:szCs w:val="16"/>
          <w:lang w:eastAsia="ru-RU"/>
        </w:rPr>
        <w:t xml:space="preserve"> невозможность осуществления переводов между СКС и Электронным кошельком Яндекс.Деньги в случае, если такая невозможность вызвана действиями либо бездействием </w:t>
      </w:r>
      <w:r w:rsidRPr="003E56F5">
        <w:rPr>
          <w:rFonts w:ascii="Georgia" w:eastAsia="Times New Roman" w:hAnsi="Georgia" w:cs="Times New Roman"/>
          <w:bCs/>
          <w:iCs/>
          <w:sz w:val="16"/>
          <w:szCs w:val="16"/>
          <w:lang w:eastAsia="ru-RU"/>
        </w:rPr>
        <w:t>Клиента,</w:t>
      </w:r>
      <w:r w:rsidRPr="003E56F5">
        <w:rPr>
          <w:rFonts w:ascii="Georgia" w:eastAsia="Times New Roman" w:hAnsi="Georgia" w:cs="Times New Roman"/>
          <w:sz w:val="16"/>
          <w:szCs w:val="16"/>
          <w:lang w:eastAsia="ru-RU"/>
        </w:rPr>
        <w:t xml:space="preserve"> Держателя и (или) оператора Системы Яндекс.Деньги в рамках имеющихся между ними правоотношений, а также связана с иными действиями </w:t>
      </w:r>
      <w:r w:rsidRPr="003E56F5">
        <w:rPr>
          <w:rFonts w:ascii="Georgia" w:eastAsia="Times New Roman" w:hAnsi="Georgia" w:cs="Times New Roman"/>
          <w:bCs/>
          <w:iCs/>
          <w:sz w:val="16"/>
          <w:szCs w:val="16"/>
          <w:lang w:eastAsia="ru-RU"/>
        </w:rPr>
        <w:t>Клиента,</w:t>
      </w:r>
      <w:r w:rsidRPr="003E56F5">
        <w:rPr>
          <w:rFonts w:ascii="Georgia" w:eastAsia="Times New Roman" w:hAnsi="Georgia" w:cs="Times New Roman"/>
          <w:sz w:val="16"/>
          <w:szCs w:val="16"/>
          <w:lang w:eastAsia="ru-RU"/>
        </w:rPr>
        <w:t xml:space="preserve"> Держателя, оператора Системы Яндекс.Деньги и иного третьего лица или иными причинами, находящимися вне сферы контроля Банка, и не несет ответственности за любые убытки, понесенные </w:t>
      </w:r>
      <w:r w:rsidRPr="003E56F5">
        <w:rPr>
          <w:rFonts w:ascii="Georgia" w:eastAsia="Times New Roman" w:hAnsi="Georgia" w:cs="Times New Roman"/>
          <w:bCs/>
          <w:iCs/>
          <w:sz w:val="16"/>
          <w:szCs w:val="16"/>
          <w:lang w:eastAsia="ru-RU"/>
        </w:rPr>
        <w:t>Клиентом,</w:t>
      </w:r>
      <w:r w:rsidRPr="003E56F5">
        <w:rPr>
          <w:rFonts w:ascii="Georgia" w:eastAsia="Times New Roman" w:hAnsi="Georgia" w:cs="Times New Roman"/>
          <w:sz w:val="16"/>
          <w:szCs w:val="16"/>
          <w:lang w:eastAsia="ru-RU"/>
        </w:rPr>
        <w:t xml:space="preserve"> Держателем в результате действия или бездействия оператора Системы Яндекс.Деньги либо иного третьего лица. Иск может быть предъявлен фактическому виновнику убытков, исключая Банк.</w:t>
      </w:r>
    </w:p>
    <w:p w:rsidR="003303D9" w:rsidRPr="003E56F5" w:rsidRDefault="003303D9" w:rsidP="00D61696">
      <w:pPr>
        <w:numPr>
          <w:ilvl w:val="0"/>
          <w:numId w:val="20"/>
        </w:numPr>
        <w:shd w:val="clear" w:color="auto" w:fill="00BCE4"/>
        <w:spacing w:before="60" w:after="0" w:line="240" w:lineRule="auto"/>
        <w:jc w:val="center"/>
        <w:rPr>
          <w:rFonts w:ascii="Georgia" w:eastAsia="Times New Roman" w:hAnsi="Georgia" w:cs="Arial"/>
          <w:b/>
          <w:color w:val="000000"/>
          <w:sz w:val="16"/>
          <w:szCs w:val="16"/>
          <w:lang w:eastAsia="ru-RU"/>
        </w:rPr>
      </w:pPr>
      <w:r w:rsidRPr="003E56F5">
        <w:rPr>
          <w:rFonts w:ascii="Georgia" w:eastAsia="Times New Roman" w:hAnsi="Georgia" w:cs="Arial"/>
          <w:b/>
          <w:color w:val="000000"/>
          <w:sz w:val="16"/>
          <w:szCs w:val="16"/>
          <w:lang w:eastAsia="ru-RU"/>
        </w:rPr>
        <w:t>ОСОБЕННОСТИ</w:t>
      </w:r>
      <w:r w:rsidRPr="003E56F5">
        <w:rPr>
          <w:rFonts w:ascii="Georgia" w:eastAsia="Times New Roman" w:hAnsi="Georgia" w:cs="Arial"/>
          <w:b/>
          <w:caps/>
          <w:sz w:val="16"/>
          <w:szCs w:val="16"/>
          <w:lang w:eastAsia="ru-RU"/>
        </w:rPr>
        <w:t xml:space="preserve"> </w:t>
      </w:r>
      <w:r w:rsidRPr="003E56F5">
        <w:rPr>
          <w:rFonts w:ascii="Georgia" w:eastAsia="Times New Roman" w:hAnsi="Georgia" w:cs="Arial"/>
          <w:b/>
          <w:color w:val="000000"/>
          <w:sz w:val="16"/>
          <w:szCs w:val="16"/>
          <w:lang w:eastAsia="ru-RU"/>
        </w:rPr>
        <w:t>ПРЕДОСТАВЛЕНИЯ</w:t>
      </w:r>
      <w:r w:rsidRPr="003E56F5">
        <w:rPr>
          <w:rFonts w:ascii="Georgia" w:eastAsia="Times New Roman" w:hAnsi="Georgia" w:cs="Arial"/>
          <w:b/>
          <w:caps/>
          <w:sz w:val="16"/>
          <w:szCs w:val="16"/>
          <w:lang w:eastAsia="ru-RU"/>
        </w:rPr>
        <w:t xml:space="preserve"> И ИСПОЛЬЗОВАНИЯ СЕРВИСНОЙ КАРТЫ </w:t>
      </w:r>
      <w:r w:rsidRPr="003E56F5">
        <w:rPr>
          <w:rFonts w:ascii="Georgia" w:eastAsia="Times New Roman" w:hAnsi="Georgia" w:cs="Arial"/>
          <w:b/>
          <w:caps/>
          <w:sz w:val="16"/>
          <w:szCs w:val="16"/>
          <w:lang w:val="en-US" w:eastAsia="ru-RU"/>
        </w:rPr>
        <w:t>PRIORITY</w:t>
      </w:r>
      <w:r w:rsidRPr="003E56F5">
        <w:rPr>
          <w:rFonts w:ascii="Georgia" w:eastAsia="Times New Roman" w:hAnsi="Georgia" w:cs="Arial"/>
          <w:b/>
          <w:caps/>
          <w:sz w:val="16"/>
          <w:szCs w:val="16"/>
          <w:lang w:eastAsia="ru-RU"/>
        </w:rPr>
        <w:t xml:space="preserve"> </w:t>
      </w:r>
      <w:r w:rsidRPr="003E56F5">
        <w:rPr>
          <w:rFonts w:ascii="Georgia" w:eastAsia="Times New Roman" w:hAnsi="Georgia" w:cs="Arial"/>
          <w:b/>
          <w:caps/>
          <w:sz w:val="16"/>
          <w:szCs w:val="16"/>
          <w:lang w:val="en-US" w:eastAsia="ru-RU"/>
        </w:rPr>
        <w:t>PASS</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В случаях, установленных Тарифами, Держателю может быть выдана сервисная карта Priority Pass (далее – Карта Priority Pass). Карта Priority Pass позволяет Держателю воспользоваться услугой по предоставлению сервиса Priority Pass – доступом в VIP-залы аэропортов вместе со своими гостями.</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Оплата гостевых сборов за доступ в VIP-залы аэропортов осуществляется ежемесячно за предыдущий отчетный календарный месяц. Стоимость гостевых сборов устанавливается компанией  Priority Collection Ltd. (далее – компания PCL) и указывается в Тарифах. Суммы гостевых сборов списываются Банком с СКС в размере и валюте их фактической стоимости, при необходимости с конвертацией по курсу Банка России на день списания.</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Клиент предоставляет Банку право в </w:t>
      </w:r>
      <w:r w:rsidRPr="003E56F5">
        <w:rPr>
          <w:rFonts w:ascii="Georgia" w:eastAsia="Times New Roman" w:hAnsi="Georgia" w:cs="Times New Roman"/>
          <w:bCs/>
          <w:iCs/>
          <w:sz w:val="16"/>
          <w:szCs w:val="16"/>
          <w:lang w:eastAsia="ru-RU"/>
        </w:rPr>
        <w:t>соответствии с заранее данным акцептом</w:t>
      </w:r>
      <w:r w:rsidRPr="003E56F5">
        <w:rPr>
          <w:rFonts w:ascii="Georgia" w:eastAsia="Times New Roman" w:hAnsi="Georgia" w:cs="Times New Roman"/>
          <w:sz w:val="16"/>
          <w:szCs w:val="16"/>
          <w:lang w:eastAsia="ru-RU"/>
        </w:rPr>
        <w:t xml:space="preserve">  на основании Заявления (без дополнительного распоряжения Клиента) ежемесячно, после получения Банком счета от компании PCL за оказание услуг по предоставлению сервиса Priority Pass, производить списание с СКС денежных средств в оплату гостевых сборов согласно счету, предоставленному компанией PCL в Банк (далее </w:t>
      </w:r>
      <w:r w:rsidRPr="003E56F5">
        <w:rPr>
          <w:rFonts w:ascii="Georgia" w:eastAsia="Times New Roman" w:hAnsi="Georgia" w:cs="Times New Roman"/>
          <w:bCs/>
          <w:iCs/>
          <w:sz w:val="16"/>
          <w:szCs w:val="16"/>
          <w:lang w:eastAsia="ru-RU"/>
        </w:rPr>
        <w:t>по тексту настоящего раздела Условий</w:t>
      </w:r>
      <w:r w:rsidRPr="003E56F5">
        <w:rPr>
          <w:rFonts w:ascii="Georgia" w:eastAsia="Times New Roman" w:hAnsi="Georgia" w:cs="Times New Roman"/>
          <w:sz w:val="16"/>
          <w:szCs w:val="16"/>
          <w:lang w:eastAsia="ru-RU"/>
        </w:rPr>
        <w:t xml:space="preserve"> – Счет)</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В случае отсутствия на СКС денежных средств в размере, достаточном для </w:t>
      </w:r>
      <w:r w:rsidRPr="003E56F5">
        <w:rPr>
          <w:rFonts w:ascii="Georgia" w:eastAsia="Times New Roman" w:hAnsi="Georgia" w:cs="Times New Roman"/>
          <w:bCs/>
          <w:iCs/>
          <w:sz w:val="16"/>
          <w:szCs w:val="16"/>
          <w:lang w:eastAsia="ru-RU"/>
        </w:rPr>
        <w:t>оплаты Счета</w:t>
      </w:r>
      <w:r w:rsidRPr="003E56F5">
        <w:rPr>
          <w:rFonts w:ascii="Georgia" w:eastAsia="Times New Roman" w:hAnsi="Georgia" w:cs="Times New Roman"/>
          <w:sz w:val="16"/>
          <w:szCs w:val="16"/>
          <w:lang w:eastAsia="ru-RU"/>
        </w:rPr>
        <w:t xml:space="preserve">, оплата </w:t>
      </w:r>
      <w:r w:rsidRPr="003E56F5">
        <w:rPr>
          <w:rFonts w:ascii="Georgia" w:eastAsia="Times New Roman" w:hAnsi="Georgia" w:cs="Times New Roman"/>
          <w:bCs/>
          <w:iCs/>
          <w:sz w:val="16"/>
          <w:szCs w:val="16"/>
          <w:lang w:eastAsia="ru-RU"/>
        </w:rPr>
        <w:t xml:space="preserve">Счета </w:t>
      </w:r>
      <w:r w:rsidRPr="003E56F5">
        <w:rPr>
          <w:rFonts w:ascii="Georgia" w:eastAsia="Times New Roman" w:hAnsi="Georgia" w:cs="Times New Roman"/>
          <w:sz w:val="16"/>
          <w:szCs w:val="16"/>
          <w:lang w:eastAsia="ru-RU"/>
        </w:rPr>
        <w:t xml:space="preserve">(в размере разницы между </w:t>
      </w:r>
      <w:r w:rsidRPr="003E56F5">
        <w:rPr>
          <w:rFonts w:ascii="Georgia" w:eastAsia="Times New Roman" w:hAnsi="Georgia" w:cs="Times New Roman"/>
          <w:bCs/>
          <w:iCs/>
          <w:sz w:val="16"/>
          <w:szCs w:val="16"/>
          <w:lang w:eastAsia="ru-RU"/>
        </w:rPr>
        <w:t xml:space="preserve">суммой Счета </w:t>
      </w:r>
      <w:r w:rsidRPr="003E56F5">
        <w:rPr>
          <w:rFonts w:ascii="Georgia" w:eastAsia="Times New Roman" w:hAnsi="Georgia" w:cs="Times New Roman"/>
          <w:sz w:val="16"/>
          <w:szCs w:val="16"/>
          <w:lang w:eastAsia="ru-RU"/>
        </w:rPr>
        <w:t xml:space="preserve">и остатком денежных средств на СКС) осуществляется за счет Кредита, предоставленного Банком согласно условиям Договора. В случае если Кредитный лимит по Договору не установлен либо размера Доступного кредитного лимита не достаточно для оплаты </w:t>
      </w:r>
      <w:r w:rsidRPr="003E56F5">
        <w:rPr>
          <w:rFonts w:ascii="Georgia" w:eastAsia="Times New Roman" w:hAnsi="Georgia" w:cs="Times New Roman"/>
          <w:bCs/>
          <w:iCs/>
          <w:sz w:val="16"/>
          <w:szCs w:val="16"/>
          <w:lang w:eastAsia="ru-RU"/>
        </w:rPr>
        <w:t>Счета</w:t>
      </w:r>
      <w:r w:rsidRPr="003E56F5">
        <w:rPr>
          <w:rFonts w:ascii="Georgia" w:eastAsia="Times New Roman" w:hAnsi="Georgia" w:cs="Times New Roman"/>
          <w:sz w:val="16"/>
          <w:szCs w:val="16"/>
          <w:lang w:eastAsia="ru-RU"/>
        </w:rPr>
        <w:t xml:space="preserve">, денежные средства (в размере разницы между </w:t>
      </w:r>
      <w:r w:rsidRPr="003E56F5">
        <w:rPr>
          <w:rFonts w:ascii="Georgia" w:eastAsia="Times New Roman" w:hAnsi="Georgia" w:cs="Times New Roman"/>
          <w:bCs/>
          <w:iCs/>
          <w:sz w:val="16"/>
          <w:szCs w:val="16"/>
          <w:lang w:eastAsia="ru-RU"/>
        </w:rPr>
        <w:t>суммой Счета</w:t>
      </w:r>
      <w:r w:rsidRPr="003E56F5">
        <w:rPr>
          <w:rFonts w:ascii="Georgia" w:eastAsia="Times New Roman" w:hAnsi="Georgia" w:cs="Times New Roman"/>
          <w:sz w:val="16"/>
          <w:szCs w:val="16"/>
          <w:lang w:eastAsia="ru-RU"/>
        </w:rPr>
        <w:t xml:space="preserve"> и размером Доступного кредитного лимита) списываются за счет Превышения платежного лимита.</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Банк не несет ответственности за любой ущерб, причиненный </w:t>
      </w:r>
      <w:r w:rsidRPr="003E56F5">
        <w:rPr>
          <w:rFonts w:ascii="Georgia" w:eastAsia="Times New Roman" w:hAnsi="Georgia" w:cs="Times New Roman"/>
          <w:bCs/>
          <w:iCs/>
          <w:sz w:val="16"/>
          <w:szCs w:val="16"/>
          <w:lang w:eastAsia="ru-RU"/>
        </w:rPr>
        <w:t>Клиенту,</w:t>
      </w:r>
      <w:r w:rsidRPr="003E56F5">
        <w:rPr>
          <w:rFonts w:ascii="Georgia" w:eastAsia="Times New Roman" w:hAnsi="Georgia" w:cs="Times New Roman"/>
          <w:sz w:val="16"/>
          <w:szCs w:val="16"/>
          <w:lang w:eastAsia="ru-RU"/>
        </w:rPr>
        <w:t xml:space="preserve"> Держателю Карты Priority Pass, в том числе за объем и качество услуг, а также правильность определения количества и стоимости совершенных </w:t>
      </w:r>
      <w:r w:rsidRPr="003E56F5">
        <w:rPr>
          <w:rFonts w:ascii="Georgia" w:eastAsia="Times New Roman" w:hAnsi="Georgia" w:cs="Times New Roman"/>
          <w:bCs/>
          <w:iCs/>
          <w:sz w:val="16"/>
          <w:szCs w:val="16"/>
          <w:lang w:eastAsia="ru-RU"/>
        </w:rPr>
        <w:t xml:space="preserve">Держателем </w:t>
      </w:r>
      <w:r w:rsidRPr="003E56F5">
        <w:rPr>
          <w:rFonts w:ascii="Georgia" w:eastAsia="Times New Roman" w:hAnsi="Georgia" w:cs="Times New Roman"/>
          <w:sz w:val="16"/>
          <w:szCs w:val="16"/>
          <w:lang w:eastAsia="ru-RU"/>
        </w:rPr>
        <w:t xml:space="preserve">посещений </w:t>
      </w:r>
      <w:r w:rsidRPr="003E56F5">
        <w:rPr>
          <w:rFonts w:ascii="Georgia" w:eastAsia="Times New Roman" w:hAnsi="Georgia" w:cs="Times New Roman"/>
          <w:sz w:val="16"/>
          <w:szCs w:val="16"/>
          <w:lang w:eastAsia="ru-RU"/>
        </w:rPr>
        <w:lastRenderedPageBreak/>
        <w:t>VIP-залов аэропортов с использованием Карты Priority Pass. Иск может быть предъявлен фактическому виновнику ущерба, исключая Банк.</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 xml:space="preserve">Претензии </w:t>
      </w:r>
      <w:r w:rsidRPr="003E56F5">
        <w:rPr>
          <w:rFonts w:ascii="Georgia" w:eastAsia="Times New Roman" w:hAnsi="Georgia" w:cs="Times New Roman"/>
          <w:bCs/>
          <w:iCs/>
          <w:sz w:val="16"/>
          <w:szCs w:val="16"/>
          <w:lang w:eastAsia="ru-RU"/>
        </w:rPr>
        <w:t>Клиента,</w:t>
      </w:r>
      <w:r w:rsidRPr="003E56F5">
        <w:rPr>
          <w:rFonts w:ascii="Georgia" w:eastAsia="Times New Roman" w:hAnsi="Georgia" w:cs="Times New Roman"/>
          <w:sz w:val="16"/>
          <w:szCs w:val="16"/>
          <w:lang w:eastAsia="ru-RU"/>
        </w:rPr>
        <w:t xml:space="preserve"> Держателя, связанные с использованием Карты Priority Pass, предъявляются напрямую компании PCL. Номера телефонов для связи с компанией PCL указаны на оборотной стороне Карты Priority Pass.</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bCs/>
          <w:iCs/>
          <w:sz w:val="16"/>
          <w:szCs w:val="16"/>
          <w:lang w:eastAsia="ru-RU"/>
        </w:rPr>
        <w:t>Клиент,</w:t>
      </w:r>
      <w:r w:rsidRPr="003E56F5">
        <w:rPr>
          <w:rFonts w:ascii="Georgia" w:eastAsia="Times New Roman" w:hAnsi="Georgia" w:cs="Times New Roman"/>
          <w:sz w:val="16"/>
          <w:szCs w:val="16"/>
          <w:lang w:eastAsia="ru-RU"/>
        </w:rPr>
        <w:t xml:space="preserve"> Держатель уведомлен, что запрещается передавать Карту Priority Pass третьим лицам.</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Карта Priority Pass является собственностью Банка, передается Держателю во временное пользование и должна быть возвращена Держателем в Банк по первому требованию Банка в порядке и сроки, указанные в таком требовании, а также по истечении срока действия Карты Priority Pass, указанного на Карте Priority Pass.</w:t>
      </w:r>
    </w:p>
    <w:p w:rsidR="003303D9" w:rsidRPr="003E56F5" w:rsidRDefault="003303D9" w:rsidP="00D61696">
      <w:pPr>
        <w:numPr>
          <w:ilvl w:val="0"/>
          <w:numId w:val="20"/>
        </w:numPr>
        <w:shd w:val="clear" w:color="auto" w:fill="00BCE4"/>
        <w:spacing w:before="60" w:after="0" w:line="240" w:lineRule="auto"/>
        <w:jc w:val="center"/>
        <w:rPr>
          <w:rFonts w:ascii="Georgia" w:eastAsia="Times New Roman" w:hAnsi="Georgia" w:cs="Times New Roman"/>
          <w:b/>
          <w:caps/>
          <w:sz w:val="16"/>
          <w:szCs w:val="16"/>
          <w:lang w:eastAsia="ru-RU"/>
        </w:rPr>
      </w:pPr>
      <w:r w:rsidRPr="003E56F5">
        <w:rPr>
          <w:rFonts w:ascii="Georgia" w:eastAsia="Times New Roman" w:hAnsi="Georgia" w:cs="Times New Roman"/>
          <w:b/>
          <w:caps/>
          <w:sz w:val="16"/>
          <w:szCs w:val="16"/>
          <w:lang w:eastAsia="ru-RU"/>
        </w:rPr>
        <w:t>ОРГАНИЗАЦИЯ ПРЕДОСТАВЛЕНИЯ УСЛУГ СТРАХОВАНИЯ Клиентов, ДЕРЖАТЕЛЕЙ БАНКОВСКИХ КАРТ</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bCs/>
          <w:iCs/>
          <w:sz w:val="16"/>
          <w:szCs w:val="16"/>
          <w:lang w:eastAsia="ru-RU"/>
        </w:rPr>
        <w:t>В случае организации страховой программы, предусмотренной условиями отдельных Тарифов, выбор Клиентом такого Тарифа путем подписания Заявления означает согласие Клиента с участием в таких страховых программах на условиях, предусмотренных соответствующим договором страхования.</w:t>
      </w:r>
    </w:p>
    <w:p w:rsidR="003303D9" w:rsidRPr="003E56F5" w:rsidRDefault="003303D9" w:rsidP="00D61696">
      <w:pPr>
        <w:pStyle w:val="af4"/>
        <w:numPr>
          <w:ilvl w:val="1"/>
          <w:numId w:val="20"/>
        </w:numPr>
        <w:tabs>
          <w:tab w:val="clear" w:pos="360"/>
          <w:tab w:val="num" w:pos="567"/>
        </w:tabs>
        <w:spacing w:before="60"/>
        <w:ind w:left="567" w:hanging="567"/>
        <w:jc w:val="both"/>
        <w:rPr>
          <w:rFonts w:ascii="Georgia" w:hAnsi="Georgia"/>
          <w:sz w:val="16"/>
          <w:szCs w:val="16"/>
        </w:rPr>
      </w:pPr>
      <w:r w:rsidRPr="003E56F5">
        <w:rPr>
          <w:rFonts w:ascii="Georgia" w:hAnsi="Georgia"/>
          <w:sz w:val="16"/>
          <w:szCs w:val="16"/>
        </w:rPr>
        <w:t>В случае взимания дополнительных комиссий с Клиента при организации страховой программы Банк может выступать Страхователем при наличии дополнительного распоряжения и (или) согласия Клиента.</w:t>
      </w:r>
    </w:p>
    <w:p w:rsidR="003303D9" w:rsidRPr="003E56F5" w:rsidRDefault="003303D9" w:rsidP="00D61696">
      <w:pPr>
        <w:numPr>
          <w:ilvl w:val="1"/>
          <w:numId w:val="20"/>
        </w:numPr>
        <w:tabs>
          <w:tab w:val="clear" w:pos="360"/>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Информация о программах страхования Клиентов их условиях отражается Банком в Тарифах.</w:t>
      </w:r>
    </w:p>
    <w:p w:rsidR="003303D9" w:rsidRPr="003E56F5" w:rsidRDefault="003303D9" w:rsidP="00D61696">
      <w:pPr>
        <w:pStyle w:val="a6"/>
        <w:numPr>
          <w:ilvl w:val="1"/>
          <w:numId w:val="20"/>
        </w:numPr>
        <w:tabs>
          <w:tab w:val="clear" w:pos="360"/>
          <w:tab w:val="num" w:pos="567"/>
        </w:tabs>
        <w:spacing w:before="60" w:beforeAutospacing="0" w:after="0" w:afterAutospacing="0"/>
        <w:jc w:val="both"/>
        <w:rPr>
          <w:rFonts w:ascii="Georgia" w:hAnsi="Georgia"/>
          <w:b/>
          <w:sz w:val="16"/>
          <w:szCs w:val="16"/>
          <w:u w:val="single"/>
        </w:rPr>
      </w:pPr>
      <w:r w:rsidRPr="003E56F5">
        <w:rPr>
          <w:rFonts w:ascii="Georgia" w:hAnsi="Georgia"/>
          <w:b/>
          <w:sz w:val="16"/>
          <w:szCs w:val="16"/>
          <w:u w:val="single"/>
        </w:rPr>
        <w:t xml:space="preserve">    Программа коллективного страхования НС.</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В случае признания Клиента Застрахованным по НС Банк обязуется осуществлять уплату Страховых взносов по Программе коллективного страхования НС, а Клиент обязуется, в установленных Тарифами случаях, уплачивать Банку Комиссию по страхованию НС (если применимо).</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Если Клиент является Застрахованным по НС, Банк в сроки и на условиях, установленных Договором страхования НС, уплачивает Страховой взнос Страховщику в целях оплаты услуг страхования Клиента.</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Клиент, добровольно изъявив желание быть Застрахованным по НС, поручает Банку производить списание сумм Комиссий по страхованию НС с СКС в порядке, предусмотренном п.4.12. Условий для списания комиссий, предусмотренных Тарифами.</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В случае отмены в текущем Платежном периоде или позднее Операции, сумма которой ранее была учтена в сумме Задолженности за истекший Расчетный период в целях определения размера Комиссии по страхованию НС, подлежащей оплате Клиентом в текущем Платежном периода, сумма Комиссии по страхованию НС за истекший Расчетный период не корректируется, возврат суммы / части суммы Комиссии по страхованию НС не осуществляется.</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По желанию Клиента действие Договора страхования НС в отношении Клиента может быть досрочно прекращено на основании письменного заявления Клиента, поданного в Банк.</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Действие Договора страхования НС в отношении Клиента может быть досрочно прекращено по инициативе Банка в случае несоответствия Клиента условиям Договора страхования НС, в случае возникновения Просроченной задолженности.</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При досрочном прекращении действия Договора страхования НС в отношении Клиента возврат Комиссии по страхованию НС или ее части не производится, при этом Комиссия по страхованию за Расчетный период, в котором Клиент являлся Застрахованным по НС, должна быть оплачена Клиентом в полном объеме в составе соответствующего очередного Минимального ежемесячного платежа по Карте за указанный Расчетный период.</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hAnsi="Georgia"/>
          <w:sz w:val="16"/>
          <w:szCs w:val="16"/>
        </w:rPr>
        <w:t>При досрочном прекращении действия Договора страхования НС в отношении Клиента Клиент прекращает быть Застрахованным по НС с первого дня Расчетного периода, следующего за Расчетным периодом, в котором произошло одно из событий, предусмотренных п.1</w:t>
      </w:r>
      <w:r w:rsidR="007C0A78" w:rsidRPr="003E56F5">
        <w:rPr>
          <w:rFonts w:ascii="Georgia" w:hAnsi="Georgia"/>
          <w:sz w:val="16"/>
          <w:szCs w:val="16"/>
        </w:rPr>
        <w:t>5</w:t>
      </w:r>
      <w:r w:rsidRPr="003E56F5">
        <w:rPr>
          <w:rFonts w:ascii="Georgia" w:hAnsi="Georgia"/>
          <w:sz w:val="16"/>
          <w:szCs w:val="16"/>
        </w:rPr>
        <w:t>.4.5., п.1</w:t>
      </w:r>
      <w:r w:rsidR="007C0A78" w:rsidRPr="003E56F5">
        <w:rPr>
          <w:rFonts w:ascii="Georgia" w:hAnsi="Georgia"/>
          <w:sz w:val="16"/>
          <w:szCs w:val="16"/>
        </w:rPr>
        <w:t>5</w:t>
      </w:r>
      <w:r w:rsidRPr="003E56F5">
        <w:rPr>
          <w:rFonts w:ascii="Georgia" w:hAnsi="Georgia"/>
          <w:sz w:val="16"/>
          <w:szCs w:val="16"/>
        </w:rPr>
        <w:t>.4.6. Условий, за исключением случаев сокрытия или предоставления Клиентом заведомо ложной информации о состоянии своего здоровья на момент подписания Заявления, при которых Договор страхования НС в отношении Клиента может быть признан недействительным с момента включения Клиента в список Застрахованных по НС.</w:t>
      </w:r>
    </w:p>
    <w:p w:rsidR="003303D9" w:rsidRPr="003E56F5" w:rsidRDefault="003303D9" w:rsidP="00D61696">
      <w:pPr>
        <w:pStyle w:val="a6"/>
        <w:numPr>
          <w:ilvl w:val="2"/>
          <w:numId w:val="20"/>
        </w:numPr>
        <w:tabs>
          <w:tab w:val="left" w:pos="1276"/>
        </w:tabs>
        <w:spacing w:before="60" w:beforeAutospacing="0" w:after="0" w:afterAutospacing="0"/>
        <w:jc w:val="both"/>
        <w:rPr>
          <w:rFonts w:ascii="Georgia" w:hAnsi="Georgia"/>
          <w:sz w:val="16"/>
          <w:szCs w:val="16"/>
        </w:rPr>
      </w:pPr>
      <w:r w:rsidRPr="003E56F5">
        <w:rPr>
          <w:rFonts w:ascii="Georgia" w:eastAsia="Calibri" w:hAnsi="Georgia"/>
          <w:sz w:val="16"/>
          <w:szCs w:val="16"/>
        </w:rPr>
        <w:t xml:space="preserve">При наступлении страхового случая сумма страховой выплаты, поступившая на СКС,  списывается Банком без распоряжения на основании  заранее данного Клиентом  акцепта в Заявлении и Индивидуальных условиях в счет погашения Задолженности по Договору в порядке и в очередности, </w:t>
      </w:r>
      <w:r w:rsidRPr="003E56F5">
        <w:rPr>
          <w:rFonts w:ascii="Georgia" w:eastAsia="Calibri" w:hAnsi="Georgia"/>
          <w:sz w:val="16"/>
          <w:szCs w:val="16"/>
          <w:lang/>
        </w:rPr>
        <w:t>установленной законодательством Российской Федерации</w:t>
      </w:r>
      <w:r w:rsidRPr="003E56F5">
        <w:rPr>
          <w:rFonts w:ascii="Georgia" w:eastAsia="Calibri" w:hAnsi="Georgia"/>
          <w:sz w:val="16"/>
          <w:szCs w:val="16"/>
        </w:rPr>
        <w:t>.</w:t>
      </w:r>
    </w:p>
    <w:p w:rsidR="003303D9" w:rsidRPr="003E56F5" w:rsidRDefault="003303D9" w:rsidP="00D61696">
      <w:pPr>
        <w:pStyle w:val="af4"/>
        <w:numPr>
          <w:ilvl w:val="0"/>
          <w:numId w:val="20"/>
        </w:numPr>
        <w:shd w:val="clear" w:color="auto" w:fill="00BCE4"/>
        <w:spacing w:before="60"/>
        <w:ind w:hanging="76"/>
        <w:jc w:val="center"/>
        <w:rPr>
          <w:rFonts w:ascii="Georgia" w:hAnsi="Georgia" w:cs="Arial"/>
          <w:b/>
          <w:caps/>
          <w:sz w:val="16"/>
          <w:szCs w:val="16"/>
        </w:rPr>
      </w:pPr>
      <w:r w:rsidRPr="003E56F5">
        <w:rPr>
          <w:rFonts w:ascii="Georgia" w:hAnsi="Georgia" w:cs="Arial"/>
          <w:b/>
          <w:caps/>
          <w:sz w:val="16"/>
          <w:szCs w:val="16"/>
        </w:rPr>
        <w:t>УСЛУГИ ПО установке и СМЕНЕ ПИН-КОДА</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Услуги по установке и смене ПИН-кода позволяют Держателю самостоятельно сформировать ПИН-код к Карте, если использование ПИН-кода по Карте предусмотрено Условиями и Тарифами.</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Услуга по смене ПИН-кода предоставляется Держателям в случае, если такая услуга предусмотрена Тарифами.</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Для формирования ПИН-кода по Карте с использованием услуг по установке и смене ПИН-кода Держатель должен обратиться в Банк по телефону контакт-центра Банка, указанному на оборотной стороне Карты, и сообщить Кодовое слово, персональные данные Держателя и номер телефона сотовой связи, предоставленный в Банк ранее (при оформлении Заявления-анкеты/иного документа), после чего работник контакт-центра Банка (при корректном указании информации) переключит звонок Держателя на систему автоматического банковского обслуживания по телефону (далее – IVR).</w:t>
      </w:r>
    </w:p>
    <w:p w:rsidR="003303D9" w:rsidRPr="003E56F5" w:rsidRDefault="003303D9" w:rsidP="00D61696">
      <w:pPr>
        <w:pStyle w:val="af4"/>
        <w:numPr>
          <w:ilvl w:val="1"/>
          <w:numId w:val="20"/>
        </w:numPr>
        <w:tabs>
          <w:tab w:val="clear" w:pos="360"/>
          <w:tab w:val="num" w:pos="567"/>
        </w:tabs>
        <w:spacing w:before="60"/>
        <w:ind w:left="567" w:hanging="567"/>
        <w:jc w:val="both"/>
        <w:rPr>
          <w:rFonts w:ascii="Georgia" w:hAnsi="Georgia"/>
          <w:sz w:val="16"/>
          <w:szCs w:val="16"/>
        </w:rPr>
      </w:pPr>
      <w:r w:rsidRPr="003E56F5">
        <w:rPr>
          <w:rFonts w:ascii="Georgia" w:hAnsi="Georgia"/>
          <w:sz w:val="16"/>
          <w:szCs w:val="16"/>
        </w:rPr>
        <w:t>Работа с IVR возможна только с использованием телефона, поддерживающего тональный режим набора. После переключения звонка на IVR Держатель должен следовать инструкциям IVR.</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Если в процессе использования IVR Держателю предлагается ввести полный номер Карты и (или) срок действия Карты, и (или) секретные коды (CVC2/CVV2</w:t>
      </w:r>
      <w:r w:rsidR="005C259A" w:rsidRPr="003E56F5">
        <w:rPr>
          <w:rFonts w:ascii="Georgia" w:eastAsia="Times New Roman" w:hAnsi="Georgia"/>
          <w:sz w:val="16"/>
          <w:szCs w:val="16"/>
          <w:lang w:eastAsia="ru-RU"/>
        </w:rPr>
        <w:t>/ПКК2</w:t>
      </w:r>
      <w:r w:rsidRPr="003E56F5">
        <w:rPr>
          <w:rFonts w:ascii="Georgia" w:eastAsia="Times New Roman" w:hAnsi="Georgia"/>
          <w:sz w:val="16"/>
          <w:szCs w:val="16"/>
          <w:lang w:eastAsia="ru-RU"/>
        </w:rPr>
        <w:t>), напечатанные на оборотной стороне Карты, Держатель должен незамедлительно прекратить использование IVR, завершив звонок, и сообщить о данном факте по телефону контакт-центра Банка, указанному на оборотной стороне Карты.</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При формировании ПИН-кода Банк рекомендует Держателю следовать следующим рекомендациям:</w:t>
      </w:r>
    </w:p>
    <w:p w:rsidR="003303D9" w:rsidRPr="003E56F5" w:rsidRDefault="003303D9" w:rsidP="00D61696">
      <w:pPr>
        <w:numPr>
          <w:ilvl w:val="2"/>
          <w:numId w:val="20"/>
        </w:numPr>
        <w:tabs>
          <w:tab w:val="num" w:pos="993"/>
          <w:tab w:val="left" w:pos="1276"/>
        </w:tabs>
        <w:spacing w:before="60" w:after="0" w:line="240" w:lineRule="auto"/>
        <w:ind w:left="1276" w:hanging="567"/>
        <w:jc w:val="both"/>
        <w:rPr>
          <w:rFonts w:ascii="Georgia" w:eastAsia="Times New Roman" w:hAnsi="Georgia"/>
          <w:bCs/>
          <w:iCs/>
          <w:sz w:val="16"/>
          <w:szCs w:val="16"/>
          <w:lang w:eastAsia="ru-RU"/>
        </w:rPr>
      </w:pPr>
      <w:r w:rsidRPr="003E56F5">
        <w:rPr>
          <w:rFonts w:ascii="Georgia" w:eastAsia="Times New Roman" w:hAnsi="Georgia"/>
          <w:bCs/>
          <w:iCs/>
          <w:sz w:val="16"/>
          <w:szCs w:val="16"/>
          <w:lang w:eastAsia="ru-RU"/>
        </w:rPr>
        <w:t>ПИН-код не должен совпадать со значениями цифровых кодов, используемых для любых других сервисов, используемых Держателем, в т.ч. не относящихся к Банку;</w:t>
      </w:r>
    </w:p>
    <w:p w:rsidR="003303D9" w:rsidRPr="003E56F5" w:rsidRDefault="003303D9" w:rsidP="00D61696">
      <w:pPr>
        <w:numPr>
          <w:ilvl w:val="2"/>
          <w:numId w:val="20"/>
        </w:numPr>
        <w:tabs>
          <w:tab w:val="num" w:pos="993"/>
          <w:tab w:val="left" w:pos="1276"/>
        </w:tabs>
        <w:spacing w:before="60" w:after="0" w:line="240" w:lineRule="auto"/>
        <w:ind w:left="1276" w:hanging="567"/>
        <w:jc w:val="both"/>
        <w:rPr>
          <w:rFonts w:ascii="Georgia" w:eastAsia="Times New Roman" w:hAnsi="Georgia"/>
          <w:bCs/>
          <w:iCs/>
          <w:sz w:val="16"/>
          <w:szCs w:val="16"/>
          <w:lang w:eastAsia="ru-RU"/>
        </w:rPr>
      </w:pPr>
      <w:r w:rsidRPr="003E56F5">
        <w:rPr>
          <w:rFonts w:ascii="Georgia" w:eastAsia="Times New Roman" w:hAnsi="Georgia"/>
          <w:bCs/>
          <w:iCs/>
          <w:sz w:val="16"/>
          <w:szCs w:val="16"/>
          <w:lang w:eastAsia="ru-RU"/>
        </w:rPr>
        <w:t>ПИН-код не должен совпадать для нескольких Карт одного Держателя, в т.ч. для банковских карт разных эмитентов (разных банков);</w:t>
      </w:r>
    </w:p>
    <w:p w:rsidR="003303D9" w:rsidRPr="003E56F5" w:rsidRDefault="003303D9" w:rsidP="00D61696">
      <w:pPr>
        <w:numPr>
          <w:ilvl w:val="2"/>
          <w:numId w:val="20"/>
        </w:numPr>
        <w:tabs>
          <w:tab w:val="num" w:pos="993"/>
          <w:tab w:val="left" w:pos="1276"/>
        </w:tabs>
        <w:spacing w:before="60" w:after="0" w:line="240" w:lineRule="auto"/>
        <w:ind w:left="1276" w:hanging="567"/>
        <w:jc w:val="both"/>
        <w:rPr>
          <w:rFonts w:ascii="Georgia" w:eastAsia="Times New Roman" w:hAnsi="Georgia"/>
          <w:bCs/>
          <w:iCs/>
          <w:sz w:val="16"/>
          <w:szCs w:val="16"/>
          <w:lang w:eastAsia="ru-RU"/>
        </w:rPr>
      </w:pPr>
      <w:r w:rsidRPr="003E56F5">
        <w:rPr>
          <w:rFonts w:ascii="Georgia" w:eastAsia="Times New Roman" w:hAnsi="Georgia"/>
          <w:bCs/>
          <w:iCs/>
          <w:sz w:val="16"/>
          <w:szCs w:val="16"/>
          <w:lang w:eastAsia="ru-RU"/>
        </w:rPr>
        <w:t>ПИН-код не должен содержать значимую либо стандартную информацию, в т.ч. недопустим ввод года рождения, последовательности цифр (например, 1234) и т.п.;</w:t>
      </w:r>
    </w:p>
    <w:p w:rsidR="003303D9" w:rsidRPr="003E56F5" w:rsidRDefault="003303D9" w:rsidP="00D61696">
      <w:pPr>
        <w:numPr>
          <w:ilvl w:val="2"/>
          <w:numId w:val="20"/>
        </w:numPr>
        <w:tabs>
          <w:tab w:val="num" w:pos="993"/>
          <w:tab w:val="left" w:pos="1276"/>
        </w:tabs>
        <w:spacing w:before="60" w:after="0" w:line="240" w:lineRule="auto"/>
        <w:ind w:left="567" w:firstLine="142"/>
        <w:jc w:val="both"/>
        <w:rPr>
          <w:rFonts w:ascii="Georgia" w:eastAsia="Times New Roman" w:hAnsi="Georgia"/>
          <w:bCs/>
          <w:iCs/>
          <w:sz w:val="16"/>
          <w:szCs w:val="16"/>
          <w:lang w:eastAsia="ru-RU"/>
        </w:rPr>
      </w:pPr>
      <w:r w:rsidRPr="003E56F5">
        <w:rPr>
          <w:rFonts w:ascii="Georgia" w:eastAsia="Times New Roman" w:hAnsi="Georgia"/>
          <w:bCs/>
          <w:iCs/>
          <w:sz w:val="16"/>
          <w:szCs w:val="16"/>
          <w:lang w:eastAsia="ru-RU"/>
        </w:rPr>
        <w:t>цифры ПИН-кода не должны быть одинаковыми.</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lastRenderedPageBreak/>
        <w:t>Длина ПИН-кода всегда составляет 4 цифры.</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Тарификация услуг по установке и смене ПИН-кода производится в соответствии с Тарифами.</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Если в соответствии с Тарифами для формирования ПИН-кода по Карте применялся метод формирования ПИН-кода на бумажном носителе, но при этом Держатель использует услугу установки ПИН-кода в IVR, Банк производит смену ПИН-кода, ранее сформированного Банком на бумажном носителе, на ПИН-код, сформированный Держателем в IVR, с тарификацией данного действия согласно Тарифам по услуге смены ПИН-кода, в том числе в случае неполучения по каким-либо причинам Держателем ПИН-кода, сформированного Банком на бумажном носителе.</w:t>
      </w:r>
    </w:p>
    <w:p w:rsidR="003303D9" w:rsidRPr="003E56F5" w:rsidRDefault="003303D9" w:rsidP="00D61696">
      <w:pPr>
        <w:numPr>
          <w:ilvl w:val="1"/>
          <w:numId w:val="20"/>
        </w:numPr>
        <w:tabs>
          <w:tab w:val="clear" w:pos="360"/>
          <w:tab w:val="num" w:pos="567"/>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Использование услуг по установке и смене ПИН-кода может быть ограничено Банком, в т.ч. по отдельным Тарифам, видам/категориям Карт, по отдельным Картам. При этом Банк уведомляет Клиента способом, предусмотренным п.9.12. настоящих Условий.</w:t>
      </w:r>
    </w:p>
    <w:p w:rsidR="003303D9" w:rsidRPr="003E56F5" w:rsidRDefault="003303D9" w:rsidP="00D61696">
      <w:pPr>
        <w:numPr>
          <w:ilvl w:val="1"/>
          <w:numId w:val="20"/>
        </w:numPr>
        <w:tabs>
          <w:tab w:val="clear" w:pos="360"/>
        </w:tabs>
        <w:spacing w:before="60" w:after="0" w:line="240" w:lineRule="auto"/>
        <w:ind w:left="567" w:hanging="567"/>
        <w:jc w:val="both"/>
        <w:rPr>
          <w:rFonts w:ascii="Georgia" w:eastAsia="Times New Roman" w:hAnsi="Georgia"/>
          <w:sz w:val="16"/>
          <w:szCs w:val="16"/>
          <w:lang w:eastAsia="ru-RU"/>
        </w:rPr>
      </w:pPr>
      <w:r w:rsidRPr="003E56F5">
        <w:rPr>
          <w:rFonts w:ascii="Georgia" w:eastAsia="Times New Roman" w:hAnsi="Georgia"/>
          <w:sz w:val="16"/>
          <w:szCs w:val="16"/>
          <w:lang w:eastAsia="ru-RU"/>
        </w:rPr>
        <w:t>Настоящим Банк информирует о порядке установки и смене ПИН-кода, а также с условиями тарификации услуг по установке / смене ПИН-кода в системе IVR.</w:t>
      </w:r>
    </w:p>
    <w:p w:rsidR="003303D9" w:rsidRPr="003E56F5" w:rsidRDefault="003303D9" w:rsidP="005F6655">
      <w:pPr>
        <w:pStyle w:val="af4"/>
        <w:numPr>
          <w:ilvl w:val="0"/>
          <w:numId w:val="20"/>
        </w:numPr>
        <w:shd w:val="clear" w:color="auto" w:fill="00BCE4"/>
        <w:spacing w:before="60"/>
        <w:jc w:val="center"/>
        <w:rPr>
          <w:rFonts w:ascii="Georgia" w:hAnsi="Georgia" w:cs="Arial"/>
          <w:b/>
          <w:caps/>
          <w:sz w:val="16"/>
          <w:szCs w:val="16"/>
        </w:rPr>
      </w:pPr>
      <w:r w:rsidRPr="003E56F5">
        <w:rPr>
          <w:rFonts w:ascii="Georgia" w:hAnsi="Georgia" w:cs="Arial"/>
          <w:b/>
          <w:caps/>
          <w:sz w:val="16"/>
          <w:szCs w:val="16"/>
        </w:rPr>
        <w:t>ПРОЧИЕ УСЛОВИЯ</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Банк осуществляет страхование денежных средств, находящихся на СКС, в порядке, размерах и на условиях, установленных законодательством Российской Федерации.</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В случае безналичного перечисления денежных средств из сторонних организаций, в том числе из других кредитных организаций или отделений почтовой связи, финансовые риски, связанные с возможной задержкой в поступлении этих средств на СКС не по вине Банка, принимает на себя Клиент. Настоящим Клиент соглашается с тем, что Банк не имеет возможности контролировать или регулировать скорость поступления денежных средств от третьих лиц.</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Погашение Банком обязательств Клиента по Договору осуществляется в очередности, предусмотренной законодательством Российской Федерации.</w:t>
      </w:r>
    </w:p>
    <w:p w:rsidR="003303D9" w:rsidRPr="003E56F5" w:rsidRDefault="003303D9" w:rsidP="005F6655">
      <w:pPr>
        <w:pStyle w:val="af4"/>
        <w:numPr>
          <w:ilvl w:val="2"/>
          <w:numId w:val="20"/>
        </w:numPr>
        <w:tabs>
          <w:tab w:val="left" w:pos="567"/>
          <w:tab w:val="left" w:pos="1134"/>
        </w:tabs>
        <w:spacing w:before="60"/>
        <w:ind w:left="1134" w:hanging="567"/>
        <w:jc w:val="both"/>
        <w:rPr>
          <w:rFonts w:ascii="Georgia" w:hAnsi="Georgia"/>
          <w:sz w:val="16"/>
          <w:szCs w:val="16"/>
        </w:rPr>
      </w:pPr>
      <w:r w:rsidRPr="003E56F5">
        <w:rPr>
          <w:rFonts w:ascii="Georgia" w:hAnsi="Georgia"/>
          <w:sz w:val="16"/>
          <w:szCs w:val="16"/>
        </w:rPr>
        <w:t>В случае предоставления Банком Клиенту возможности осуществлять погашение кредита, выданного в рамках другого кредитного договора, с СКС, денежные средства, внесенные на СКС, для осуществления платежей, в первую очередь, будут направлены на погашение Задолженности и/или Просроченной задолженности по настоящему Договору, а затем на исполнение  обязательств по другим кредитным договорам, в соответствии с установленной в них очередностью.</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Банк не несет ответственности и не имеет каких-либо финансовых обязательств по сделкам, заключенным Клиентом с третьими лицами, предметом которых является оказание третьим лицом услуг по предоставлению информации и (или) консультаций об условиях предоставления Банком денежных средств в Кредит и (или) услуг по оформлению необходимых для получения Кредита документов.</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Все риски, связанные с существенным изменением обстоятельств, из которых Клиент исходил при заключении Договора, Клиент принимает на себя; такие обстоятельства не являются основанием для изменения или расторжения Договора, а также неисполнения Клиентом обязательств по Договору.</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Все изменения и дополнения, вносимые в Договор, за исключением случаев изменения и расторжения Договора, прямо предусмотренных настоящими Условиями, оформляются путем обмена Сторонами в письменном виде предложением о внесении изменений и дополнений и согласием с принятием изменений и дополнений либо путем подписания единого документа в виде дополнительного соглашения к Договору.</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Изменение или расторжение Договора не освобождает Клиента и (или) Банк от исполнения своих денежных обязательств по Договору, возникших до момента такого изменения/расторжения.</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В случае расторжения Договора Карты, выданные в рамках Договора, объявляются недействительными и подлежат возврату в Банк. При этом ежегодные платежи за обслуживание Карт Банком не возмещаются.</w:t>
      </w:r>
    </w:p>
    <w:p w:rsidR="003303D9" w:rsidRPr="003E56F5" w:rsidRDefault="003303D9" w:rsidP="005F6655">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Договор считается расторгнутым в случае, если:</w:t>
      </w:r>
    </w:p>
    <w:p w:rsidR="003303D9" w:rsidRPr="003E56F5" w:rsidRDefault="003303D9" w:rsidP="005F6655">
      <w:pPr>
        <w:pStyle w:val="af4"/>
        <w:numPr>
          <w:ilvl w:val="2"/>
          <w:numId w:val="20"/>
        </w:numPr>
        <w:tabs>
          <w:tab w:val="clear" w:pos="720"/>
          <w:tab w:val="left" w:pos="1276"/>
          <w:tab w:val="num" w:pos="1701"/>
        </w:tabs>
        <w:spacing w:before="60"/>
        <w:ind w:left="1843" w:hanging="567"/>
        <w:jc w:val="both"/>
        <w:rPr>
          <w:rFonts w:ascii="Georgia" w:hAnsi="Georgia"/>
          <w:sz w:val="16"/>
          <w:szCs w:val="16"/>
        </w:rPr>
      </w:pPr>
      <w:r w:rsidRPr="003E56F5">
        <w:rPr>
          <w:rFonts w:ascii="Georgia" w:hAnsi="Georgia"/>
          <w:sz w:val="16"/>
          <w:szCs w:val="16"/>
        </w:rPr>
        <w:t xml:space="preserve">все Карты, оформленные в рамках настоящего Договора, сданы в Банк либо объявлены как утраченные и новые Карты не выданы Держателю – по истечении сроков, определяемых в </w:t>
      </w:r>
      <w:r w:rsidR="005F6655" w:rsidRPr="003E56F5">
        <w:rPr>
          <w:rFonts w:ascii="Georgia" w:hAnsi="Georgia"/>
          <w:sz w:val="16"/>
          <w:szCs w:val="16"/>
        </w:rPr>
        <w:t>соответствии с п.17</w:t>
      </w:r>
      <w:r w:rsidRPr="003E56F5">
        <w:rPr>
          <w:rFonts w:ascii="Georgia" w:hAnsi="Georgia"/>
          <w:sz w:val="16"/>
          <w:szCs w:val="16"/>
        </w:rPr>
        <w:t>.10. Условий, при условии отсутствия непогашенной Задолженности, а также отсутствия денежных средств на СКС на дату расторжения Договора;</w:t>
      </w:r>
    </w:p>
    <w:p w:rsidR="003303D9" w:rsidRPr="003E56F5" w:rsidRDefault="003303D9" w:rsidP="005F6655">
      <w:pPr>
        <w:pStyle w:val="af4"/>
        <w:numPr>
          <w:ilvl w:val="2"/>
          <w:numId w:val="20"/>
        </w:numPr>
        <w:tabs>
          <w:tab w:val="clear" w:pos="720"/>
          <w:tab w:val="left" w:pos="1276"/>
          <w:tab w:val="num" w:pos="1843"/>
        </w:tabs>
        <w:spacing w:before="60"/>
        <w:ind w:left="1843" w:hanging="567"/>
        <w:jc w:val="both"/>
        <w:rPr>
          <w:rFonts w:ascii="Georgia" w:hAnsi="Georgia"/>
          <w:sz w:val="16"/>
          <w:szCs w:val="16"/>
        </w:rPr>
      </w:pPr>
      <w:r w:rsidRPr="003E56F5">
        <w:rPr>
          <w:rFonts w:ascii="Georgia" w:hAnsi="Georgia"/>
          <w:sz w:val="16"/>
          <w:szCs w:val="16"/>
        </w:rPr>
        <w:t>истек срок действия несданных Карт, оформленных в рамках настоящего Договора, и новые Карты не выданы Держателю – по ис</w:t>
      </w:r>
      <w:r w:rsidR="005F6655" w:rsidRPr="003E56F5">
        <w:rPr>
          <w:rFonts w:ascii="Georgia" w:hAnsi="Georgia"/>
          <w:sz w:val="16"/>
          <w:szCs w:val="16"/>
        </w:rPr>
        <w:t>течении сроков, указанных в п.17</w:t>
      </w:r>
      <w:r w:rsidRPr="003E56F5">
        <w:rPr>
          <w:rFonts w:ascii="Georgia" w:hAnsi="Georgia"/>
          <w:sz w:val="16"/>
          <w:szCs w:val="16"/>
        </w:rPr>
        <w:t>.10. Условий, при условии отсутствии непогашенной Задолженности, а также отсутствия денежных средств на СКС на дату расторжения Договора.</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В течение 45 (Сорока пяти) календарных дней от даты возврата в Банк Карт, выданных в рамках Договора, Банк принимает от Платежных систем данные о проведенных по Картам Операциях и списывает суммы Операций с СКС Клиента. В том случае, если Держатель по любым причинам не сдал в Банк все или несколько Карт, выпущенных в рамках Договора, данный срок отсчитывается от даты окончания срока действия всех несданных Карт либо от даты прекращения или приостановления действия всех Карт, выданных в рамках Договора.</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Расторжение Договора по инициативе любой из Сторон не означает освобождения Стороны от её обязательств по ранее совершенным сделкам и иным Операциям, в том числе от необходимых расходов и выплат комиссий и иных платежей Банку в соответствии с Тарифами и Условиями.</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При подписании Договора Банк разъяснил Клиенту его права в соответствии с Федеральным законом № 218-ФЗ «О кредитных историях».</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 xml:space="preserve">Обмен юридически значимыми документами Стороны осуществляют посредством направления заказных писем или личной передачи, </w:t>
      </w:r>
      <w:r w:rsidRPr="003E56F5">
        <w:rPr>
          <w:rFonts w:ascii="Georgia" w:hAnsi="Georgia"/>
          <w:bCs/>
          <w:iCs/>
          <w:sz w:val="16"/>
          <w:szCs w:val="16"/>
        </w:rPr>
        <w:t>а в случаях, предусмотренных иными соглашениями Сторон также и в порядке, предусмотренном такими соглашениями Сторон (в т.ч., если применимо, с использованием систем дистанционного банковского обслуживания).</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 xml:space="preserve">Уведомления, извещения, иная корреспонденция, для которых Договором предусмотрена письменная форма, направляются: Банком – по адресу </w:t>
      </w:r>
      <w:r w:rsidRPr="003E56F5">
        <w:rPr>
          <w:rFonts w:ascii="Georgia" w:hAnsi="Georgia"/>
          <w:bCs/>
          <w:iCs/>
          <w:sz w:val="16"/>
          <w:szCs w:val="16"/>
        </w:rPr>
        <w:t>места</w:t>
      </w:r>
      <w:r w:rsidRPr="003E56F5">
        <w:rPr>
          <w:rFonts w:ascii="Georgia" w:hAnsi="Georgia"/>
          <w:sz w:val="16"/>
          <w:szCs w:val="16"/>
        </w:rPr>
        <w:t xml:space="preserve"> пребывания (фактического проживания) Клиента, указанному в Заявлении </w:t>
      </w:r>
      <w:r w:rsidRPr="003E56F5">
        <w:rPr>
          <w:rFonts w:ascii="Georgia" w:hAnsi="Georgia"/>
          <w:bCs/>
          <w:iCs/>
          <w:sz w:val="16"/>
          <w:szCs w:val="16"/>
        </w:rPr>
        <w:t>(с учетом последующих изменений)</w:t>
      </w:r>
      <w:r w:rsidRPr="003E56F5">
        <w:rPr>
          <w:rFonts w:ascii="Georgia" w:hAnsi="Georgia"/>
          <w:sz w:val="16"/>
          <w:szCs w:val="16"/>
        </w:rPr>
        <w:t xml:space="preserve"> либо лично в руки при явке Клиента в Банк, Клиентом – по адресу Банка, указанному в Заявлении </w:t>
      </w:r>
      <w:r w:rsidRPr="003E56F5">
        <w:rPr>
          <w:rFonts w:ascii="Georgia" w:hAnsi="Georgia"/>
          <w:bCs/>
          <w:iCs/>
          <w:sz w:val="16"/>
          <w:szCs w:val="16"/>
        </w:rPr>
        <w:t>(с учетом последующих изменений)</w:t>
      </w:r>
      <w:r w:rsidRPr="003E56F5">
        <w:rPr>
          <w:rFonts w:ascii="Georgia" w:hAnsi="Georgia"/>
          <w:sz w:val="16"/>
          <w:szCs w:val="16"/>
        </w:rPr>
        <w:t xml:space="preserve"> либо работнику/представителю/уполномоченному лицу Банка под расписку. Срок для направления Клиентом уведомлений Банку – не более 3 (Трех) дней с даты наступления события, с которым настоящий Договор связывает обязанность направления соответствующего уведомления, если иной срок непосредственно не установлен Договором.</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lastRenderedPageBreak/>
        <w:t>Подписание Клиентом Заявления, Индивидуальных условий свидетельствует о том, что Клиенту была предоставлена исчерпывающая информация о предоставляемых по Договору услугах и полностью разъяснены все вопросы, имевшиеся у него по Договору.</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В случаях, предусмотренных налоговым законодательством Российской Федерации, Банк выполняет функции налогового агента.</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Клиент не вправе уступать или передавать третьим лицам свои права или обязательства по Договору без предварительного письменного согласия Банка.</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В связи с возможностью предоставления по Договору Кредитного лимита (при желании Клиента установить Кредитный лимит) Банк исполняет обязанность по уведомлению Клиента о ПСК в соответствии с законодательством Российской Федерации и требованиями Банка России посредством  размещения информации о ПСК в Индивидуальных условиях.</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При неполучении Держателем выпущенной Карты в сроки, установленные настоящими Условиями, Банк не взимает с Держателя комиссии, связанные с оформлением, обслуживанием, выпуском / перевыпуском Карты.</w:t>
      </w:r>
    </w:p>
    <w:p w:rsidR="003303D9" w:rsidRPr="003E56F5" w:rsidRDefault="003303D9" w:rsidP="005F6655">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Банком не допускаются следующие действия:</w:t>
      </w:r>
    </w:p>
    <w:p w:rsidR="003303D9" w:rsidRPr="003E56F5" w:rsidRDefault="003303D9" w:rsidP="005F6655">
      <w:pPr>
        <w:pStyle w:val="af4"/>
        <w:numPr>
          <w:ilvl w:val="0"/>
          <w:numId w:val="23"/>
        </w:numPr>
        <w:tabs>
          <w:tab w:val="left" w:pos="567"/>
          <w:tab w:val="left" w:pos="1134"/>
        </w:tabs>
        <w:spacing w:before="60"/>
        <w:ind w:left="567" w:firstLine="142"/>
        <w:jc w:val="both"/>
        <w:rPr>
          <w:rFonts w:ascii="Georgia" w:hAnsi="Georgia"/>
          <w:sz w:val="16"/>
          <w:szCs w:val="16"/>
        </w:rPr>
      </w:pPr>
      <w:r w:rsidRPr="003E56F5">
        <w:rPr>
          <w:rFonts w:ascii="Georgia" w:hAnsi="Georgia"/>
          <w:sz w:val="16"/>
          <w:szCs w:val="16"/>
        </w:rPr>
        <w:t>непосредственное взаимодействие с Клиентом, направленное по исполнению обязательства по Кредитному договору, срок исполнения которого не наступил, за исключением случаев предусмотренных законодательством Российской Федерации;</w:t>
      </w:r>
    </w:p>
    <w:p w:rsidR="003303D9" w:rsidRPr="003E56F5" w:rsidRDefault="003303D9" w:rsidP="005F6655">
      <w:pPr>
        <w:pStyle w:val="af4"/>
        <w:numPr>
          <w:ilvl w:val="0"/>
          <w:numId w:val="23"/>
        </w:numPr>
        <w:tabs>
          <w:tab w:val="left" w:pos="567"/>
          <w:tab w:val="left" w:pos="1134"/>
        </w:tabs>
        <w:spacing w:before="60"/>
        <w:ind w:left="567" w:firstLine="142"/>
        <w:jc w:val="both"/>
        <w:rPr>
          <w:rFonts w:ascii="Georgia" w:hAnsi="Georgia"/>
          <w:sz w:val="16"/>
          <w:szCs w:val="16"/>
        </w:rPr>
      </w:pPr>
      <w:r w:rsidRPr="003E56F5">
        <w:rPr>
          <w:rFonts w:ascii="Georgia" w:hAnsi="Georgia"/>
          <w:sz w:val="16"/>
          <w:szCs w:val="16"/>
        </w:rPr>
        <w:t>непосредственное взаимодействие или взаимодействие посредством СМС-сообщений в рабочие дни в период с 22:00 до 8:00 часов по местному времени и в выходные и нерабочие праздничные дни с 20:00 до 9:00 часов по местному времени по месту жительства Клиента или лица, предоставившего обеспечение по Кредитному договору.</w:t>
      </w:r>
    </w:p>
    <w:p w:rsidR="00A95275" w:rsidRPr="003E56F5" w:rsidRDefault="00A95275" w:rsidP="00E54C9D">
      <w:pPr>
        <w:pStyle w:val="af4"/>
        <w:numPr>
          <w:ilvl w:val="1"/>
          <w:numId w:val="20"/>
        </w:numPr>
        <w:tabs>
          <w:tab w:val="left" w:pos="567"/>
        </w:tabs>
        <w:spacing w:before="60"/>
        <w:ind w:left="567" w:hanging="567"/>
        <w:jc w:val="both"/>
        <w:rPr>
          <w:rFonts w:ascii="Georgia" w:hAnsi="Georgia"/>
          <w:sz w:val="16"/>
          <w:szCs w:val="16"/>
        </w:rPr>
      </w:pPr>
      <w:r w:rsidRPr="003E56F5">
        <w:rPr>
          <w:rFonts w:ascii="Georgia" w:hAnsi="Georgia"/>
          <w:sz w:val="16"/>
          <w:szCs w:val="16"/>
        </w:rPr>
        <w:t xml:space="preserve">В целях обеспечения безопасности платежей, осуществляемых с использованием Карты, реквизитов Карты, а также исполнения Федерального закона от 07.07.2003 № 126-ФЗ «О связи», Клиент, номер которого обслуживается оператором подвижной радиотелефонной связи ПАО «Мегафон», дает согласие оператору подвижной радиотелефонной связи ПАО «Мегафон» (место нахождения: Россия, 115035, г. Москва, Кадашёвская набережная, д. 30; ОГРН 1027809169585, ИНН 7812014560) на передачу в:  </w:t>
      </w:r>
    </w:p>
    <w:p w:rsidR="00A95275" w:rsidRPr="003E56F5" w:rsidRDefault="00A95275">
      <w:pPr>
        <w:pStyle w:val="af4"/>
        <w:numPr>
          <w:ilvl w:val="0"/>
          <w:numId w:val="29"/>
        </w:numPr>
        <w:tabs>
          <w:tab w:val="left" w:pos="851"/>
        </w:tabs>
        <w:spacing w:before="60"/>
        <w:ind w:left="851" w:hanging="284"/>
        <w:jc w:val="both"/>
        <w:rPr>
          <w:rFonts w:ascii="Georgia" w:hAnsi="Georgia"/>
          <w:sz w:val="16"/>
          <w:szCs w:val="16"/>
        </w:rPr>
      </w:pPr>
      <w:r w:rsidRPr="003E56F5">
        <w:rPr>
          <w:rFonts w:ascii="Georgia" w:hAnsi="Georgia"/>
          <w:sz w:val="16"/>
          <w:szCs w:val="16"/>
        </w:rPr>
        <w:t>ЗАО «МегаЛабс» (место нахождения: Россия, 119180, г. Москва, 2-ой Казачий переулок, 11 строение 1, ОГРН 1057747083767, ИНН 7713556058);</w:t>
      </w:r>
    </w:p>
    <w:p w:rsidR="00A95275" w:rsidRPr="003E56F5" w:rsidRDefault="00A95275">
      <w:pPr>
        <w:pStyle w:val="af4"/>
        <w:numPr>
          <w:ilvl w:val="0"/>
          <w:numId w:val="29"/>
        </w:numPr>
        <w:tabs>
          <w:tab w:val="left" w:pos="851"/>
        </w:tabs>
        <w:spacing w:before="60"/>
        <w:ind w:left="851" w:hanging="284"/>
        <w:jc w:val="both"/>
        <w:rPr>
          <w:rFonts w:ascii="Georgia" w:hAnsi="Georgia"/>
          <w:sz w:val="16"/>
          <w:szCs w:val="16"/>
        </w:rPr>
      </w:pPr>
      <w:r w:rsidRPr="003E56F5">
        <w:rPr>
          <w:rFonts w:ascii="Georgia" w:hAnsi="Georgia"/>
          <w:sz w:val="16"/>
          <w:szCs w:val="16"/>
        </w:rPr>
        <w:t>ООО «ОСК» (место нахождения: Россия, 115114, г. Москва, ул. Летниковская, д.10, стр.1., ОГРН1057746705631, ИНН 7705658056);</w:t>
      </w:r>
    </w:p>
    <w:p w:rsidR="00A95275" w:rsidRPr="003E56F5" w:rsidRDefault="00A95275">
      <w:pPr>
        <w:pStyle w:val="af4"/>
        <w:numPr>
          <w:ilvl w:val="0"/>
          <w:numId w:val="29"/>
        </w:numPr>
        <w:tabs>
          <w:tab w:val="left" w:pos="851"/>
        </w:tabs>
        <w:spacing w:before="60"/>
        <w:ind w:left="851" w:hanging="284"/>
        <w:jc w:val="both"/>
        <w:rPr>
          <w:rFonts w:ascii="Georgia" w:hAnsi="Georgia"/>
          <w:sz w:val="16"/>
          <w:szCs w:val="16"/>
        </w:rPr>
      </w:pPr>
      <w:r w:rsidRPr="003E56F5">
        <w:rPr>
          <w:rFonts w:ascii="Georgia" w:hAnsi="Georgia"/>
          <w:sz w:val="16"/>
          <w:szCs w:val="16"/>
        </w:rPr>
        <w:t xml:space="preserve">ПАО  </w:t>
      </w:r>
      <w:r w:rsidR="00694C22" w:rsidRPr="003E56F5">
        <w:rPr>
          <w:rFonts w:ascii="Georgia" w:hAnsi="Georgia"/>
          <w:sz w:val="16"/>
          <w:szCs w:val="16"/>
        </w:rPr>
        <w:t xml:space="preserve">Банк </w:t>
      </w:r>
      <w:r w:rsidRPr="003E56F5">
        <w:rPr>
          <w:rFonts w:ascii="Georgia" w:hAnsi="Georgia"/>
          <w:sz w:val="16"/>
          <w:szCs w:val="16"/>
        </w:rPr>
        <w:t>«</w:t>
      </w:r>
      <w:r w:rsidR="00694C22" w:rsidRPr="003E56F5">
        <w:rPr>
          <w:rFonts w:ascii="Georgia" w:hAnsi="Georgia"/>
          <w:sz w:val="16"/>
          <w:szCs w:val="16"/>
        </w:rPr>
        <w:t>ФК</w:t>
      </w:r>
      <w:r w:rsidRPr="003E56F5">
        <w:rPr>
          <w:rFonts w:ascii="Georgia" w:hAnsi="Georgia"/>
          <w:sz w:val="16"/>
          <w:szCs w:val="16"/>
        </w:rPr>
        <w:t xml:space="preserve"> Открытие» (место нахождения: Россия, </w:t>
      </w:r>
      <w:r w:rsidR="00694C22" w:rsidRPr="003E56F5">
        <w:rPr>
          <w:rFonts w:ascii="Georgia" w:hAnsi="Georgia"/>
          <w:sz w:val="16"/>
          <w:szCs w:val="16"/>
        </w:rPr>
        <w:t>115114, г. Москва, ул. Летниковская, д. 2, стр. 4</w:t>
      </w:r>
      <w:r w:rsidRPr="003E56F5">
        <w:rPr>
          <w:rFonts w:ascii="Georgia" w:hAnsi="Georgia"/>
          <w:sz w:val="16"/>
          <w:szCs w:val="16"/>
        </w:rPr>
        <w:t xml:space="preserve">, ОГРН </w:t>
      </w:r>
      <w:r w:rsidR="00694C22" w:rsidRPr="003E56F5">
        <w:rPr>
          <w:rFonts w:ascii="Georgia" w:hAnsi="Georgia"/>
          <w:sz w:val="16"/>
          <w:szCs w:val="16"/>
        </w:rPr>
        <w:t>1027739019208</w:t>
      </w:r>
      <w:r w:rsidRPr="003E56F5">
        <w:rPr>
          <w:rFonts w:ascii="Georgia" w:hAnsi="Georgia"/>
          <w:sz w:val="16"/>
          <w:szCs w:val="16"/>
        </w:rPr>
        <w:t xml:space="preserve">, ИНН </w:t>
      </w:r>
      <w:r w:rsidR="00694C22" w:rsidRPr="003E56F5">
        <w:rPr>
          <w:rFonts w:ascii="Georgia" w:hAnsi="Georgia"/>
          <w:sz w:val="16"/>
          <w:szCs w:val="16"/>
        </w:rPr>
        <w:t>7706092528</w:t>
      </w:r>
      <w:r w:rsidRPr="003E56F5">
        <w:rPr>
          <w:rFonts w:ascii="Georgia" w:hAnsi="Georgia"/>
          <w:sz w:val="16"/>
          <w:szCs w:val="16"/>
        </w:rPr>
        <w:t>)  следующих данных:</w:t>
      </w:r>
    </w:p>
    <w:p w:rsidR="00A95275" w:rsidRPr="003E56F5" w:rsidRDefault="00A95275">
      <w:pPr>
        <w:tabs>
          <w:tab w:val="left" w:pos="1418"/>
          <w:tab w:val="left" w:pos="1560"/>
          <w:tab w:val="left" w:pos="1843"/>
        </w:tabs>
        <w:spacing w:before="60" w:after="0" w:line="240" w:lineRule="auto"/>
        <w:ind w:left="1418" w:hanging="425"/>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w:t>
      </w:r>
      <w:r w:rsidRPr="003E56F5">
        <w:rPr>
          <w:rFonts w:ascii="Georgia" w:eastAsia="Times New Roman" w:hAnsi="Georgia" w:cs="Times New Roman"/>
          <w:sz w:val="16"/>
          <w:szCs w:val="16"/>
          <w:lang w:eastAsia="ru-RU"/>
        </w:rPr>
        <w:tab/>
        <w:t>информацию о регионе нахождения мобильного устройства Клиента с установленной в нём СИМ-картой для абонентского номера, указанного в Заявлении (далее – мобильное устройство Клиента);</w:t>
      </w:r>
    </w:p>
    <w:p w:rsidR="00A95275" w:rsidRPr="003E56F5" w:rsidRDefault="00A95275">
      <w:pPr>
        <w:tabs>
          <w:tab w:val="left" w:pos="1418"/>
          <w:tab w:val="left" w:pos="1560"/>
          <w:tab w:val="left" w:pos="1843"/>
        </w:tabs>
        <w:spacing w:before="60" w:after="0" w:line="240" w:lineRule="auto"/>
        <w:ind w:left="567" w:firstLine="426"/>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w:t>
      </w:r>
      <w:r w:rsidRPr="003E56F5">
        <w:rPr>
          <w:rFonts w:ascii="Georgia" w:eastAsia="Times New Roman" w:hAnsi="Georgia" w:cs="Times New Roman"/>
          <w:sz w:val="16"/>
          <w:szCs w:val="16"/>
          <w:lang w:eastAsia="ru-RU"/>
        </w:rPr>
        <w:tab/>
        <w:t>информацию о замене мобильного устройства Клиента;</w:t>
      </w:r>
    </w:p>
    <w:p w:rsidR="00A95275" w:rsidRPr="003E56F5" w:rsidRDefault="00A95275">
      <w:pPr>
        <w:tabs>
          <w:tab w:val="left" w:pos="1418"/>
          <w:tab w:val="left" w:pos="1560"/>
          <w:tab w:val="left" w:pos="1843"/>
        </w:tabs>
        <w:spacing w:before="60" w:after="0" w:line="240" w:lineRule="auto"/>
        <w:ind w:left="567" w:firstLine="426"/>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w:t>
      </w:r>
      <w:r w:rsidRPr="003E56F5">
        <w:rPr>
          <w:rFonts w:ascii="Georgia" w:eastAsia="Times New Roman" w:hAnsi="Georgia" w:cs="Times New Roman"/>
          <w:sz w:val="16"/>
          <w:szCs w:val="16"/>
          <w:lang w:eastAsia="ru-RU"/>
        </w:rPr>
        <w:tab/>
        <w:t>информацию о замене  СИМ-карты Клиента;</w:t>
      </w:r>
    </w:p>
    <w:p w:rsidR="00A95275" w:rsidRPr="003E56F5" w:rsidRDefault="00A95275">
      <w:pPr>
        <w:tabs>
          <w:tab w:val="left" w:pos="1418"/>
          <w:tab w:val="left" w:pos="1560"/>
          <w:tab w:val="left" w:pos="1843"/>
        </w:tabs>
        <w:spacing w:before="60" w:after="0" w:line="240" w:lineRule="auto"/>
        <w:ind w:left="567" w:firstLine="426"/>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w:t>
      </w:r>
      <w:r w:rsidRPr="003E56F5">
        <w:rPr>
          <w:rFonts w:ascii="Georgia" w:eastAsia="Times New Roman" w:hAnsi="Georgia" w:cs="Times New Roman"/>
          <w:sz w:val="16"/>
          <w:szCs w:val="16"/>
          <w:lang w:eastAsia="ru-RU"/>
        </w:rPr>
        <w:tab/>
        <w:t>информацию о наличии вирусного программного обеспечения в мобильном устройстве Клиента;</w:t>
      </w:r>
    </w:p>
    <w:p w:rsidR="00A95275" w:rsidRPr="003E56F5" w:rsidRDefault="00A95275">
      <w:pPr>
        <w:tabs>
          <w:tab w:val="left" w:pos="1418"/>
          <w:tab w:val="left" w:pos="1560"/>
          <w:tab w:val="left" w:pos="1843"/>
        </w:tabs>
        <w:spacing w:before="60" w:after="0" w:line="240" w:lineRule="auto"/>
        <w:ind w:left="567" w:firstLine="426"/>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w:t>
      </w:r>
      <w:r w:rsidRPr="003E56F5">
        <w:rPr>
          <w:rFonts w:ascii="Georgia" w:eastAsia="Times New Roman" w:hAnsi="Georgia" w:cs="Times New Roman"/>
          <w:sz w:val="16"/>
          <w:szCs w:val="16"/>
          <w:lang w:eastAsia="ru-RU"/>
        </w:rPr>
        <w:tab/>
        <w:t>информацию о наличии мобильного устройства Клиента в сети оператора связи.</w:t>
      </w:r>
    </w:p>
    <w:p w:rsidR="00F473E7" w:rsidRPr="003E56F5" w:rsidRDefault="005F6655">
      <w:pPr>
        <w:tabs>
          <w:tab w:val="left" w:pos="567"/>
        </w:tabs>
        <w:spacing w:before="60" w:after="0" w:line="240" w:lineRule="auto"/>
        <w:ind w:left="567" w:hanging="567"/>
        <w:jc w:val="both"/>
        <w:rPr>
          <w:rFonts w:ascii="Georgia" w:eastAsia="Times New Roman" w:hAnsi="Georgia" w:cs="Times New Roman"/>
          <w:sz w:val="16"/>
          <w:szCs w:val="16"/>
          <w:lang w:eastAsia="ru-RU"/>
        </w:rPr>
      </w:pPr>
      <w:r w:rsidRPr="003E56F5">
        <w:rPr>
          <w:rFonts w:ascii="Georgia" w:eastAsia="Times New Roman" w:hAnsi="Georgia" w:cs="Times New Roman"/>
          <w:sz w:val="16"/>
          <w:szCs w:val="16"/>
          <w:lang w:eastAsia="ru-RU"/>
        </w:rPr>
        <w:tab/>
      </w:r>
      <w:r w:rsidR="00F473E7" w:rsidRPr="003E56F5">
        <w:rPr>
          <w:rFonts w:ascii="Georgia" w:eastAsia="Times New Roman" w:hAnsi="Georgia" w:cs="Times New Roman"/>
          <w:sz w:val="16"/>
          <w:szCs w:val="16"/>
          <w:lang w:eastAsia="ru-RU"/>
        </w:rPr>
        <w:t>Клиент уведомлен о том, что отзыв настоящего согласия возможен путем направления в адрес ПАО «МегаФон» письменного уведомления или посредством интерфейсов, указанных оператором связи на сайте www.megafon.ru. Настоящее согласие является действительным до момента его отзыва.</w:t>
      </w:r>
    </w:p>
    <w:p w:rsidR="002B0B9B" w:rsidRPr="003E56F5" w:rsidRDefault="002B0B9B" w:rsidP="00E54C9D">
      <w:pPr>
        <w:pStyle w:val="af4"/>
        <w:numPr>
          <w:ilvl w:val="1"/>
          <w:numId w:val="20"/>
        </w:numPr>
        <w:jc w:val="both"/>
        <w:rPr>
          <w:rFonts w:ascii="Georgia" w:eastAsia="Calibri" w:hAnsi="Georgia"/>
          <w:sz w:val="16"/>
          <w:szCs w:val="16"/>
        </w:rPr>
      </w:pPr>
      <w:r w:rsidRPr="003E56F5">
        <w:rPr>
          <w:rFonts w:ascii="Georgia" w:eastAsia="Calibri" w:hAnsi="Georgia"/>
          <w:sz w:val="16"/>
          <w:szCs w:val="16"/>
        </w:rPr>
        <w:t>Перечень третьих лиц, в отношении которых Клиент дает согласие на обработку его персональных данных в целях продвижения услуг Банка, совместных услуг Банка и третьих лиц, продуктов (товаров, работ, услуг) третьих лиц, осуществления почтовых рассылок по заявке Банка, а также обслуживания кредитов: Акционерное общество «Открытие Брокер», место нахождения 115114, г. Москва, ул. Летниковская, д. 2, стр. 4; Общество с ограниченной ответственностью «Управляющая компания «ОТКРЫТИЕ», место нахождения 115114, Москва, ул. Летниковская, д. 10, стр. 4; Открытое акционерное общество «Открытие Холдинг», место нахождения 115114, г. Москва, ул. Летниковская, д. 2, стр. 4; Общество с ограниченной ответственностью «Долговой центр «ОТКРЫТИЕ», место нахождения 105064, г. Москва, Яковоапостольский пер., д. 12, стр. 1; Акционерное Общество «Страховая Компания Опора», место нахождения 115114, Москва, 1-й Дербеневский переулок д. 5 стр.2; Закрытое акционерное общество "АККОРД ПОСТ", место нахождения 113452, г. Москва, ул. Азовская, д. 31; Закрытое Акционерное Общество АКБ «РУССЛАВБАНК» место нахождения 119049, г. Москва, ул. Донская, д 14, стр. 2; Публичное  акционерное общество «Мегафон»,  место нахождения 115035, г. Москва, Кадашевская набережная, д.30; Общество с ограниченной ответственностью  Небанковская кредитная организация «Рапида», место нахождения 125315, г. Москва, ул. Усиевича, д.20, корп.2.;  Общество с ограниченной ответственностью «НАЦИОНАЛЬНАЯ ЮРИДИЧЕСКАЯ СЛУЖБА», место нахождения 115184, г. Москва, Малый Сухаревский переулок, д. 9, стр.1.,  Общество с ограниченной ответственностью «ОСК», место нахождения 115114, г. Москва, ул. Летниковская, д.10, стр.1. (в объеме контактный номер телефона), Публичное акционерное общество Банк «Траст», место нахождения 105066, г. Москва, ул. Спартаковская, дом 5, строение 1, Общество с ограниченной ответственностью «М.Б.А. Финансы», место нахождения 115191, г. Москва, Б. Староданиловский переулок, д. 2, стр. 7; Общество с ограниченной ответственностью «Кредитэкспресс Финанс», место нахождения 127055, Москва, ул. Бутырский Вал д.68/70, стр.1; Закрытое акционерное общество «Персональный взыскатель»,</w:t>
      </w:r>
      <w:r w:rsidRPr="003E56F5">
        <w:t xml:space="preserve"> </w:t>
      </w:r>
      <w:r w:rsidRPr="003E56F5">
        <w:rPr>
          <w:rFonts w:ascii="Georgia" w:eastAsia="Calibri" w:hAnsi="Georgia"/>
          <w:sz w:val="16"/>
          <w:szCs w:val="16"/>
        </w:rPr>
        <w:t xml:space="preserve">место нахождения 125167, Москва г, 8 Марта 1-я ул., дом № 3; Общество с ограниченной ответственностью «Сентинел Кредит Менеджмент», место нахождения 129085, г. Москва, Проспект Мира, д.91, корп.2; Общество с ограниченной ответственностью «ВостокФинанс», место нахождения 127055, Москва, Новослободская ул., 24 стр. 1; Акционерное общество  «СЕКВОЙЯ КРЕДИТ КОНСОЛИДЕЙШН», место нахождения 127473, Москва, ул. Краснопролетарская, д. 16, стр. 2; Закрытое акционерное общество «Финансовое Агентство по Сбору Платежей», место нахождения 109044 г. Москва, ул. Крутицкий вал, д.14; Общество с ограниченной ответственностью «Агентство Кредит Финанс», место нахождения 127576, г. Москва, ул. Илимская, д.5 корп.2; Общество с ограниченной ответственностью «Национальная служба взыскания», место нахождения 117393, Москва, ул. Профсоюзная д. 56; Общество с ограниченной ответственностью «Бюро кредитной безопасности «РУССКОЛЛЕКТОР», место нахождения 129515, Москва, ул. Академика Королева, д.13, стр.1;Общество с ограниченной ответственностью «Филберт», место нахождения 196210, г. Санкт-Петербург, ул. Стартовая, д. 8, Лит. А; Общество с ограниченной ответственностью «Центр-профи», место нахождения 196210, г. Санкт-Петербург, ул. Стартовая, д. 8, Лит. А; Общество с ограниченной ответственностью «Агентство Судебного Взыскания», место нахождения 191123,  г. Санкт-Петербург, ул. Захарьевская, д.21, лит А; Общество с ограниченной ответственностью «ЭОС», место нахождения 125009, г. Москва, ул. Тверская, д.12, стр.9; Непубличное акционерное общество «Первое коллекторское бюро», место нахождения 117393 г. Москва, ул.Профсоюзная, 56; Общество с ограниченной ответственностью «Кредит Инкасо Рус», место нахождения 129226, г. Москва, ул. Докукина, д.8, стр.2; Общество с ограниченной ответственностью «Столичное АВД», место нахождения  </w:t>
      </w:r>
      <w:r w:rsidRPr="003E56F5">
        <w:rPr>
          <w:rFonts w:ascii="Georgia" w:eastAsia="Calibri" w:hAnsi="Georgia"/>
          <w:sz w:val="16"/>
          <w:szCs w:val="16"/>
        </w:rPr>
        <w:lastRenderedPageBreak/>
        <w:t>115533, г. Москва, просп. Андропова, д. 22; Общество с ограниченной ответственностью «Агентство по возврату долгов», место нахождения 115533, г. Москва, просп. Андропова, д. 22; Общество с ограниченной ответственностью «АктивБизнесКоллекшн», место нахождения 117997, г. Москва, ул. Вавилова, д. 19; Общество с ограниченной ответственностью «Морган», место нахождения 125373, г. Москва, Походный проезд, д. 14; Общество с ограниченной ответственностью «Морган энд Стаут», место нахождения 125373, г. Москва, Походный проезд, д. 14; Общество с ограниченной ответственностью «Крафт Телеком», место нахождения 123007, г. Москва,  ул. 4-я Магистральная, д.11, стр. 2</w:t>
      </w:r>
      <w:r w:rsidR="00772EE0" w:rsidRPr="003E56F5">
        <w:rPr>
          <w:rFonts w:ascii="Georgia" w:eastAsia="Calibri" w:hAnsi="Georgia"/>
          <w:sz w:val="16"/>
          <w:szCs w:val="16"/>
        </w:rPr>
        <w:t>,</w:t>
      </w:r>
      <w:r w:rsidR="00772EE0" w:rsidRPr="003E56F5">
        <w:rPr>
          <w:sz w:val="20"/>
        </w:rPr>
        <w:t xml:space="preserve"> </w:t>
      </w:r>
      <w:r w:rsidR="00772EE0" w:rsidRPr="003E56F5">
        <w:rPr>
          <w:sz w:val="18"/>
          <w:szCs w:val="18"/>
        </w:rPr>
        <w:t>Акционерное общество «Интернет-Проект», место нахождения: 197022, г. Санкт-Петербург, ул. Профессора Попова, д. 23, литер Д, пом. 28Н</w:t>
      </w:r>
      <w:r w:rsidR="00C74405" w:rsidRPr="003E56F5">
        <w:rPr>
          <w:rFonts w:ascii="Georgia" w:eastAsia="Calibri" w:hAnsi="Georgia"/>
          <w:sz w:val="16"/>
          <w:szCs w:val="16"/>
        </w:rPr>
        <w:t>; Закрытое Акционерное Общество «Ассист 24, группа Дельта Консалтинг», место нахождения 129226, Москва,   ул. Докукина, д.16, стр.1</w:t>
      </w:r>
      <w:r w:rsidR="00E54C9D" w:rsidRPr="003E56F5">
        <w:rPr>
          <w:rFonts w:ascii="Georgia" w:eastAsia="Calibri" w:hAnsi="Georgia"/>
          <w:sz w:val="16"/>
          <w:szCs w:val="16"/>
        </w:rPr>
        <w:t xml:space="preserve"> (</w:t>
      </w:r>
      <w:r w:rsidR="00E54C9D" w:rsidRPr="003E56F5">
        <w:rPr>
          <w:rFonts w:ascii="Georgia" w:eastAsia="Calibri" w:hAnsi="Georgia" w:cstheme="minorBidi"/>
          <w:sz w:val="16"/>
          <w:szCs w:val="16"/>
          <w:lang w:eastAsia="en-US"/>
        </w:rPr>
        <w:t xml:space="preserve"> в объеме фамилия, имя, отчество, пол, контактный номер мобильного телефона, первые шесть цифр номера карты)</w:t>
      </w:r>
      <w:r w:rsidR="00C74405" w:rsidRPr="003E56F5">
        <w:rPr>
          <w:rFonts w:ascii="Georgia" w:eastAsia="Calibri" w:hAnsi="Georgia"/>
          <w:sz w:val="16"/>
          <w:szCs w:val="16"/>
        </w:rPr>
        <w:t xml:space="preserve">; Общество с ограниченной </w:t>
      </w:r>
      <w:r w:rsidR="00C40629" w:rsidRPr="003E56F5">
        <w:rPr>
          <w:rFonts w:ascii="Georgia" w:eastAsia="Calibri" w:hAnsi="Georgia"/>
          <w:sz w:val="16"/>
          <w:szCs w:val="16"/>
        </w:rPr>
        <w:t>ответственностью</w:t>
      </w:r>
      <w:r w:rsidR="00C74405" w:rsidRPr="003E56F5">
        <w:rPr>
          <w:rFonts w:ascii="Georgia" w:eastAsia="Calibri" w:hAnsi="Georgia"/>
          <w:sz w:val="16"/>
          <w:szCs w:val="16"/>
        </w:rPr>
        <w:t xml:space="preserve"> «Квинтессеншиалли Нова» место нахождения 123022, г. Москва, ул. Рочдельская, д. 15, стр. 32</w:t>
      </w:r>
      <w:r w:rsidR="00E54C9D" w:rsidRPr="003E56F5">
        <w:rPr>
          <w:rFonts w:ascii="Georgia" w:eastAsia="Calibri" w:hAnsi="Georgia"/>
          <w:sz w:val="16"/>
          <w:szCs w:val="16"/>
        </w:rPr>
        <w:t xml:space="preserve"> </w:t>
      </w:r>
      <w:r w:rsidR="00E54C9D" w:rsidRPr="003E56F5">
        <w:rPr>
          <w:rFonts w:ascii="Georgia" w:eastAsia="Calibri" w:hAnsi="Georgia" w:cstheme="minorBidi"/>
          <w:sz w:val="16"/>
          <w:szCs w:val="16"/>
          <w:lang w:eastAsia="en-US"/>
        </w:rPr>
        <w:t>(в объеме фамилия, имя, отчество, пол, контактный номер мобильного телефона, первые шесть цифр номера карты)</w:t>
      </w:r>
      <w:r w:rsidR="006D69AC" w:rsidRPr="003E56F5">
        <w:rPr>
          <w:rFonts w:ascii="Georgia" w:eastAsia="Calibri" w:hAnsi="Georgia"/>
          <w:sz w:val="16"/>
          <w:szCs w:val="16"/>
        </w:rPr>
        <w:t>.</w:t>
      </w:r>
    </w:p>
    <w:p w:rsidR="002B0B9B" w:rsidRPr="003E56F5" w:rsidRDefault="002B0B9B">
      <w:pPr>
        <w:pStyle w:val="af4"/>
        <w:ind w:left="567"/>
        <w:jc w:val="both"/>
        <w:rPr>
          <w:rFonts w:ascii="Georgia" w:eastAsia="Calibri" w:hAnsi="Georgia"/>
          <w:sz w:val="16"/>
          <w:szCs w:val="16"/>
        </w:rPr>
      </w:pPr>
      <w:r w:rsidRPr="003E56F5">
        <w:rPr>
          <w:rFonts w:ascii="Georgia" w:eastAsia="Calibri" w:hAnsi="Georgia"/>
          <w:sz w:val="16"/>
          <w:szCs w:val="16"/>
        </w:rPr>
        <w:t>Согласие действует до момента получения Банком письменного заявления Клиента об отзыве настоящего согласия на обработку его персональных данных. Прекращение Кредитного договора не прекращает действие согласия.</w:t>
      </w:r>
    </w:p>
    <w:p w:rsidR="003303D9" w:rsidRPr="003E56F5" w:rsidRDefault="003303D9" w:rsidP="00E54C9D">
      <w:pPr>
        <w:pStyle w:val="af4"/>
        <w:numPr>
          <w:ilvl w:val="1"/>
          <w:numId w:val="20"/>
        </w:numPr>
        <w:tabs>
          <w:tab w:val="clear" w:pos="360"/>
          <w:tab w:val="left" w:pos="567"/>
        </w:tabs>
        <w:spacing w:before="60"/>
        <w:ind w:left="567" w:hanging="567"/>
        <w:jc w:val="both"/>
        <w:rPr>
          <w:rFonts w:ascii="Georgia" w:hAnsi="Georgia"/>
          <w:sz w:val="16"/>
          <w:szCs w:val="16"/>
        </w:rPr>
      </w:pPr>
      <w:r w:rsidRPr="003E56F5">
        <w:rPr>
          <w:rFonts w:ascii="Georgia" w:hAnsi="Georgia"/>
          <w:sz w:val="16"/>
          <w:szCs w:val="16"/>
        </w:rPr>
        <w:t>В остальном, что не предусмотрено настоящим Договором, Стороны руководствуются законодательством Российской Федерации.</w:t>
      </w:r>
    </w:p>
    <w:p w:rsidR="003303D9" w:rsidRDefault="003303D9" w:rsidP="00E54C9D">
      <w:pPr>
        <w:jc w:val="both"/>
      </w:pPr>
      <w:bookmarkStart w:id="0" w:name="_GoBack"/>
      <w:bookmarkEnd w:id="0"/>
    </w:p>
    <w:p w:rsidR="00C74405" w:rsidRDefault="00C74405">
      <w:pPr>
        <w:jc w:val="both"/>
      </w:pPr>
    </w:p>
    <w:p w:rsidR="00C74405" w:rsidRDefault="00C74405">
      <w:pPr>
        <w:jc w:val="both"/>
      </w:pPr>
    </w:p>
    <w:p w:rsidR="00C74405" w:rsidRDefault="00C74405">
      <w:pPr>
        <w:jc w:val="both"/>
      </w:pPr>
    </w:p>
    <w:p w:rsidR="00C74405" w:rsidRPr="00C74405" w:rsidRDefault="00C74405" w:rsidP="00356877">
      <w:pPr>
        <w:spacing w:after="0" w:line="240" w:lineRule="auto"/>
        <w:jc w:val="both"/>
        <w:rPr>
          <w:rFonts w:ascii="Georgia" w:eastAsia="Calibri" w:hAnsi="Georgia" w:cs="Times New Roman"/>
          <w:sz w:val="16"/>
          <w:szCs w:val="16"/>
          <w:lang w:eastAsia="ru-RU"/>
        </w:rPr>
      </w:pPr>
    </w:p>
    <w:p w:rsidR="00C74405" w:rsidRPr="00C74405" w:rsidRDefault="00C74405" w:rsidP="00356877">
      <w:pPr>
        <w:jc w:val="both"/>
        <w:rPr>
          <w:rFonts w:ascii="Georgia" w:eastAsia="Calibri" w:hAnsi="Georgia" w:cs="Times New Roman"/>
          <w:sz w:val="16"/>
          <w:szCs w:val="16"/>
          <w:lang w:eastAsia="ru-RU"/>
        </w:rPr>
      </w:pPr>
    </w:p>
    <w:sectPr w:rsidR="00C74405" w:rsidRPr="00C74405" w:rsidSect="00894ED2">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134"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A3" w:rsidRDefault="00993EA3">
      <w:pPr>
        <w:spacing w:after="0" w:line="240" w:lineRule="auto"/>
      </w:pPr>
      <w:r>
        <w:separator/>
      </w:r>
    </w:p>
  </w:endnote>
  <w:endnote w:type="continuationSeparator" w:id="0">
    <w:p w:rsidR="00993EA3" w:rsidRDefault="00993EA3">
      <w:pPr>
        <w:spacing w:after="0" w:line="240" w:lineRule="auto"/>
      </w:pPr>
      <w:r>
        <w:continuationSeparator/>
      </w:r>
    </w:p>
  </w:endnote>
  <w:endnote w:type="continuationNotice" w:id="1">
    <w:p w:rsidR="00993EA3" w:rsidRDefault="00993EA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05" w:rsidRDefault="00C7440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152178"/>
      <w:docPartObj>
        <w:docPartGallery w:val="Page Numbers (Bottom of Page)"/>
        <w:docPartUnique/>
      </w:docPartObj>
    </w:sdtPr>
    <w:sdtContent>
      <w:p w:rsidR="009031FE" w:rsidRDefault="00E305F9">
        <w:pPr>
          <w:pStyle w:val="ab"/>
          <w:jc w:val="right"/>
        </w:pPr>
        <w:r>
          <w:fldChar w:fldCharType="begin"/>
        </w:r>
        <w:r w:rsidR="009031FE">
          <w:instrText>PAGE   \* MERGEFORMAT</w:instrText>
        </w:r>
        <w:r>
          <w:fldChar w:fldCharType="separate"/>
        </w:r>
        <w:r w:rsidR="00F2475E" w:rsidRPr="00F2475E">
          <w:rPr>
            <w:noProof/>
            <w:lang w:val="ru-RU"/>
          </w:rPr>
          <w:t>25</w:t>
        </w:r>
        <w:r>
          <w:fldChar w:fldCharType="end"/>
        </w:r>
      </w:p>
    </w:sdtContent>
  </w:sdt>
  <w:p w:rsidR="009031FE" w:rsidRDefault="009031F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05" w:rsidRDefault="00C744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A3" w:rsidRDefault="00993EA3">
      <w:pPr>
        <w:spacing w:after="0" w:line="240" w:lineRule="auto"/>
      </w:pPr>
      <w:r>
        <w:separator/>
      </w:r>
    </w:p>
  </w:footnote>
  <w:footnote w:type="continuationSeparator" w:id="0">
    <w:p w:rsidR="00993EA3" w:rsidRDefault="00993EA3">
      <w:pPr>
        <w:spacing w:after="0" w:line="240" w:lineRule="auto"/>
      </w:pPr>
      <w:r>
        <w:continuationSeparator/>
      </w:r>
    </w:p>
  </w:footnote>
  <w:footnote w:type="continuationNotice" w:id="1">
    <w:p w:rsidR="00993EA3" w:rsidRDefault="00993EA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05" w:rsidRDefault="00C7440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FE" w:rsidRDefault="009031F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05" w:rsidRDefault="00C744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D35"/>
    <w:multiLevelType w:val="multilevel"/>
    <w:tmpl w:val="9CC01300"/>
    <w:lvl w:ilvl="0">
      <w:start w:val="1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026B6424"/>
    <w:multiLevelType w:val="hybridMultilevel"/>
    <w:tmpl w:val="28EE936C"/>
    <w:lvl w:ilvl="0" w:tplc="2A64C7F2">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E6338B"/>
    <w:multiLevelType w:val="hybridMultilevel"/>
    <w:tmpl w:val="8B803870"/>
    <w:lvl w:ilvl="0" w:tplc="4CC490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304678"/>
    <w:multiLevelType w:val="multilevel"/>
    <w:tmpl w:val="0AF4B43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Georgia" w:hAnsi="Georgia" w:hint="default"/>
        <w:sz w:val="16"/>
        <w:szCs w:val="16"/>
      </w:r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
    <w:nsid w:val="04A552C4"/>
    <w:multiLevelType w:val="multilevel"/>
    <w:tmpl w:val="F6EEB68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68C582C"/>
    <w:multiLevelType w:val="multilevel"/>
    <w:tmpl w:val="9F5400F0"/>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6">
    <w:nsid w:val="0B7C5363"/>
    <w:multiLevelType w:val="multilevel"/>
    <w:tmpl w:val="6ABC3E36"/>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6E1F47"/>
    <w:multiLevelType w:val="multilevel"/>
    <w:tmpl w:val="44F493C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8">
    <w:nsid w:val="13316416"/>
    <w:multiLevelType w:val="hybridMultilevel"/>
    <w:tmpl w:val="E3EEB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5D77F7"/>
    <w:multiLevelType w:val="multilevel"/>
    <w:tmpl w:val="43B4CFE8"/>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C7154BE"/>
    <w:multiLevelType w:val="hybridMultilevel"/>
    <w:tmpl w:val="9A149C2C"/>
    <w:lvl w:ilvl="0" w:tplc="498E46D8">
      <w:start w:val="1"/>
      <w:numFmt w:val="bullet"/>
      <w:lvlText w:val="-"/>
      <w:lvlJc w:val="left"/>
      <w:pPr>
        <w:ind w:left="1996" w:hanging="360"/>
      </w:pPr>
      <w:rPr>
        <w:rFonts w:ascii="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1">
    <w:nsid w:val="1FDB496C"/>
    <w:multiLevelType w:val="hybridMultilevel"/>
    <w:tmpl w:val="A724C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BD0250"/>
    <w:multiLevelType w:val="hybridMultilevel"/>
    <w:tmpl w:val="EABEF910"/>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3">
    <w:nsid w:val="24F90E55"/>
    <w:multiLevelType w:val="hybridMultilevel"/>
    <w:tmpl w:val="B5087042"/>
    <w:lvl w:ilvl="0" w:tplc="498E46D8">
      <w:start w:val="1"/>
      <w:numFmt w:val="bullet"/>
      <w:lvlText w:val="-"/>
      <w:lvlJc w:val="left"/>
      <w:pPr>
        <w:ind w:left="1996" w:hanging="360"/>
      </w:pPr>
      <w:rPr>
        <w:rFonts w:ascii="Times New Roman" w:hAnsi="Times New Roman" w:cs="Times New Roman" w:hint="default"/>
      </w:rPr>
    </w:lvl>
    <w:lvl w:ilvl="1" w:tplc="04190005">
      <w:start w:val="1"/>
      <w:numFmt w:val="bullet"/>
      <w:lvlText w:val=""/>
      <w:lvlJc w:val="left"/>
      <w:pPr>
        <w:ind w:left="2716" w:hanging="360"/>
      </w:pPr>
      <w:rPr>
        <w:rFonts w:ascii="Wingdings" w:hAnsi="Wingdings"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4">
    <w:nsid w:val="2A8F7D22"/>
    <w:multiLevelType w:val="hybridMultilevel"/>
    <w:tmpl w:val="5B5A21D8"/>
    <w:lvl w:ilvl="0" w:tplc="9E3605FE">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E21CC"/>
    <w:multiLevelType w:val="multilevel"/>
    <w:tmpl w:val="0D4C9E60"/>
    <w:lvl w:ilvl="0">
      <w:start w:val="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38F141DA"/>
    <w:multiLevelType w:val="multilevel"/>
    <w:tmpl w:val="15C0C1B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7">
    <w:nsid w:val="3B8A5D6C"/>
    <w:multiLevelType w:val="multilevel"/>
    <w:tmpl w:val="3F3EC2E0"/>
    <w:lvl w:ilvl="0">
      <w:numFmt w:val="decimal"/>
      <w:pStyle w:val="a"/>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7B5C61"/>
    <w:multiLevelType w:val="multilevel"/>
    <w:tmpl w:val="4BB6EC40"/>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9">
    <w:nsid w:val="4F3D258F"/>
    <w:multiLevelType w:val="multilevel"/>
    <w:tmpl w:val="4BB6EC40"/>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0">
    <w:nsid w:val="56A70577"/>
    <w:multiLevelType w:val="multilevel"/>
    <w:tmpl w:val="0DD26DFA"/>
    <w:lvl w:ilvl="0">
      <w:start w:val="5"/>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56D72C1B"/>
    <w:multiLevelType w:val="multilevel"/>
    <w:tmpl w:val="AB58FCBE"/>
    <w:lvl w:ilvl="0">
      <w:start w:val="9"/>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8091696"/>
    <w:multiLevelType w:val="multilevel"/>
    <w:tmpl w:val="5922EDAE"/>
    <w:lvl w:ilvl="0">
      <w:start w:val="25"/>
      <w:numFmt w:val="decimal"/>
      <w:lvlText w:val="%1."/>
      <w:lvlJc w:val="left"/>
      <w:pPr>
        <w:ind w:left="360" w:hanging="360"/>
      </w:pPr>
    </w:lvl>
    <w:lvl w:ilvl="1">
      <w:start w:val="3"/>
      <w:numFmt w:val="decima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60283A17"/>
    <w:multiLevelType w:val="multilevel"/>
    <w:tmpl w:val="9CC01300"/>
    <w:lvl w:ilvl="0">
      <w:start w:val="1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60FD0D50"/>
    <w:multiLevelType w:val="hybridMultilevel"/>
    <w:tmpl w:val="555C1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74055E6"/>
    <w:multiLevelType w:val="multilevel"/>
    <w:tmpl w:val="4D622CA0"/>
    <w:lvl w:ilvl="0">
      <w:start w:val="4"/>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6B7005B2"/>
    <w:multiLevelType w:val="multilevel"/>
    <w:tmpl w:val="5FD280B2"/>
    <w:lvl w:ilvl="0">
      <w:start w:val="1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7">
    <w:nsid w:val="7773592B"/>
    <w:multiLevelType w:val="multilevel"/>
    <w:tmpl w:val="1B6EA410"/>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79933C68"/>
    <w:multiLevelType w:val="hybridMultilevel"/>
    <w:tmpl w:val="437C4B5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E474D2A"/>
    <w:multiLevelType w:val="multilevel"/>
    <w:tmpl w:val="0E2C26F2"/>
    <w:lvl w:ilvl="0">
      <w:start w:val="8"/>
      <w:numFmt w:val="decimal"/>
      <w:lvlText w:val="%1."/>
      <w:lvlJc w:val="left"/>
      <w:pPr>
        <w:ind w:left="390" w:hanging="390"/>
      </w:pPr>
      <w:rPr>
        <w:rFonts w:hint="default"/>
      </w:rPr>
    </w:lvl>
    <w:lvl w:ilvl="1">
      <w:start w:val="30"/>
      <w:numFmt w:val="decimal"/>
      <w:lvlText w:val="%1.%2."/>
      <w:lvlJc w:val="left"/>
      <w:pPr>
        <w:ind w:left="960" w:hanging="39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nsid w:val="7ECA5741"/>
    <w:multiLevelType w:val="multilevel"/>
    <w:tmpl w:val="4FDE8F5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17"/>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26"/>
  </w:num>
  <w:num w:numId="1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4"/>
  </w:num>
  <w:num w:numId="23">
    <w:abstractNumId w:val="24"/>
  </w:num>
  <w:num w:numId="24">
    <w:abstractNumId w:val="29"/>
  </w:num>
  <w:num w:numId="25">
    <w:abstractNumId w:val="0"/>
  </w:num>
  <w:num w:numId="26">
    <w:abstractNumId w:val="12"/>
  </w:num>
  <w:num w:numId="27">
    <w:abstractNumId w:val="2"/>
  </w:num>
  <w:num w:numId="28">
    <w:abstractNumId w:val="21"/>
  </w:num>
  <w:num w:numId="29">
    <w:abstractNumId w:val="28"/>
  </w:num>
  <w:num w:numId="30">
    <w:abstractNumId w:val="30"/>
  </w:num>
  <w:num w:numId="31">
    <w:abstractNumId w:val="22"/>
  </w:num>
  <w:num w:numId="32">
    <w:abstractNumId w:val="23"/>
  </w:num>
  <w:num w:numId="33">
    <w:abstractNumId w:val="8"/>
  </w:num>
  <w:num w:numId="34">
    <w:abstractNumId w:val="18"/>
  </w:num>
  <w:num w:numId="35">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trackedChanges" w:enforcement="0"/>
  <w:defaultTabStop w:val="708"/>
  <w:characterSpacingControl w:val="doNotCompress"/>
  <w:footnotePr>
    <w:footnote w:id="-1"/>
    <w:footnote w:id="0"/>
    <w:footnote w:id="1"/>
  </w:footnotePr>
  <w:endnotePr>
    <w:endnote w:id="-1"/>
    <w:endnote w:id="0"/>
    <w:endnote w:id="1"/>
  </w:endnotePr>
  <w:compat/>
  <w:rsids>
    <w:rsidRoot w:val="003C625D"/>
    <w:rsid w:val="00001D84"/>
    <w:rsid w:val="00002628"/>
    <w:rsid w:val="0000397C"/>
    <w:rsid w:val="00005151"/>
    <w:rsid w:val="000061AC"/>
    <w:rsid w:val="00006E29"/>
    <w:rsid w:val="00011D22"/>
    <w:rsid w:val="00011DE2"/>
    <w:rsid w:val="00016E72"/>
    <w:rsid w:val="000171E4"/>
    <w:rsid w:val="00020009"/>
    <w:rsid w:val="00020651"/>
    <w:rsid w:val="00026588"/>
    <w:rsid w:val="000301E1"/>
    <w:rsid w:val="0003193E"/>
    <w:rsid w:val="00036EAB"/>
    <w:rsid w:val="0004388F"/>
    <w:rsid w:val="0004673C"/>
    <w:rsid w:val="00054F5D"/>
    <w:rsid w:val="0006290E"/>
    <w:rsid w:val="000629D9"/>
    <w:rsid w:val="0006438F"/>
    <w:rsid w:val="000713FA"/>
    <w:rsid w:val="00072267"/>
    <w:rsid w:val="0007521B"/>
    <w:rsid w:val="00075C87"/>
    <w:rsid w:val="00076D10"/>
    <w:rsid w:val="00080040"/>
    <w:rsid w:val="00080073"/>
    <w:rsid w:val="00080201"/>
    <w:rsid w:val="00080A30"/>
    <w:rsid w:val="00080D94"/>
    <w:rsid w:val="00081C45"/>
    <w:rsid w:val="00083CC7"/>
    <w:rsid w:val="000853D0"/>
    <w:rsid w:val="00085544"/>
    <w:rsid w:val="000918FD"/>
    <w:rsid w:val="00092118"/>
    <w:rsid w:val="00092BA6"/>
    <w:rsid w:val="00093347"/>
    <w:rsid w:val="000955F2"/>
    <w:rsid w:val="00096539"/>
    <w:rsid w:val="000A018A"/>
    <w:rsid w:val="000A0292"/>
    <w:rsid w:val="000A2B4C"/>
    <w:rsid w:val="000A3748"/>
    <w:rsid w:val="000A4B8E"/>
    <w:rsid w:val="000A525C"/>
    <w:rsid w:val="000A5F49"/>
    <w:rsid w:val="000B3021"/>
    <w:rsid w:val="000B588C"/>
    <w:rsid w:val="000C0A79"/>
    <w:rsid w:val="000C0D67"/>
    <w:rsid w:val="000C129A"/>
    <w:rsid w:val="000C3DCE"/>
    <w:rsid w:val="000D2963"/>
    <w:rsid w:val="000D5C44"/>
    <w:rsid w:val="000D6106"/>
    <w:rsid w:val="000D664A"/>
    <w:rsid w:val="000E72E5"/>
    <w:rsid w:val="000F2901"/>
    <w:rsid w:val="000F381B"/>
    <w:rsid w:val="000F6FF9"/>
    <w:rsid w:val="0010069F"/>
    <w:rsid w:val="00100E3C"/>
    <w:rsid w:val="0010586E"/>
    <w:rsid w:val="00105BF8"/>
    <w:rsid w:val="00113858"/>
    <w:rsid w:val="00114DED"/>
    <w:rsid w:val="00114E95"/>
    <w:rsid w:val="00120726"/>
    <w:rsid w:val="00120A7E"/>
    <w:rsid w:val="00123136"/>
    <w:rsid w:val="0012438E"/>
    <w:rsid w:val="00127CEB"/>
    <w:rsid w:val="00131FFC"/>
    <w:rsid w:val="00132B78"/>
    <w:rsid w:val="00134985"/>
    <w:rsid w:val="00135ECF"/>
    <w:rsid w:val="00136216"/>
    <w:rsid w:val="00137C38"/>
    <w:rsid w:val="00143A56"/>
    <w:rsid w:val="001444F3"/>
    <w:rsid w:val="00145852"/>
    <w:rsid w:val="00145ACC"/>
    <w:rsid w:val="0014623D"/>
    <w:rsid w:val="001464B3"/>
    <w:rsid w:val="001501CD"/>
    <w:rsid w:val="00151033"/>
    <w:rsid w:val="00151C25"/>
    <w:rsid w:val="001571AB"/>
    <w:rsid w:val="001578DC"/>
    <w:rsid w:val="00164A00"/>
    <w:rsid w:val="00164F55"/>
    <w:rsid w:val="00166665"/>
    <w:rsid w:val="0016734C"/>
    <w:rsid w:val="00171475"/>
    <w:rsid w:val="00174AD2"/>
    <w:rsid w:val="00176904"/>
    <w:rsid w:val="00177F7D"/>
    <w:rsid w:val="00180F20"/>
    <w:rsid w:val="00181FA2"/>
    <w:rsid w:val="001822CF"/>
    <w:rsid w:val="00184084"/>
    <w:rsid w:val="00184FC3"/>
    <w:rsid w:val="001859C1"/>
    <w:rsid w:val="00190730"/>
    <w:rsid w:val="0019196A"/>
    <w:rsid w:val="00192A7C"/>
    <w:rsid w:val="00193263"/>
    <w:rsid w:val="00195C2F"/>
    <w:rsid w:val="001A010A"/>
    <w:rsid w:val="001A4CFD"/>
    <w:rsid w:val="001A59F1"/>
    <w:rsid w:val="001A7821"/>
    <w:rsid w:val="001B467F"/>
    <w:rsid w:val="001B6E28"/>
    <w:rsid w:val="001C2A1B"/>
    <w:rsid w:val="001C6421"/>
    <w:rsid w:val="001D0AA9"/>
    <w:rsid w:val="001D0EF4"/>
    <w:rsid w:val="001D1E1C"/>
    <w:rsid w:val="001D3213"/>
    <w:rsid w:val="001D3B46"/>
    <w:rsid w:val="001D5BB1"/>
    <w:rsid w:val="001D63ED"/>
    <w:rsid w:val="001D6B4C"/>
    <w:rsid w:val="001D72AB"/>
    <w:rsid w:val="001E1E1B"/>
    <w:rsid w:val="001E37C6"/>
    <w:rsid w:val="001E3F18"/>
    <w:rsid w:val="001E5FB4"/>
    <w:rsid w:val="001E6786"/>
    <w:rsid w:val="001F0A17"/>
    <w:rsid w:val="001F2EF8"/>
    <w:rsid w:val="001F682B"/>
    <w:rsid w:val="001F7CCC"/>
    <w:rsid w:val="002006FD"/>
    <w:rsid w:val="00200EF9"/>
    <w:rsid w:val="00201B80"/>
    <w:rsid w:val="00202915"/>
    <w:rsid w:val="00210130"/>
    <w:rsid w:val="002107E8"/>
    <w:rsid w:val="002218CE"/>
    <w:rsid w:val="00225980"/>
    <w:rsid w:val="002307CA"/>
    <w:rsid w:val="002313B6"/>
    <w:rsid w:val="00233A3F"/>
    <w:rsid w:val="002340D2"/>
    <w:rsid w:val="00254CCF"/>
    <w:rsid w:val="00255F97"/>
    <w:rsid w:val="00263606"/>
    <w:rsid w:val="00263FA8"/>
    <w:rsid w:val="00264080"/>
    <w:rsid w:val="00264DA4"/>
    <w:rsid w:val="00265DA9"/>
    <w:rsid w:val="002709ED"/>
    <w:rsid w:val="002729E7"/>
    <w:rsid w:val="00274773"/>
    <w:rsid w:val="00275ABF"/>
    <w:rsid w:val="002768E3"/>
    <w:rsid w:val="00281C8D"/>
    <w:rsid w:val="00291CFB"/>
    <w:rsid w:val="00291E6A"/>
    <w:rsid w:val="00293A96"/>
    <w:rsid w:val="0029410C"/>
    <w:rsid w:val="0029469E"/>
    <w:rsid w:val="00294F59"/>
    <w:rsid w:val="002956BB"/>
    <w:rsid w:val="00296617"/>
    <w:rsid w:val="0029674A"/>
    <w:rsid w:val="002A0AC6"/>
    <w:rsid w:val="002A13DB"/>
    <w:rsid w:val="002A1ECD"/>
    <w:rsid w:val="002A32EE"/>
    <w:rsid w:val="002A38FC"/>
    <w:rsid w:val="002A49AA"/>
    <w:rsid w:val="002A75F1"/>
    <w:rsid w:val="002A766C"/>
    <w:rsid w:val="002B0B9B"/>
    <w:rsid w:val="002B2A65"/>
    <w:rsid w:val="002B5E81"/>
    <w:rsid w:val="002C2639"/>
    <w:rsid w:val="002C385C"/>
    <w:rsid w:val="002C44A1"/>
    <w:rsid w:val="002C5022"/>
    <w:rsid w:val="002C6557"/>
    <w:rsid w:val="002C68DF"/>
    <w:rsid w:val="002D17BD"/>
    <w:rsid w:val="002D1F2C"/>
    <w:rsid w:val="002D226C"/>
    <w:rsid w:val="002D23DC"/>
    <w:rsid w:val="002D40CD"/>
    <w:rsid w:val="002D4C5F"/>
    <w:rsid w:val="002D5539"/>
    <w:rsid w:val="002D60B5"/>
    <w:rsid w:val="002D6874"/>
    <w:rsid w:val="002E0EE3"/>
    <w:rsid w:val="002E3DC4"/>
    <w:rsid w:val="002E5737"/>
    <w:rsid w:val="002E58B3"/>
    <w:rsid w:val="002F1FDD"/>
    <w:rsid w:val="002F2655"/>
    <w:rsid w:val="002F62CA"/>
    <w:rsid w:val="003020F5"/>
    <w:rsid w:val="00305BBE"/>
    <w:rsid w:val="003078C9"/>
    <w:rsid w:val="0031353A"/>
    <w:rsid w:val="00313831"/>
    <w:rsid w:val="00314C88"/>
    <w:rsid w:val="0031739C"/>
    <w:rsid w:val="00322A65"/>
    <w:rsid w:val="00323BAB"/>
    <w:rsid w:val="00323E74"/>
    <w:rsid w:val="0032470C"/>
    <w:rsid w:val="003303D9"/>
    <w:rsid w:val="0033084D"/>
    <w:rsid w:val="00331014"/>
    <w:rsid w:val="00331223"/>
    <w:rsid w:val="003320D3"/>
    <w:rsid w:val="003320F5"/>
    <w:rsid w:val="00332B75"/>
    <w:rsid w:val="00332BD2"/>
    <w:rsid w:val="00332FB0"/>
    <w:rsid w:val="0033428D"/>
    <w:rsid w:val="0033588B"/>
    <w:rsid w:val="00336391"/>
    <w:rsid w:val="003406B6"/>
    <w:rsid w:val="003427EE"/>
    <w:rsid w:val="0034491F"/>
    <w:rsid w:val="0034520B"/>
    <w:rsid w:val="00350751"/>
    <w:rsid w:val="00351B4D"/>
    <w:rsid w:val="00351B51"/>
    <w:rsid w:val="00356877"/>
    <w:rsid w:val="00357E07"/>
    <w:rsid w:val="0036153F"/>
    <w:rsid w:val="00362242"/>
    <w:rsid w:val="003659B1"/>
    <w:rsid w:val="003701BF"/>
    <w:rsid w:val="00372961"/>
    <w:rsid w:val="00375528"/>
    <w:rsid w:val="00376315"/>
    <w:rsid w:val="00376D1E"/>
    <w:rsid w:val="00380143"/>
    <w:rsid w:val="00381207"/>
    <w:rsid w:val="003813F9"/>
    <w:rsid w:val="0038463C"/>
    <w:rsid w:val="003929B4"/>
    <w:rsid w:val="0039322B"/>
    <w:rsid w:val="00393CD4"/>
    <w:rsid w:val="00394E82"/>
    <w:rsid w:val="0039539D"/>
    <w:rsid w:val="00396461"/>
    <w:rsid w:val="003B40FA"/>
    <w:rsid w:val="003B411B"/>
    <w:rsid w:val="003B46BD"/>
    <w:rsid w:val="003B5364"/>
    <w:rsid w:val="003B5784"/>
    <w:rsid w:val="003B78FE"/>
    <w:rsid w:val="003B7DDD"/>
    <w:rsid w:val="003C2720"/>
    <w:rsid w:val="003C4DEE"/>
    <w:rsid w:val="003C5400"/>
    <w:rsid w:val="003C625D"/>
    <w:rsid w:val="003C6369"/>
    <w:rsid w:val="003C72F2"/>
    <w:rsid w:val="003C7EA0"/>
    <w:rsid w:val="003D0DA8"/>
    <w:rsid w:val="003D17F3"/>
    <w:rsid w:val="003D1836"/>
    <w:rsid w:val="003D4A22"/>
    <w:rsid w:val="003D5122"/>
    <w:rsid w:val="003D60C1"/>
    <w:rsid w:val="003D642E"/>
    <w:rsid w:val="003D7CB3"/>
    <w:rsid w:val="003E069A"/>
    <w:rsid w:val="003E0A07"/>
    <w:rsid w:val="003E2943"/>
    <w:rsid w:val="003E56F5"/>
    <w:rsid w:val="003F09E5"/>
    <w:rsid w:val="003F0D18"/>
    <w:rsid w:val="003F1576"/>
    <w:rsid w:val="003F17D0"/>
    <w:rsid w:val="003F1D3D"/>
    <w:rsid w:val="003F24D8"/>
    <w:rsid w:val="003F2EE5"/>
    <w:rsid w:val="003F576A"/>
    <w:rsid w:val="00401891"/>
    <w:rsid w:val="00402E6F"/>
    <w:rsid w:val="00407106"/>
    <w:rsid w:val="00411EDF"/>
    <w:rsid w:val="00413EAA"/>
    <w:rsid w:val="00414A88"/>
    <w:rsid w:val="0042052B"/>
    <w:rsid w:val="00423677"/>
    <w:rsid w:val="00426CEE"/>
    <w:rsid w:val="004301E5"/>
    <w:rsid w:val="00434755"/>
    <w:rsid w:val="004418FD"/>
    <w:rsid w:val="00441B03"/>
    <w:rsid w:val="004436F6"/>
    <w:rsid w:val="00443FF5"/>
    <w:rsid w:val="00446131"/>
    <w:rsid w:val="00450297"/>
    <w:rsid w:val="004510F4"/>
    <w:rsid w:val="00451902"/>
    <w:rsid w:val="00451A21"/>
    <w:rsid w:val="00452473"/>
    <w:rsid w:val="00453A35"/>
    <w:rsid w:val="0045535D"/>
    <w:rsid w:val="0046197D"/>
    <w:rsid w:val="004629B1"/>
    <w:rsid w:val="004675C5"/>
    <w:rsid w:val="0046768A"/>
    <w:rsid w:val="00470EE4"/>
    <w:rsid w:val="00471D44"/>
    <w:rsid w:val="00472D7A"/>
    <w:rsid w:val="0047315C"/>
    <w:rsid w:val="00473A7D"/>
    <w:rsid w:val="004741EB"/>
    <w:rsid w:val="00474D25"/>
    <w:rsid w:val="0047653F"/>
    <w:rsid w:val="00476BD7"/>
    <w:rsid w:val="00476F32"/>
    <w:rsid w:val="0048052A"/>
    <w:rsid w:val="00480638"/>
    <w:rsid w:val="004867A3"/>
    <w:rsid w:val="004916DD"/>
    <w:rsid w:val="00495E0A"/>
    <w:rsid w:val="004961E2"/>
    <w:rsid w:val="00496EAE"/>
    <w:rsid w:val="00497348"/>
    <w:rsid w:val="004A0414"/>
    <w:rsid w:val="004A1544"/>
    <w:rsid w:val="004A3940"/>
    <w:rsid w:val="004B014B"/>
    <w:rsid w:val="004B2892"/>
    <w:rsid w:val="004B7935"/>
    <w:rsid w:val="004C1009"/>
    <w:rsid w:val="004C2EC1"/>
    <w:rsid w:val="004C57CF"/>
    <w:rsid w:val="004C659C"/>
    <w:rsid w:val="004C7391"/>
    <w:rsid w:val="004D3036"/>
    <w:rsid w:val="004E0F27"/>
    <w:rsid w:val="004E3D34"/>
    <w:rsid w:val="004F0812"/>
    <w:rsid w:val="004F1AFB"/>
    <w:rsid w:val="004F6FF6"/>
    <w:rsid w:val="00501E83"/>
    <w:rsid w:val="00502825"/>
    <w:rsid w:val="0050509A"/>
    <w:rsid w:val="00505FD3"/>
    <w:rsid w:val="00506046"/>
    <w:rsid w:val="00507681"/>
    <w:rsid w:val="00507FB8"/>
    <w:rsid w:val="00511A82"/>
    <w:rsid w:val="005137C0"/>
    <w:rsid w:val="00513EC7"/>
    <w:rsid w:val="00514EF3"/>
    <w:rsid w:val="00520E61"/>
    <w:rsid w:val="00521FD1"/>
    <w:rsid w:val="0052515D"/>
    <w:rsid w:val="00526F34"/>
    <w:rsid w:val="005272DA"/>
    <w:rsid w:val="00527541"/>
    <w:rsid w:val="00530CB4"/>
    <w:rsid w:val="00536FA2"/>
    <w:rsid w:val="00537DC3"/>
    <w:rsid w:val="0054018E"/>
    <w:rsid w:val="00541773"/>
    <w:rsid w:val="005422E8"/>
    <w:rsid w:val="005435A9"/>
    <w:rsid w:val="0054777F"/>
    <w:rsid w:val="00551866"/>
    <w:rsid w:val="0055359E"/>
    <w:rsid w:val="005608CB"/>
    <w:rsid w:val="00564324"/>
    <w:rsid w:val="00564912"/>
    <w:rsid w:val="005718B3"/>
    <w:rsid w:val="00571E19"/>
    <w:rsid w:val="00572ABD"/>
    <w:rsid w:val="00575E3B"/>
    <w:rsid w:val="005771B0"/>
    <w:rsid w:val="00577A3E"/>
    <w:rsid w:val="00584C93"/>
    <w:rsid w:val="005869B5"/>
    <w:rsid w:val="005870AE"/>
    <w:rsid w:val="005877A7"/>
    <w:rsid w:val="00594BAB"/>
    <w:rsid w:val="005A2354"/>
    <w:rsid w:val="005A3D0F"/>
    <w:rsid w:val="005A4973"/>
    <w:rsid w:val="005A6AAC"/>
    <w:rsid w:val="005B232D"/>
    <w:rsid w:val="005B3031"/>
    <w:rsid w:val="005B4A4F"/>
    <w:rsid w:val="005B4FD1"/>
    <w:rsid w:val="005B5AEB"/>
    <w:rsid w:val="005C078A"/>
    <w:rsid w:val="005C259A"/>
    <w:rsid w:val="005D1224"/>
    <w:rsid w:val="005D2B5A"/>
    <w:rsid w:val="005D3114"/>
    <w:rsid w:val="005D488B"/>
    <w:rsid w:val="005D77CD"/>
    <w:rsid w:val="005E321E"/>
    <w:rsid w:val="005E3AE0"/>
    <w:rsid w:val="005E4DE5"/>
    <w:rsid w:val="005E7292"/>
    <w:rsid w:val="005F0679"/>
    <w:rsid w:val="005F40C6"/>
    <w:rsid w:val="005F6655"/>
    <w:rsid w:val="0060154F"/>
    <w:rsid w:val="00603057"/>
    <w:rsid w:val="006037B1"/>
    <w:rsid w:val="00603BEB"/>
    <w:rsid w:val="0060759A"/>
    <w:rsid w:val="00607832"/>
    <w:rsid w:val="00613F1F"/>
    <w:rsid w:val="00615933"/>
    <w:rsid w:val="006169C7"/>
    <w:rsid w:val="006175B6"/>
    <w:rsid w:val="0062150B"/>
    <w:rsid w:val="0062238D"/>
    <w:rsid w:val="00624BC4"/>
    <w:rsid w:val="00624D31"/>
    <w:rsid w:val="0062559B"/>
    <w:rsid w:val="00626592"/>
    <w:rsid w:val="00626AC1"/>
    <w:rsid w:val="0063176C"/>
    <w:rsid w:val="00634FB4"/>
    <w:rsid w:val="006363A8"/>
    <w:rsid w:val="00637673"/>
    <w:rsid w:val="006447E7"/>
    <w:rsid w:val="00646A86"/>
    <w:rsid w:val="0065053B"/>
    <w:rsid w:val="00651FF1"/>
    <w:rsid w:val="00652F69"/>
    <w:rsid w:val="00654D5B"/>
    <w:rsid w:val="00654FB0"/>
    <w:rsid w:val="00656724"/>
    <w:rsid w:val="00660ADE"/>
    <w:rsid w:val="006622C5"/>
    <w:rsid w:val="006668E7"/>
    <w:rsid w:val="00667C85"/>
    <w:rsid w:val="00672033"/>
    <w:rsid w:val="006733CD"/>
    <w:rsid w:val="00674E6E"/>
    <w:rsid w:val="00675F8A"/>
    <w:rsid w:val="0067664A"/>
    <w:rsid w:val="006778A9"/>
    <w:rsid w:val="00682422"/>
    <w:rsid w:val="00682F25"/>
    <w:rsid w:val="006909AE"/>
    <w:rsid w:val="00691891"/>
    <w:rsid w:val="00691F84"/>
    <w:rsid w:val="00694C22"/>
    <w:rsid w:val="0069722A"/>
    <w:rsid w:val="00697624"/>
    <w:rsid w:val="006A03D0"/>
    <w:rsid w:val="006A1970"/>
    <w:rsid w:val="006A4DA7"/>
    <w:rsid w:val="006B4960"/>
    <w:rsid w:val="006B6D23"/>
    <w:rsid w:val="006C1B37"/>
    <w:rsid w:val="006C345C"/>
    <w:rsid w:val="006D35D2"/>
    <w:rsid w:val="006D568A"/>
    <w:rsid w:val="006D69AC"/>
    <w:rsid w:val="006D7614"/>
    <w:rsid w:val="006D7C52"/>
    <w:rsid w:val="006E15A2"/>
    <w:rsid w:val="006E1607"/>
    <w:rsid w:val="006E339C"/>
    <w:rsid w:val="006F143D"/>
    <w:rsid w:val="006F143F"/>
    <w:rsid w:val="006F2261"/>
    <w:rsid w:val="006F3ABD"/>
    <w:rsid w:val="006F5BCC"/>
    <w:rsid w:val="00700FF8"/>
    <w:rsid w:val="00702B7A"/>
    <w:rsid w:val="00706A60"/>
    <w:rsid w:val="007072E1"/>
    <w:rsid w:val="00710791"/>
    <w:rsid w:val="00711DE5"/>
    <w:rsid w:val="007147E5"/>
    <w:rsid w:val="00714FC6"/>
    <w:rsid w:val="00715E87"/>
    <w:rsid w:val="00716BD0"/>
    <w:rsid w:val="00727778"/>
    <w:rsid w:val="007315D4"/>
    <w:rsid w:val="00740039"/>
    <w:rsid w:val="007422F8"/>
    <w:rsid w:val="00744DF5"/>
    <w:rsid w:val="00746596"/>
    <w:rsid w:val="00747135"/>
    <w:rsid w:val="00750483"/>
    <w:rsid w:val="00754C20"/>
    <w:rsid w:val="00756929"/>
    <w:rsid w:val="00756E51"/>
    <w:rsid w:val="00760F08"/>
    <w:rsid w:val="00761AFD"/>
    <w:rsid w:val="007646ED"/>
    <w:rsid w:val="007660AE"/>
    <w:rsid w:val="00767781"/>
    <w:rsid w:val="00767E8A"/>
    <w:rsid w:val="00770D2D"/>
    <w:rsid w:val="00772EE0"/>
    <w:rsid w:val="007742BA"/>
    <w:rsid w:val="00774592"/>
    <w:rsid w:val="00774D1A"/>
    <w:rsid w:val="007811D7"/>
    <w:rsid w:val="00781ED2"/>
    <w:rsid w:val="00786839"/>
    <w:rsid w:val="00790AEC"/>
    <w:rsid w:val="00791A5C"/>
    <w:rsid w:val="00792B6E"/>
    <w:rsid w:val="00795405"/>
    <w:rsid w:val="0079557A"/>
    <w:rsid w:val="007A1587"/>
    <w:rsid w:val="007A4FFA"/>
    <w:rsid w:val="007A5C36"/>
    <w:rsid w:val="007A6CA7"/>
    <w:rsid w:val="007A6F96"/>
    <w:rsid w:val="007B1856"/>
    <w:rsid w:val="007B2565"/>
    <w:rsid w:val="007B75E5"/>
    <w:rsid w:val="007B7BB2"/>
    <w:rsid w:val="007C0A78"/>
    <w:rsid w:val="007C1040"/>
    <w:rsid w:val="007C2310"/>
    <w:rsid w:val="007C30E3"/>
    <w:rsid w:val="007C4862"/>
    <w:rsid w:val="007C579C"/>
    <w:rsid w:val="007C5D2A"/>
    <w:rsid w:val="007C65A3"/>
    <w:rsid w:val="007C6949"/>
    <w:rsid w:val="007C6C34"/>
    <w:rsid w:val="007C7826"/>
    <w:rsid w:val="007D08BC"/>
    <w:rsid w:val="007D1CB5"/>
    <w:rsid w:val="007D2926"/>
    <w:rsid w:val="007D31DD"/>
    <w:rsid w:val="007D4C6C"/>
    <w:rsid w:val="007D505A"/>
    <w:rsid w:val="007D54FE"/>
    <w:rsid w:val="007D73B9"/>
    <w:rsid w:val="007F0DD5"/>
    <w:rsid w:val="007F12A0"/>
    <w:rsid w:val="007F3B24"/>
    <w:rsid w:val="007F5678"/>
    <w:rsid w:val="007F639E"/>
    <w:rsid w:val="00800571"/>
    <w:rsid w:val="008005C4"/>
    <w:rsid w:val="00800742"/>
    <w:rsid w:val="00802E5C"/>
    <w:rsid w:val="00807004"/>
    <w:rsid w:val="00811D8C"/>
    <w:rsid w:val="00813336"/>
    <w:rsid w:val="008159E3"/>
    <w:rsid w:val="008179A7"/>
    <w:rsid w:val="0082104A"/>
    <w:rsid w:val="0082294E"/>
    <w:rsid w:val="008258B4"/>
    <w:rsid w:val="0082643B"/>
    <w:rsid w:val="008275D9"/>
    <w:rsid w:val="00827FED"/>
    <w:rsid w:val="00834841"/>
    <w:rsid w:val="00837D63"/>
    <w:rsid w:val="00840139"/>
    <w:rsid w:val="00840664"/>
    <w:rsid w:val="00844ECF"/>
    <w:rsid w:val="00846ABC"/>
    <w:rsid w:val="008500FC"/>
    <w:rsid w:val="0085013A"/>
    <w:rsid w:val="0085299E"/>
    <w:rsid w:val="008622FA"/>
    <w:rsid w:val="00863ABE"/>
    <w:rsid w:val="00863B0D"/>
    <w:rsid w:val="00863F11"/>
    <w:rsid w:val="008657BC"/>
    <w:rsid w:val="0087091F"/>
    <w:rsid w:val="008715D6"/>
    <w:rsid w:val="00880409"/>
    <w:rsid w:val="00880601"/>
    <w:rsid w:val="0088125F"/>
    <w:rsid w:val="0088197A"/>
    <w:rsid w:val="00885FE3"/>
    <w:rsid w:val="00887187"/>
    <w:rsid w:val="008875EA"/>
    <w:rsid w:val="0089131B"/>
    <w:rsid w:val="008926FE"/>
    <w:rsid w:val="00893263"/>
    <w:rsid w:val="0089332A"/>
    <w:rsid w:val="008938CC"/>
    <w:rsid w:val="00894199"/>
    <w:rsid w:val="00894ED2"/>
    <w:rsid w:val="00895E6F"/>
    <w:rsid w:val="008964FE"/>
    <w:rsid w:val="00897159"/>
    <w:rsid w:val="008A3038"/>
    <w:rsid w:val="008A331A"/>
    <w:rsid w:val="008A60B8"/>
    <w:rsid w:val="008A649D"/>
    <w:rsid w:val="008B5919"/>
    <w:rsid w:val="008C1348"/>
    <w:rsid w:val="008C4157"/>
    <w:rsid w:val="008C482B"/>
    <w:rsid w:val="008C6116"/>
    <w:rsid w:val="008C6466"/>
    <w:rsid w:val="008C65D0"/>
    <w:rsid w:val="008D06B9"/>
    <w:rsid w:val="008D3A0A"/>
    <w:rsid w:val="008E4589"/>
    <w:rsid w:val="008E4A9A"/>
    <w:rsid w:val="008E4BFD"/>
    <w:rsid w:val="008E638F"/>
    <w:rsid w:val="008F1970"/>
    <w:rsid w:val="008F1DFB"/>
    <w:rsid w:val="008F301E"/>
    <w:rsid w:val="008F3A1F"/>
    <w:rsid w:val="008F5A63"/>
    <w:rsid w:val="0090030F"/>
    <w:rsid w:val="00900E0E"/>
    <w:rsid w:val="00901B36"/>
    <w:rsid w:val="00903016"/>
    <w:rsid w:val="009031FE"/>
    <w:rsid w:val="0091480F"/>
    <w:rsid w:val="0091611B"/>
    <w:rsid w:val="00916359"/>
    <w:rsid w:val="0092007E"/>
    <w:rsid w:val="00920C35"/>
    <w:rsid w:val="00922295"/>
    <w:rsid w:val="00923577"/>
    <w:rsid w:val="009266EB"/>
    <w:rsid w:val="009267EE"/>
    <w:rsid w:val="009333CA"/>
    <w:rsid w:val="0093764F"/>
    <w:rsid w:val="009403F0"/>
    <w:rsid w:val="009426B8"/>
    <w:rsid w:val="00945116"/>
    <w:rsid w:val="0094513F"/>
    <w:rsid w:val="00945951"/>
    <w:rsid w:val="00950E61"/>
    <w:rsid w:val="00955281"/>
    <w:rsid w:val="00957587"/>
    <w:rsid w:val="00961BF3"/>
    <w:rsid w:val="0096488B"/>
    <w:rsid w:val="00965629"/>
    <w:rsid w:val="0096593F"/>
    <w:rsid w:val="00967A72"/>
    <w:rsid w:val="00967CE3"/>
    <w:rsid w:val="00971864"/>
    <w:rsid w:val="00972A77"/>
    <w:rsid w:val="00974E71"/>
    <w:rsid w:val="00974F9C"/>
    <w:rsid w:val="00981227"/>
    <w:rsid w:val="009875B7"/>
    <w:rsid w:val="009923E2"/>
    <w:rsid w:val="00993EA3"/>
    <w:rsid w:val="0099610C"/>
    <w:rsid w:val="00997661"/>
    <w:rsid w:val="00997875"/>
    <w:rsid w:val="009A0199"/>
    <w:rsid w:val="009A1A5A"/>
    <w:rsid w:val="009A1ACE"/>
    <w:rsid w:val="009A4B11"/>
    <w:rsid w:val="009A4BA0"/>
    <w:rsid w:val="009A4FDD"/>
    <w:rsid w:val="009A620B"/>
    <w:rsid w:val="009B05CD"/>
    <w:rsid w:val="009B05FA"/>
    <w:rsid w:val="009B281B"/>
    <w:rsid w:val="009B75B0"/>
    <w:rsid w:val="009C0D20"/>
    <w:rsid w:val="009C2189"/>
    <w:rsid w:val="009C21B2"/>
    <w:rsid w:val="009C2583"/>
    <w:rsid w:val="009C532A"/>
    <w:rsid w:val="009C5556"/>
    <w:rsid w:val="009C6400"/>
    <w:rsid w:val="009C79D8"/>
    <w:rsid w:val="009C7A2C"/>
    <w:rsid w:val="009D1100"/>
    <w:rsid w:val="009D1F25"/>
    <w:rsid w:val="009D2047"/>
    <w:rsid w:val="009D39A7"/>
    <w:rsid w:val="009D74C2"/>
    <w:rsid w:val="009D7606"/>
    <w:rsid w:val="009E1C0B"/>
    <w:rsid w:val="009E244C"/>
    <w:rsid w:val="009E3A46"/>
    <w:rsid w:val="009E5969"/>
    <w:rsid w:val="009E5C2F"/>
    <w:rsid w:val="009F4B5D"/>
    <w:rsid w:val="009F5AE1"/>
    <w:rsid w:val="009F6771"/>
    <w:rsid w:val="009F6C5C"/>
    <w:rsid w:val="009F7384"/>
    <w:rsid w:val="00A01168"/>
    <w:rsid w:val="00A01998"/>
    <w:rsid w:val="00A01D71"/>
    <w:rsid w:val="00A03F7F"/>
    <w:rsid w:val="00A07C40"/>
    <w:rsid w:val="00A108CD"/>
    <w:rsid w:val="00A133E1"/>
    <w:rsid w:val="00A143D5"/>
    <w:rsid w:val="00A14AFD"/>
    <w:rsid w:val="00A14ECA"/>
    <w:rsid w:val="00A20135"/>
    <w:rsid w:val="00A22CE3"/>
    <w:rsid w:val="00A24B8B"/>
    <w:rsid w:val="00A253F2"/>
    <w:rsid w:val="00A2553A"/>
    <w:rsid w:val="00A25847"/>
    <w:rsid w:val="00A2799A"/>
    <w:rsid w:val="00A27C16"/>
    <w:rsid w:val="00A30753"/>
    <w:rsid w:val="00A31B32"/>
    <w:rsid w:val="00A340C7"/>
    <w:rsid w:val="00A34A0B"/>
    <w:rsid w:val="00A35359"/>
    <w:rsid w:val="00A53B33"/>
    <w:rsid w:val="00A6080F"/>
    <w:rsid w:val="00A60C9C"/>
    <w:rsid w:val="00A61064"/>
    <w:rsid w:val="00A61551"/>
    <w:rsid w:val="00A65483"/>
    <w:rsid w:val="00A66A24"/>
    <w:rsid w:val="00A722D2"/>
    <w:rsid w:val="00A7300B"/>
    <w:rsid w:val="00A73394"/>
    <w:rsid w:val="00A76B18"/>
    <w:rsid w:val="00A802A1"/>
    <w:rsid w:val="00A80EAC"/>
    <w:rsid w:val="00A82765"/>
    <w:rsid w:val="00A8459E"/>
    <w:rsid w:val="00A87358"/>
    <w:rsid w:val="00A913B9"/>
    <w:rsid w:val="00A937B4"/>
    <w:rsid w:val="00A95275"/>
    <w:rsid w:val="00AA0B8D"/>
    <w:rsid w:val="00AA0D84"/>
    <w:rsid w:val="00AA24CD"/>
    <w:rsid w:val="00AA2AF6"/>
    <w:rsid w:val="00AA3F4A"/>
    <w:rsid w:val="00AA40E2"/>
    <w:rsid w:val="00AB3A66"/>
    <w:rsid w:val="00AB7A08"/>
    <w:rsid w:val="00AC093A"/>
    <w:rsid w:val="00AC21F1"/>
    <w:rsid w:val="00AC27A3"/>
    <w:rsid w:val="00AC43A3"/>
    <w:rsid w:val="00AD12DD"/>
    <w:rsid w:val="00AD1C22"/>
    <w:rsid w:val="00AD23CC"/>
    <w:rsid w:val="00AD28E3"/>
    <w:rsid w:val="00AD403E"/>
    <w:rsid w:val="00AD4621"/>
    <w:rsid w:val="00AD5880"/>
    <w:rsid w:val="00AD766D"/>
    <w:rsid w:val="00AE2DCE"/>
    <w:rsid w:val="00AE3D9D"/>
    <w:rsid w:val="00AE3E95"/>
    <w:rsid w:val="00B07294"/>
    <w:rsid w:val="00B11CDA"/>
    <w:rsid w:val="00B15596"/>
    <w:rsid w:val="00B172DA"/>
    <w:rsid w:val="00B2140B"/>
    <w:rsid w:val="00B24456"/>
    <w:rsid w:val="00B25F93"/>
    <w:rsid w:val="00B2722B"/>
    <w:rsid w:val="00B27D7A"/>
    <w:rsid w:val="00B3029B"/>
    <w:rsid w:val="00B31F69"/>
    <w:rsid w:val="00B36DE6"/>
    <w:rsid w:val="00B40FE7"/>
    <w:rsid w:val="00B415E5"/>
    <w:rsid w:val="00B4264F"/>
    <w:rsid w:val="00B500F2"/>
    <w:rsid w:val="00B5247C"/>
    <w:rsid w:val="00B52A3D"/>
    <w:rsid w:val="00B5321C"/>
    <w:rsid w:val="00B5663B"/>
    <w:rsid w:val="00B575F5"/>
    <w:rsid w:val="00B57DFB"/>
    <w:rsid w:val="00B61152"/>
    <w:rsid w:val="00B7029B"/>
    <w:rsid w:val="00B7199E"/>
    <w:rsid w:val="00B71EC8"/>
    <w:rsid w:val="00B72958"/>
    <w:rsid w:val="00B769EA"/>
    <w:rsid w:val="00B83206"/>
    <w:rsid w:val="00B83269"/>
    <w:rsid w:val="00B83D11"/>
    <w:rsid w:val="00B84044"/>
    <w:rsid w:val="00B87B40"/>
    <w:rsid w:val="00B912B6"/>
    <w:rsid w:val="00B93255"/>
    <w:rsid w:val="00B94A3A"/>
    <w:rsid w:val="00B94CB4"/>
    <w:rsid w:val="00B973AB"/>
    <w:rsid w:val="00BA2052"/>
    <w:rsid w:val="00BA28EC"/>
    <w:rsid w:val="00BA4010"/>
    <w:rsid w:val="00BA53E1"/>
    <w:rsid w:val="00BA64E3"/>
    <w:rsid w:val="00BA67FA"/>
    <w:rsid w:val="00BB5149"/>
    <w:rsid w:val="00BB6A42"/>
    <w:rsid w:val="00BB756C"/>
    <w:rsid w:val="00BC0033"/>
    <w:rsid w:val="00BC5F45"/>
    <w:rsid w:val="00BC776F"/>
    <w:rsid w:val="00BC7AE2"/>
    <w:rsid w:val="00BD074D"/>
    <w:rsid w:val="00BD1B7F"/>
    <w:rsid w:val="00BD2957"/>
    <w:rsid w:val="00BD2CA8"/>
    <w:rsid w:val="00BD46D0"/>
    <w:rsid w:val="00BD693F"/>
    <w:rsid w:val="00BE060D"/>
    <w:rsid w:val="00BE19AE"/>
    <w:rsid w:val="00BE6175"/>
    <w:rsid w:val="00BE7380"/>
    <w:rsid w:val="00BF4003"/>
    <w:rsid w:val="00BF5001"/>
    <w:rsid w:val="00C02404"/>
    <w:rsid w:val="00C036B1"/>
    <w:rsid w:val="00C03D3B"/>
    <w:rsid w:val="00C110FA"/>
    <w:rsid w:val="00C11B0A"/>
    <w:rsid w:val="00C1213D"/>
    <w:rsid w:val="00C1362E"/>
    <w:rsid w:val="00C14C70"/>
    <w:rsid w:val="00C17E49"/>
    <w:rsid w:val="00C205B3"/>
    <w:rsid w:val="00C20F7D"/>
    <w:rsid w:val="00C2251B"/>
    <w:rsid w:val="00C22AB1"/>
    <w:rsid w:val="00C25120"/>
    <w:rsid w:val="00C27351"/>
    <w:rsid w:val="00C3181A"/>
    <w:rsid w:val="00C35DB5"/>
    <w:rsid w:val="00C40629"/>
    <w:rsid w:val="00C407FB"/>
    <w:rsid w:val="00C410A7"/>
    <w:rsid w:val="00C414BC"/>
    <w:rsid w:val="00C4190C"/>
    <w:rsid w:val="00C5013E"/>
    <w:rsid w:val="00C50770"/>
    <w:rsid w:val="00C513A0"/>
    <w:rsid w:val="00C521E6"/>
    <w:rsid w:val="00C52201"/>
    <w:rsid w:val="00C54672"/>
    <w:rsid w:val="00C5608A"/>
    <w:rsid w:val="00C5681B"/>
    <w:rsid w:val="00C607AA"/>
    <w:rsid w:val="00C63314"/>
    <w:rsid w:val="00C63E0A"/>
    <w:rsid w:val="00C63F4E"/>
    <w:rsid w:val="00C641AA"/>
    <w:rsid w:val="00C64703"/>
    <w:rsid w:val="00C70FFF"/>
    <w:rsid w:val="00C71025"/>
    <w:rsid w:val="00C726B3"/>
    <w:rsid w:val="00C74405"/>
    <w:rsid w:val="00C75274"/>
    <w:rsid w:val="00C775A2"/>
    <w:rsid w:val="00C831DE"/>
    <w:rsid w:val="00C87465"/>
    <w:rsid w:val="00C91476"/>
    <w:rsid w:val="00C9271F"/>
    <w:rsid w:val="00C92849"/>
    <w:rsid w:val="00C97D8F"/>
    <w:rsid w:val="00C97DBE"/>
    <w:rsid w:val="00CA6CB1"/>
    <w:rsid w:val="00CB0D58"/>
    <w:rsid w:val="00CB2C49"/>
    <w:rsid w:val="00CB7EBA"/>
    <w:rsid w:val="00CC02CE"/>
    <w:rsid w:val="00CC1427"/>
    <w:rsid w:val="00CC17BA"/>
    <w:rsid w:val="00CC5DD1"/>
    <w:rsid w:val="00CC6B2D"/>
    <w:rsid w:val="00CD2150"/>
    <w:rsid w:val="00CD5E82"/>
    <w:rsid w:val="00CD65EE"/>
    <w:rsid w:val="00CE2739"/>
    <w:rsid w:val="00CE3F4F"/>
    <w:rsid w:val="00CE5A7E"/>
    <w:rsid w:val="00CE6C89"/>
    <w:rsid w:val="00CF0D93"/>
    <w:rsid w:val="00CF1021"/>
    <w:rsid w:val="00D01AFA"/>
    <w:rsid w:val="00D0415A"/>
    <w:rsid w:val="00D06053"/>
    <w:rsid w:val="00D0623B"/>
    <w:rsid w:val="00D078FB"/>
    <w:rsid w:val="00D07BE7"/>
    <w:rsid w:val="00D159C0"/>
    <w:rsid w:val="00D21074"/>
    <w:rsid w:val="00D27196"/>
    <w:rsid w:val="00D3253F"/>
    <w:rsid w:val="00D335B3"/>
    <w:rsid w:val="00D379C3"/>
    <w:rsid w:val="00D426E0"/>
    <w:rsid w:val="00D44172"/>
    <w:rsid w:val="00D4748A"/>
    <w:rsid w:val="00D475D0"/>
    <w:rsid w:val="00D50907"/>
    <w:rsid w:val="00D5099C"/>
    <w:rsid w:val="00D52D80"/>
    <w:rsid w:val="00D54175"/>
    <w:rsid w:val="00D55178"/>
    <w:rsid w:val="00D570FF"/>
    <w:rsid w:val="00D61696"/>
    <w:rsid w:val="00D62F20"/>
    <w:rsid w:val="00D632CD"/>
    <w:rsid w:val="00D65F9E"/>
    <w:rsid w:val="00D70343"/>
    <w:rsid w:val="00D74D74"/>
    <w:rsid w:val="00D753B0"/>
    <w:rsid w:val="00D757DC"/>
    <w:rsid w:val="00D77283"/>
    <w:rsid w:val="00D77B97"/>
    <w:rsid w:val="00D8117C"/>
    <w:rsid w:val="00D83039"/>
    <w:rsid w:val="00D831CF"/>
    <w:rsid w:val="00D91C73"/>
    <w:rsid w:val="00D97C3E"/>
    <w:rsid w:val="00DA045E"/>
    <w:rsid w:val="00DA2A0D"/>
    <w:rsid w:val="00DA2FAE"/>
    <w:rsid w:val="00DB22A1"/>
    <w:rsid w:val="00DB3F73"/>
    <w:rsid w:val="00DB5F25"/>
    <w:rsid w:val="00DC5FBC"/>
    <w:rsid w:val="00DC74D9"/>
    <w:rsid w:val="00DC7B3F"/>
    <w:rsid w:val="00DC7D39"/>
    <w:rsid w:val="00DD0248"/>
    <w:rsid w:val="00DD098C"/>
    <w:rsid w:val="00DD145F"/>
    <w:rsid w:val="00DD4ADB"/>
    <w:rsid w:val="00DD63F7"/>
    <w:rsid w:val="00DD6FBE"/>
    <w:rsid w:val="00DD72BE"/>
    <w:rsid w:val="00DE003C"/>
    <w:rsid w:val="00DE18E1"/>
    <w:rsid w:val="00DE256D"/>
    <w:rsid w:val="00DE30DA"/>
    <w:rsid w:val="00DE397F"/>
    <w:rsid w:val="00DE5785"/>
    <w:rsid w:val="00DE61E1"/>
    <w:rsid w:val="00DF12A4"/>
    <w:rsid w:val="00DF1515"/>
    <w:rsid w:val="00DF610B"/>
    <w:rsid w:val="00DF712E"/>
    <w:rsid w:val="00DF7D1F"/>
    <w:rsid w:val="00E01479"/>
    <w:rsid w:val="00E04829"/>
    <w:rsid w:val="00E05F19"/>
    <w:rsid w:val="00E0745A"/>
    <w:rsid w:val="00E146B9"/>
    <w:rsid w:val="00E16332"/>
    <w:rsid w:val="00E209B1"/>
    <w:rsid w:val="00E20EB1"/>
    <w:rsid w:val="00E22DCB"/>
    <w:rsid w:val="00E246F1"/>
    <w:rsid w:val="00E305F9"/>
    <w:rsid w:val="00E37B5A"/>
    <w:rsid w:val="00E42829"/>
    <w:rsid w:val="00E5370E"/>
    <w:rsid w:val="00E539BD"/>
    <w:rsid w:val="00E5479B"/>
    <w:rsid w:val="00E54C9D"/>
    <w:rsid w:val="00E57A49"/>
    <w:rsid w:val="00E61B42"/>
    <w:rsid w:val="00E627DE"/>
    <w:rsid w:val="00E62CC4"/>
    <w:rsid w:val="00E675BD"/>
    <w:rsid w:val="00E7614C"/>
    <w:rsid w:val="00E775E3"/>
    <w:rsid w:val="00E80DE4"/>
    <w:rsid w:val="00E80E2B"/>
    <w:rsid w:val="00E8135A"/>
    <w:rsid w:val="00E82991"/>
    <w:rsid w:val="00E85186"/>
    <w:rsid w:val="00E87C71"/>
    <w:rsid w:val="00E95418"/>
    <w:rsid w:val="00EA4340"/>
    <w:rsid w:val="00EA582A"/>
    <w:rsid w:val="00EA69B4"/>
    <w:rsid w:val="00EA70D1"/>
    <w:rsid w:val="00EB16EC"/>
    <w:rsid w:val="00EB1BFE"/>
    <w:rsid w:val="00EB2790"/>
    <w:rsid w:val="00EB494D"/>
    <w:rsid w:val="00EB503C"/>
    <w:rsid w:val="00EB576A"/>
    <w:rsid w:val="00EC22B4"/>
    <w:rsid w:val="00EC773E"/>
    <w:rsid w:val="00EC798A"/>
    <w:rsid w:val="00ED0C65"/>
    <w:rsid w:val="00ED2E82"/>
    <w:rsid w:val="00EE62F5"/>
    <w:rsid w:val="00EF111C"/>
    <w:rsid w:val="00EF1B2D"/>
    <w:rsid w:val="00EF21C1"/>
    <w:rsid w:val="00EF6782"/>
    <w:rsid w:val="00F0080F"/>
    <w:rsid w:val="00F017C7"/>
    <w:rsid w:val="00F0706A"/>
    <w:rsid w:val="00F07A0A"/>
    <w:rsid w:val="00F105EF"/>
    <w:rsid w:val="00F12F3D"/>
    <w:rsid w:val="00F1325F"/>
    <w:rsid w:val="00F1348F"/>
    <w:rsid w:val="00F1349D"/>
    <w:rsid w:val="00F164F7"/>
    <w:rsid w:val="00F165A0"/>
    <w:rsid w:val="00F21E90"/>
    <w:rsid w:val="00F2475E"/>
    <w:rsid w:val="00F24EC0"/>
    <w:rsid w:val="00F26282"/>
    <w:rsid w:val="00F2751A"/>
    <w:rsid w:val="00F32817"/>
    <w:rsid w:val="00F328C7"/>
    <w:rsid w:val="00F346A2"/>
    <w:rsid w:val="00F34F97"/>
    <w:rsid w:val="00F3602E"/>
    <w:rsid w:val="00F370DF"/>
    <w:rsid w:val="00F43B30"/>
    <w:rsid w:val="00F46EC9"/>
    <w:rsid w:val="00F473E7"/>
    <w:rsid w:val="00F50C8E"/>
    <w:rsid w:val="00F5417D"/>
    <w:rsid w:val="00F55035"/>
    <w:rsid w:val="00F56CAA"/>
    <w:rsid w:val="00F60181"/>
    <w:rsid w:val="00F60DFE"/>
    <w:rsid w:val="00F62168"/>
    <w:rsid w:val="00F62CC5"/>
    <w:rsid w:val="00F657AD"/>
    <w:rsid w:val="00F6758E"/>
    <w:rsid w:val="00F708F5"/>
    <w:rsid w:val="00F73226"/>
    <w:rsid w:val="00F74BFE"/>
    <w:rsid w:val="00F75F35"/>
    <w:rsid w:val="00F77672"/>
    <w:rsid w:val="00F8507D"/>
    <w:rsid w:val="00F85267"/>
    <w:rsid w:val="00F86C16"/>
    <w:rsid w:val="00F87948"/>
    <w:rsid w:val="00F91010"/>
    <w:rsid w:val="00F91342"/>
    <w:rsid w:val="00F95E1E"/>
    <w:rsid w:val="00FA0939"/>
    <w:rsid w:val="00FA3D60"/>
    <w:rsid w:val="00FA5489"/>
    <w:rsid w:val="00FA62A3"/>
    <w:rsid w:val="00FB02BA"/>
    <w:rsid w:val="00FB11A2"/>
    <w:rsid w:val="00FB2FFB"/>
    <w:rsid w:val="00FB5130"/>
    <w:rsid w:val="00FB5F01"/>
    <w:rsid w:val="00FC03D1"/>
    <w:rsid w:val="00FC328A"/>
    <w:rsid w:val="00FC4F67"/>
    <w:rsid w:val="00FC6350"/>
    <w:rsid w:val="00FC64F7"/>
    <w:rsid w:val="00FC7DB3"/>
    <w:rsid w:val="00FD10D6"/>
    <w:rsid w:val="00FD25C8"/>
    <w:rsid w:val="00FD30DB"/>
    <w:rsid w:val="00FD3647"/>
    <w:rsid w:val="00FD44BD"/>
    <w:rsid w:val="00FD6156"/>
    <w:rsid w:val="00FE4953"/>
    <w:rsid w:val="00FE607E"/>
    <w:rsid w:val="00FE6D33"/>
    <w:rsid w:val="00FF07B6"/>
    <w:rsid w:val="00FF4AC4"/>
    <w:rsid w:val="00FF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7283"/>
  </w:style>
  <w:style w:type="paragraph" w:styleId="1">
    <w:name w:val="heading 1"/>
    <w:basedOn w:val="a0"/>
    <w:next w:val="a0"/>
    <w:link w:val="10"/>
    <w:autoRedefine/>
    <w:qFormat/>
    <w:rsid w:val="007B7BB2"/>
    <w:pPr>
      <w:keepNext/>
      <w:numPr>
        <w:numId w:val="1"/>
      </w:numPr>
      <w:spacing w:after="0" w:line="240" w:lineRule="auto"/>
      <w:outlineLvl w:val="0"/>
    </w:pPr>
    <w:rPr>
      <w:rFonts w:ascii="Georgia" w:eastAsia="Calibri" w:hAnsi="Georgia" w:cs="Times New Roman"/>
      <w:color w:val="000000"/>
      <w:sz w:val="20"/>
      <w:szCs w:val="20"/>
      <w:lang/>
    </w:rPr>
  </w:style>
  <w:style w:type="paragraph" w:styleId="2">
    <w:name w:val="heading 2"/>
    <w:basedOn w:val="a0"/>
    <w:next w:val="a0"/>
    <w:link w:val="20"/>
    <w:semiHidden/>
    <w:unhideWhenUsed/>
    <w:qFormat/>
    <w:rsid w:val="007B7BB2"/>
    <w:pPr>
      <w:keepNext/>
      <w:spacing w:after="0" w:line="240" w:lineRule="auto"/>
      <w:outlineLvl w:val="1"/>
    </w:pPr>
    <w:rPr>
      <w:rFonts w:ascii="Times New Roman" w:eastAsia="Times New Roman" w:hAnsi="Times New Roman" w:cs="Times New Roman"/>
      <w:b/>
      <w:bCs/>
      <w:sz w:val="20"/>
      <w:szCs w:val="24"/>
      <w:lang w:eastAsia="ru-RU"/>
    </w:rPr>
  </w:style>
  <w:style w:type="paragraph" w:styleId="3">
    <w:name w:val="heading 3"/>
    <w:basedOn w:val="a0"/>
    <w:next w:val="a0"/>
    <w:link w:val="30"/>
    <w:uiPriority w:val="9"/>
    <w:semiHidden/>
    <w:unhideWhenUsed/>
    <w:qFormat/>
    <w:rsid w:val="007B7BB2"/>
    <w:pPr>
      <w:keepNext/>
      <w:spacing w:before="240" w:after="60"/>
      <w:outlineLvl w:val="2"/>
    </w:pPr>
    <w:rPr>
      <w:rFonts w:ascii="Cambria" w:eastAsia="Times New Roman" w:hAnsi="Cambria" w:cs="Times New Roman"/>
      <w:b/>
      <w:bCs/>
      <w:sz w:val="26"/>
      <w:szCs w:val="26"/>
      <w:lang/>
    </w:rPr>
  </w:style>
  <w:style w:type="paragraph" w:styleId="5">
    <w:name w:val="heading 5"/>
    <w:basedOn w:val="a0"/>
    <w:next w:val="a0"/>
    <w:link w:val="50"/>
    <w:semiHidden/>
    <w:unhideWhenUsed/>
    <w:qFormat/>
    <w:rsid w:val="007B7BB2"/>
    <w:pPr>
      <w:keepNext/>
      <w:shd w:val="clear" w:color="auto" w:fill="E6E6E6"/>
      <w:spacing w:after="0" w:line="240" w:lineRule="auto"/>
      <w:jc w:val="center"/>
      <w:outlineLvl w:val="4"/>
    </w:pPr>
    <w:rPr>
      <w:rFonts w:ascii="Arial" w:eastAsia="Times New Roman" w:hAnsi="Arial"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7BB2"/>
    <w:rPr>
      <w:rFonts w:ascii="Georgia" w:eastAsia="Calibri" w:hAnsi="Georgia" w:cs="Times New Roman"/>
      <w:color w:val="000000"/>
      <w:sz w:val="20"/>
      <w:szCs w:val="20"/>
      <w:lang/>
    </w:rPr>
  </w:style>
  <w:style w:type="character" w:customStyle="1" w:styleId="20">
    <w:name w:val="Заголовок 2 Знак"/>
    <w:basedOn w:val="a1"/>
    <w:link w:val="2"/>
    <w:semiHidden/>
    <w:rsid w:val="007B7BB2"/>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
    <w:semiHidden/>
    <w:rsid w:val="007B7BB2"/>
    <w:rPr>
      <w:rFonts w:ascii="Cambria" w:eastAsia="Times New Roman" w:hAnsi="Cambria" w:cs="Times New Roman"/>
      <w:b/>
      <w:bCs/>
      <w:sz w:val="26"/>
      <w:szCs w:val="26"/>
      <w:lang/>
    </w:rPr>
  </w:style>
  <w:style w:type="character" w:customStyle="1" w:styleId="50">
    <w:name w:val="Заголовок 5 Знак"/>
    <w:basedOn w:val="a1"/>
    <w:link w:val="5"/>
    <w:semiHidden/>
    <w:rsid w:val="007B7BB2"/>
    <w:rPr>
      <w:rFonts w:ascii="Arial" w:eastAsia="Times New Roman" w:hAnsi="Arial" w:cs="Times New Roman"/>
      <w:b/>
      <w:bCs/>
      <w:sz w:val="24"/>
      <w:szCs w:val="24"/>
      <w:shd w:val="clear" w:color="auto" w:fill="E6E6E6"/>
      <w:lang w:eastAsia="ru-RU"/>
    </w:rPr>
  </w:style>
  <w:style w:type="character" w:styleId="a4">
    <w:name w:val="Hyperlink"/>
    <w:unhideWhenUsed/>
    <w:rsid w:val="007B7BB2"/>
    <w:rPr>
      <w:color w:val="0000FF"/>
      <w:u w:val="single"/>
    </w:rPr>
  </w:style>
  <w:style w:type="character" w:styleId="a5">
    <w:name w:val="FollowedHyperlink"/>
    <w:basedOn w:val="a1"/>
    <w:uiPriority w:val="99"/>
    <w:semiHidden/>
    <w:unhideWhenUsed/>
    <w:rsid w:val="007B7BB2"/>
    <w:rPr>
      <w:color w:val="800080" w:themeColor="followedHyperlink"/>
      <w:u w:val="single"/>
    </w:rPr>
  </w:style>
  <w:style w:type="paragraph" w:styleId="a6">
    <w:name w:val="Normal (Web)"/>
    <w:basedOn w:val="a0"/>
    <w:unhideWhenUsed/>
    <w:rsid w:val="007B7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annotation text"/>
    <w:basedOn w:val="a0"/>
    <w:link w:val="a8"/>
    <w:uiPriority w:val="99"/>
    <w:semiHidden/>
    <w:unhideWhenUsed/>
    <w:rsid w:val="007B7BB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1"/>
    <w:link w:val="a7"/>
    <w:uiPriority w:val="99"/>
    <w:semiHidden/>
    <w:rsid w:val="007B7BB2"/>
    <w:rPr>
      <w:rFonts w:ascii="Times New Roman" w:eastAsia="Times New Roman" w:hAnsi="Times New Roman" w:cs="Times New Roman"/>
      <w:sz w:val="20"/>
      <w:szCs w:val="20"/>
      <w:lang w:eastAsia="ru-RU"/>
    </w:rPr>
  </w:style>
  <w:style w:type="paragraph" w:styleId="a9">
    <w:name w:val="header"/>
    <w:basedOn w:val="a0"/>
    <w:link w:val="aa"/>
    <w:unhideWhenUsed/>
    <w:rsid w:val="007B7B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rsid w:val="007B7BB2"/>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B7B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b"/>
    <w:uiPriority w:val="99"/>
    <w:rsid w:val="007B7BB2"/>
    <w:rPr>
      <w:rFonts w:ascii="Times New Roman" w:eastAsia="Times New Roman" w:hAnsi="Times New Roman" w:cs="Times New Roman"/>
      <w:sz w:val="24"/>
      <w:szCs w:val="24"/>
      <w:lang w:eastAsia="ru-RU"/>
    </w:rPr>
  </w:style>
  <w:style w:type="paragraph" w:styleId="ad">
    <w:name w:val="Body Text"/>
    <w:basedOn w:val="a0"/>
    <w:link w:val="ae"/>
    <w:semiHidden/>
    <w:unhideWhenUsed/>
    <w:rsid w:val="007B7BB2"/>
    <w:pPr>
      <w:tabs>
        <w:tab w:val="left" w:pos="0"/>
      </w:tabs>
      <w:suppressAutoHyphens/>
      <w:spacing w:after="0" w:line="240" w:lineRule="auto"/>
      <w:jc w:val="both"/>
    </w:pPr>
    <w:rPr>
      <w:rFonts w:ascii="Times New Roman" w:eastAsia="Times New Roman" w:hAnsi="Times New Roman" w:cs="Times New Roman"/>
      <w:spacing w:val="-3"/>
      <w:sz w:val="24"/>
      <w:szCs w:val="24"/>
      <w:lang w:eastAsia="ru-RU"/>
    </w:rPr>
  </w:style>
  <w:style w:type="character" w:customStyle="1" w:styleId="ae">
    <w:name w:val="Основной текст Знак"/>
    <w:basedOn w:val="a1"/>
    <w:link w:val="ad"/>
    <w:semiHidden/>
    <w:rsid w:val="007B7BB2"/>
    <w:rPr>
      <w:rFonts w:ascii="Times New Roman" w:eastAsia="Times New Roman" w:hAnsi="Times New Roman" w:cs="Times New Roman"/>
      <w:spacing w:val="-3"/>
      <w:sz w:val="24"/>
      <w:szCs w:val="24"/>
      <w:lang w:eastAsia="ru-RU"/>
    </w:rPr>
  </w:style>
  <w:style w:type="paragraph" w:styleId="af">
    <w:name w:val="annotation subject"/>
    <w:basedOn w:val="a7"/>
    <w:next w:val="a7"/>
    <w:link w:val="af0"/>
    <w:semiHidden/>
    <w:unhideWhenUsed/>
    <w:rsid w:val="007B7BB2"/>
    <w:rPr>
      <w:b/>
      <w:bCs/>
    </w:rPr>
  </w:style>
  <w:style w:type="character" w:customStyle="1" w:styleId="af0">
    <w:name w:val="Тема примечания Знак"/>
    <w:basedOn w:val="a8"/>
    <w:link w:val="af"/>
    <w:semiHidden/>
    <w:rsid w:val="007B7BB2"/>
    <w:rPr>
      <w:rFonts w:ascii="Times New Roman" w:eastAsia="Times New Roman" w:hAnsi="Times New Roman" w:cs="Times New Roman"/>
      <w:b/>
      <w:bCs/>
      <w:sz w:val="20"/>
      <w:szCs w:val="20"/>
      <w:lang w:eastAsia="ru-RU"/>
    </w:rPr>
  </w:style>
  <w:style w:type="paragraph" w:styleId="af1">
    <w:name w:val="Balloon Text"/>
    <w:basedOn w:val="a0"/>
    <w:link w:val="af2"/>
    <w:semiHidden/>
    <w:unhideWhenUsed/>
    <w:rsid w:val="007B7BB2"/>
    <w:pPr>
      <w:spacing w:after="0" w:line="240" w:lineRule="auto"/>
    </w:pPr>
    <w:rPr>
      <w:rFonts w:ascii="Tahoma" w:eastAsia="Times New Roman" w:hAnsi="Tahoma" w:cs="Times New Roman"/>
      <w:sz w:val="16"/>
      <w:szCs w:val="16"/>
      <w:lang/>
    </w:rPr>
  </w:style>
  <w:style w:type="character" w:customStyle="1" w:styleId="af2">
    <w:name w:val="Текст выноски Знак"/>
    <w:basedOn w:val="a1"/>
    <w:link w:val="af1"/>
    <w:semiHidden/>
    <w:rsid w:val="007B7BB2"/>
    <w:rPr>
      <w:rFonts w:ascii="Tahoma" w:eastAsia="Times New Roman" w:hAnsi="Tahoma" w:cs="Times New Roman"/>
      <w:sz w:val="16"/>
      <w:szCs w:val="16"/>
      <w:lang/>
    </w:rPr>
  </w:style>
  <w:style w:type="paragraph" w:styleId="af3">
    <w:name w:val="Revision"/>
    <w:uiPriority w:val="99"/>
    <w:semiHidden/>
    <w:rsid w:val="007B7BB2"/>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0"/>
    <w:uiPriority w:val="34"/>
    <w:qFormat/>
    <w:rsid w:val="007B7BB2"/>
    <w:pPr>
      <w:spacing w:after="0" w:line="240" w:lineRule="auto"/>
      <w:ind w:left="708"/>
    </w:pPr>
    <w:rPr>
      <w:rFonts w:ascii="Times New Roman" w:eastAsia="Times New Roman" w:hAnsi="Times New Roman" w:cs="Times New Roman"/>
      <w:sz w:val="24"/>
      <w:szCs w:val="24"/>
      <w:lang w:eastAsia="ru-RU"/>
    </w:rPr>
  </w:style>
  <w:style w:type="paragraph" w:customStyle="1" w:styleId="a">
    <w:name w:val="Уровень первый"/>
    <w:basedOn w:val="a0"/>
    <w:rsid w:val="007B7BB2"/>
    <w:pPr>
      <w:numPr>
        <w:numId w:val="2"/>
      </w:numPr>
      <w:spacing w:after="0" w:line="240" w:lineRule="auto"/>
      <w:jc w:val="center"/>
    </w:pPr>
    <w:rPr>
      <w:rFonts w:ascii="Arial" w:eastAsia="Times New Roman" w:hAnsi="Arial" w:cs="Arial"/>
      <w:b/>
      <w:color w:val="000000"/>
      <w:szCs w:val="20"/>
      <w:lang w:eastAsia="ru-RU"/>
    </w:rPr>
  </w:style>
  <w:style w:type="character" w:customStyle="1" w:styleId="Normal">
    <w:name w:val="Normal Знак"/>
    <w:link w:val="Normal1"/>
    <w:locked/>
    <w:rsid w:val="007B7BB2"/>
    <w:rPr>
      <w:rFonts w:ascii="Courier New" w:eastAsia="Times New Roman" w:hAnsi="Courier New" w:cs="Times New Roman"/>
      <w:lang w:eastAsia="ru-RU"/>
    </w:rPr>
  </w:style>
  <w:style w:type="paragraph" w:customStyle="1" w:styleId="Normal1">
    <w:name w:val="Normal1"/>
    <w:link w:val="Normal"/>
    <w:rsid w:val="007B7BB2"/>
    <w:pPr>
      <w:snapToGrid w:val="0"/>
    </w:pPr>
    <w:rPr>
      <w:rFonts w:ascii="Courier New" w:eastAsia="Times New Roman" w:hAnsi="Courier New" w:cs="Times New Roman"/>
      <w:lang w:eastAsia="ru-RU"/>
    </w:rPr>
  </w:style>
  <w:style w:type="paragraph" w:customStyle="1" w:styleId="ConsPlusNormal">
    <w:name w:val="ConsPlusNormal"/>
    <w:rsid w:val="007B7B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B7BB2"/>
    <w:pPr>
      <w:autoSpaceDE w:val="0"/>
      <w:autoSpaceDN w:val="0"/>
      <w:adjustRightInd w:val="0"/>
      <w:spacing w:after="0" w:line="240" w:lineRule="auto"/>
    </w:pPr>
    <w:rPr>
      <w:rFonts w:ascii="Arial" w:eastAsia="Calibri" w:hAnsi="Arial" w:cs="Arial"/>
      <w:sz w:val="20"/>
      <w:szCs w:val="20"/>
      <w:lang w:eastAsia="ru-RU"/>
    </w:rPr>
  </w:style>
  <w:style w:type="paragraph" w:customStyle="1" w:styleId="Iauiue">
    <w:name w:val="Iau?iue"/>
    <w:rsid w:val="007B7BB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 w:type="character" w:styleId="af5">
    <w:name w:val="annotation reference"/>
    <w:uiPriority w:val="99"/>
    <w:semiHidden/>
    <w:unhideWhenUsed/>
    <w:rsid w:val="007B7BB2"/>
    <w:rPr>
      <w:sz w:val="16"/>
      <w:szCs w:val="16"/>
    </w:rPr>
  </w:style>
  <w:style w:type="character" w:customStyle="1" w:styleId="HeaderChar">
    <w:name w:val="Header Char"/>
    <w:semiHidden/>
    <w:locked/>
    <w:rsid w:val="007B7BB2"/>
    <w:rPr>
      <w:rFonts w:ascii="Calibri" w:eastAsia="Calibri" w:hAnsi="Calibri" w:hint="default"/>
      <w:lang w:val="ru-RU" w:eastAsia="ru-RU" w:bidi="ar-SA"/>
    </w:rPr>
  </w:style>
  <w:style w:type="paragraph" w:styleId="af6">
    <w:name w:val="footnote text"/>
    <w:basedOn w:val="a0"/>
    <w:link w:val="af7"/>
    <w:uiPriority w:val="99"/>
    <w:semiHidden/>
    <w:unhideWhenUsed/>
    <w:rsid w:val="00756E51"/>
    <w:pPr>
      <w:spacing w:after="0" w:line="240" w:lineRule="auto"/>
    </w:pPr>
    <w:rPr>
      <w:sz w:val="20"/>
      <w:szCs w:val="20"/>
    </w:rPr>
  </w:style>
  <w:style w:type="character" w:customStyle="1" w:styleId="af7">
    <w:name w:val="Текст сноски Знак"/>
    <w:basedOn w:val="a1"/>
    <w:link w:val="af6"/>
    <w:uiPriority w:val="99"/>
    <w:semiHidden/>
    <w:rsid w:val="00756E51"/>
    <w:rPr>
      <w:sz w:val="20"/>
      <w:szCs w:val="20"/>
    </w:rPr>
  </w:style>
  <w:style w:type="character" w:styleId="af8">
    <w:name w:val="footnote reference"/>
    <w:basedOn w:val="a1"/>
    <w:uiPriority w:val="99"/>
    <w:semiHidden/>
    <w:unhideWhenUsed/>
    <w:rsid w:val="00756E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7283"/>
  </w:style>
  <w:style w:type="paragraph" w:styleId="1">
    <w:name w:val="heading 1"/>
    <w:basedOn w:val="a0"/>
    <w:next w:val="a0"/>
    <w:link w:val="10"/>
    <w:autoRedefine/>
    <w:qFormat/>
    <w:rsid w:val="007B7BB2"/>
    <w:pPr>
      <w:keepNext/>
      <w:numPr>
        <w:numId w:val="1"/>
      </w:numPr>
      <w:spacing w:after="0" w:line="240" w:lineRule="auto"/>
      <w:outlineLvl w:val="0"/>
    </w:pPr>
    <w:rPr>
      <w:rFonts w:ascii="Georgia" w:eastAsia="Calibri" w:hAnsi="Georgia" w:cs="Times New Roman"/>
      <w:color w:val="000000"/>
      <w:sz w:val="20"/>
      <w:szCs w:val="20"/>
      <w:lang w:val="x-none" w:eastAsia="x-none"/>
    </w:rPr>
  </w:style>
  <w:style w:type="paragraph" w:styleId="2">
    <w:name w:val="heading 2"/>
    <w:basedOn w:val="a0"/>
    <w:next w:val="a0"/>
    <w:link w:val="20"/>
    <w:semiHidden/>
    <w:unhideWhenUsed/>
    <w:qFormat/>
    <w:rsid w:val="007B7BB2"/>
    <w:pPr>
      <w:keepNext/>
      <w:spacing w:after="0" w:line="240" w:lineRule="auto"/>
      <w:outlineLvl w:val="1"/>
    </w:pPr>
    <w:rPr>
      <w:rFonts w:ascii="Times New Roman" w:eastAsia="Times New Roman" w:hAnsi="Times New Roman" w:cs="Times New Roman"/>
      <w:b/>
      <w:bCs/>
      <w:sz w:val="20"/>
      <w:szCs w:val="24"/>
      <w:lang w:val="x-none" w:eastAsia="ru-RU"/>
    </w:rPr>
  </w:style>
  <w:style w:type="paragraph" w:styleId="3">
    <w:name w:val="heading 3"/>
    <w:basedOn w:val="a0"/>
    <w:next w:val="a0"/>
    <w:link w:val="30"/>
    <w:uiPriority w:val="9"/>
    <w:semiHidden/>
    <w:unhideWhenUsed/>
    <w:qFormat/>
    <w:rsid w:val="007B7BB2"/>
    <w:pPr>
      <w:keepNext/>
      <w:spacing w:before="240" w:after="60"/>
      <w:outlineLvl w:val="2"/>
    </w:pPr>
    <w:rPr>
      <w:rFonts w:ascii="Cambria" w:eastAsia="Times New Roman" w:hAnsi="Cambria" w:cs="Times New Roman"/>
      <w:b/>
      <w:bCs/>
      <w:sz w:val="26"/>
      <w:szCs w:val="26"/>
      <w:lang w:val="x-none" w:eastAsia="x-none"/>
    </w:rPr>
  </w:style>
  <w:style w:type="paragraph" w:styleId="5">
    <w:name w:val="heading 5"/>
    <w:basedOn w:val="a0"/>
    <w:next w:val="a0"/>
    <w:link w:val="50"/>
    <w:semiHidden/>
    <w:unhideWhenUsed/>
    <w:qFormat/>
    <w:rsid w:val="007B7BB2"/>
    <w:pPr>
      <w:keepNext/>
      <w:shd w:val="clear" w:color="auto" w:fill="E6E6E6"/>
      <w:spacing w:after="0" w:line="240" w:lineRule="auto"/>
      <w:jc w:val="center"/>
      <w:outlineLvl w:val="4"/>
    </w:pPr>
    <w:rPr>
      <w:rFonts w:ascii="Arial" w:eastAsia="Times New Roman" w:hAnsi="Arial" w:cs="Times New Roman"/>
      <w:b/>
      <w:b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7BB2"/>
    <w:rPr>
      <w:rFonts w:ascii="Georgia" w:eastAsia="Calibri" w:hAnsi="Georgia" w:cs="Times New Roman"/>
      <w:color w:val="000000"/>
      <w:sz w:val="20"/>
      <w:szCs w:val="20"/>
      <w:lang w:val="x-none" w:eastAsia="x-none"/>
    </w:rPr>
  </w:style>
  <w:style w:type="character" w:customStyle="1" w:styleId="20">
    <w:name w:val="Заголовок 2 Знак"/>
    <w:basedOn w:val="a1"/>
    <w:link w:val="2"/>
    <w:semiHidden/>
    <w:rsid w:val="007B7BB2"/>
    <w:rPr>
      <w:rFonts w:ascii="Times New Roman" w:eastAsia="Times New Roman" w:hAnsi="Times New Roman" w:cs="Times New Roman"/>
      <w:b/>
      <w:bCs/>
      <w:sz w:val="20"/>
      <w:szCs w:val="24"/>
      <w:lang w:val="x-none" w:eastAsia="ru-RU"/>
    </w:rPr>
  </w:style>
  <w:style w:type="character" w:customStyle="1" w:styleId="30">
    <w:name w:val="Заголовок 3 Знак"/>
    <w:basedOn w:val="a1"/>
    <w:link w:val="3"/>
    <w:uiPriority w:val="9"/>
    <w:semiHidden/>
    <w:rsid w:val="007B7BB2"/>
    <w:rPr>
      <w:rFonts w:ascii="Cambria" w:eastAsia="Times New Roman" w:hAnsi="Cambria" w:cs="Times New Roman"/>
      <w:b/>
      <w:bCs/>
      <w:sz w:val="26"/>
      <w:szCs w:val="26"/>
      <w:lang w:val="x-none" w:eastAsia="x-none"/>
    </w:rPr>
  </w:style>
  <w:style w:type="character" w:customStyle="1" w:styleId="50">
    <w:name w:val="Заголовок 5 Знак"/>
    <w:basedOn w:val="a1"/>
    <w:link w:val="5"/>
    <w:semiHidden/>
    <w:rsid w:val="007B7BB2"/>
    <w:rPr>
      <w:rFonts w:ascii="Arial" w:eastAsia="Times New Roman" w:hAnsi="Arial" w:cs="Times New Roman"/>
      <w:b/>
      <w:bCs/>
      <w:sz w:val="24"/>
      <w:szCs w:val="24"/>
      <w:shd w:val="clear" w:color="auto" w:fill="E6E6E6"/>
      <w:lang w:val="x-none" w:eastAsia="ru-RU"/>
    </w:rPr>
  </w:style>
  <w:style w:type="character" w:styleId="a4">
    <w:name w:val="Hyperlink"/>
    <w:unhideWhenUsed/>
    <w:rsid w:val="007B7BB2"/>
    <w:rPr>
      <w:color w:val="0000FF"/>
      <w:u w:val="single"/>
    </w:rPr>
  </w:style>
  <w:style w:type="character" w:styleId="a5">
    <w:name w:val="FollowedHyperlink"/>
    <w:basedOn w:val="a1"/>
    <w:uiPriority w:val="99"/>
    <w:semiHidden/>
    <w:unhideWhenUsed/>
    <w:rsid w:val="007B7BB2"/>
    <w:rPr>
      <w:color w:val="800080" w:themeColor="followedHyperlink"/>
      <w:u w:val="single"/>
    </w:rPr>
  </w:style>
  <w:style w:type="paragraph" w:styleId="a6">
    <w:name w:val="Normal (Web)"/>
    <w:basedOn w:val="a0"/>
    <w:unhideWhenUsed/>
    <w:rsid w:val="007B7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annotation text"/>
    <w:basedOn w:val="a0"/>
    <w:link w:val="a8"/>
    <w:uiPriority w:val="99"/>
    <w:semiHidden/>
    <w:unhideWhenUsed/>
    <w:rsid w:val="007B7BB2"/>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примечания Знак"/>
    <w:basedOn w:val="a1"/>
    <w:link w:val="a7"/>
    <w:uiPriority w:val="99"/>
    <w:semiHidden/>
    <w:rsid w:val="007B7BB2"/>
    <w:rPr>
      <w:rFonts w:ascii="Times New Roman" w:eastAsia="Times New Roman" w:hAnsi="Times New Roman" w:cs="Times New Roman"/>
      <w:sz w:val="20"/>
      <w:szCs w:val="20"/>
      <w:lang w:val="x-none" w:eastAsia="ru-RU"/>
    </w:rPr>
  </w:style>
  <w:style w:type="paragraph" w:styleId="a9">
    <w:name w:val="header"/>
    <w:basedOn w:val="a0"/>
    <w:link w:val="aa"/>
    <w:unhideWhenUsed/>
    <w:rsid w:val="007B7BB2"/>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a">
    <w:name w:val="Верхний колонтитул Знак"/>
    <w:basedOn w:val="a1"/>
    <w:link w:val="a9"/>
    <w:rsid w:val="007B7BB2"/>
    <w:rPr>
      <w:rFonts w:ascii="Times New Roman" w:eastAsia="Times New Roman" w:hAnsi="Times New Roman" w:cs="Times New Roman"/>
      <w:sz w:val="24"/>
      <w:szCs w:val="24"/>
      <w:lang w:val="x-none" w:eastAsia="ru-RU"/>
    </w:rPr>
  </w:style>
  <w:style w:type="paragraph" w:styleId="ab">
    <w:name w:val="footer"/>
    <w:basedOn w:val="a0"/>
    <w:link w:val="ac"/>
    <w:uiPriority w:val="99"/>
    <w:unhideWhenUsed/>
    <w:rsid w:val="007B7BB2"/>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ий колонтитул Знак"/>
    <w:basedOn w:val="a1"/>
    <w:link w:val="ab"/>
    <w:uiPriority w:val="99"/>
    <w:rsid w:val="007B7BB2"/>
    <w:rPr>
      <w:rFonts w:ascii="Times New Roman" w:eastAsia="Times New Roman" w:hAnsi="Times New Roman" w:cs="Times New Roman"/>
      <w:sz w:val="24"/>
      <w:szCs w:val="24"/>
      <w:lang w:val="x-none" w:eastAsia="ru-RU"/>
    </w:rPr>
  </w:style>
  <w:style w:type="paragraph" w:styleId="ad">
    <w:name w:val="Body Text"/>
    <w:basedOn w:val="a0"/>
    <w:link w:val="ae"/>
    <w:semiHidden/>
    <w:unhideWhenUsed/>
    <w:rsid w:val="007B7BB2"/>
    <w:pPr>
      <w:tabs>
        <w:tab w:val="left" w:pos="0"/>
      </w:tabs>
      <w:suppressAutoHyphens/>
      <w:spacing w:after="0" w:line="240" w:lineRule="auto"/>
      <w:jc w:val="both"/>
    </w:pPr>
    <w:rPr>
      <w:rFonts w:ascii="Times New Roman" w:eastAsia="Times New Roman" w:hAnsi="Times New Roman" w:cs="Times New Roman"/>
      <w:spacing w:val="-3"/>
      <w:sz w:val="24"/>
      <w:szCs w:val="24"/>
      <w:lang w:val="x-none" w:eastAsia="ru-RU"/>
    </w:rPr>
  </w:style>
  <w:style w:type="character" w:customStyle="1" w:styleId="ae">
    <w:name w:val="Основной текст Знак"/>
    <w:basedOn w:val="a1"/>
    <w:link w:val="ad"/>
    <w:semiHidden/>
    <w:rsid w:val="007B7BB2"/>
    <w:rPr>
      <w:rFonts w:ascii="Times New Roman" w:eastAsia="Times New Roman" w:hAnsi="Times New Roman" w:cs="Times New Roman"/>
      <w:spacing w:val="-3"/>
      <w:sz w:val="24"/>
      <w:szCs w:val="24"/>
      <w:lang w:val="x-none" w:eastAsia="ru-RU"/>
    </w:rPr>
  </w:style>
  <w:style w:type="paragraph" w:styleId="af">
    <w:name w:val="annotation subject"/>
    <w:basedOn w:val="a7"/>
    <w:next w:val="a7"/>
    <w:link w:val="af0"/>
    <w:semiHidden/>
    <w:unhideWhenUsed/>
    <w:rsid w:val="007B7BB2"/>
    <w:rPr>
      <w:b/>
      <w:bCs/>
    </w:rPr>
  </w:style>
  <w:style w:type="character" w:customStyle="1" w:styleId="af0">
    <w:name w:val="Тема примечания Знак"/>
    <w:basedOn w:val="a8"/>
    <w:link w:val="af"/>
    <w:semiHidden/>
    <w:rsid w:val="007B7BB2"/>
    <w:rPr>
      <w:rFonts w:ascii="Times New Roman" w:eastAsia="Times New Roman" w:hAnsi="Times New Roman" w:cs="Times New Roman"/>
      <w:b/>
      <w:bCs/>
      <w:sz w:val="20"/>
      <w:szCs w:val="20"/>
      <w:lang w:val="x-none" w:eastAsia="ru-RU"/>
    </w:rPr>
  </w:style>
  <w:style w:type="paragraph" w:styleId="af1">
    <w:name w:val="Balloon Text"/>
    <w:basedOn w:val="a0"/>
    <w:link w:val="af2"/>
    <w:semiHidden/>
    <w:unhideWhenUsed/>
    <w:rsid w:val="007B7BB2"/>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semiHidden/>
    <w:rsid w:val="007B7BB2"/>
    <w:rPr>
      <w:rFonts w:ascii="Tahoma" w:eastAsia="Times New Roman" w:hAnsi="Tahoma" w:cs="Times New Roman"/>
      <w:sz w:val="16"/>
      <w:szCs w:val="16"/>
      <w:lang w:val="x-none" w:eastAsia="x-none"/>
    </w:rPr>
  </w:style>
  <w:style w:type="paragraph" w:styleId="af3">
    <w:name w:val="Revision"/>
    <w:uiPriority w:val="99"/>
    <w:semiHidden/>
    <w:rsid w:val="007B7BB2"/>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0"/>
    <w:uiPriority w:val="34"/>
    <w:qFormat/>
    <w:rsid w:val="007B7BB2"/>
    <w:pPr>
      <w:spacing w:after="0" w:line="240" w:lineRule="auto"/>
      <w:ind w:left="708"/>
    </w:pPr>
    <w:rPr>
      <w:rFonts w:ascii="Times New Roman" w:eastAsia="Times New Roman" w:hAnsi="Times New Roman" w:cs="Times New Roman"/>
      <w:sz w:val="24"/>
      <w:szCs w:val="24"/>
      <w:lang w:eastAsia="ru-RU"/>
    </w:rPr>
  </w:style>
  <w:style w:type="paragraph" w:customStyle="1" w:styleId="a">
    <w:name w:val="Уровень первый"/>
    <w:basedOn w:val="a0"/>
    <w:rsid w:val="007B7BB2"/>
    <w:pPr>
      <w:numPr>
        <w:numId w:val="2"/>
      </w:numPr>
      <w:spacing w:after="0" w:line="240" w:lineRule="auto"/>
      <w:jc w:val="center"/>
    </w:pPr>
    <w:rPr>
      <w:rFonts w:ascii="Arial" w:eastAsia="Times New Roman" w:hAnsi="Arial" w:cs="Arial"/>
      <w:b/>
      <w:color w:val="000000"/>
      <w:szCs w:val="20"/>
      <w:lang w:eastAsia="ru-RU"/>
    </w:rPr>
  </w:style>
  <w:style w:type="character" w:customStyle="1" w:styleId="Normal">
    <w:name w:val="Normal Знак"/>
    <w:link w:val="Normal1"/>
    <w:locked/>
    <w:rsid w:val="007B7BB2"/>
    <w:rPr>
      <w:rFonts w:ascii="Courier New" w:eastAsia="Times New Roman" w:hAnsi="Courier New" w:cs="Times New Roman"/>
      <w:lang w:eastAsia="ru-RU"/>
    </w:rPr>
  </w:style>
  <w:style w:type="paragraph" w:customStyle="1" w:styleId="Normal1">
    <w:name w:val="Normal1"/>
    <w:link w:val="Normal"/>
    <w:rsid w:val="007B7BB2"/>
    <w:pPr>
      <w:snapToGrid w:val="0"/>
    </w:pPr>
    <w:rPr>
      <w:rFonts w:ascii="Courier New" w:eastAsia="Times New Roman" w:hAnsi="Courier New" w:cs="Times New Roman"/>
      <w:lang w:eastAsia="ru-RU"/>
    </w:rPr>
  </w:style>
  <w:style w:type="paragraph" w:customStyle="1" w:styleId="ConsPlusNormal">
    <w:name w:val="ConsPlusNormal"/>
    <w:rsid w:val="007B7B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B7BB2"/>
    <w:pPr>
      <w:autoSpaceDE w:val="0"/>
      <w:autoSpaceDN w:val="0"/>
      <w:adjustRightInd w:val="0"/>
      <w:spacing w:after="0" w:line="240" w:lineRule="auto"/>
    </w:pPr>
    <w:rPr>
      <w:rFonts w:ascii="Arial" w:eastAsia="Calibri" w:hAnsi="Arial" w:cs="Arial"/>
      <w:sz w:val="20"/>
      <w:szCs w:val="20"/>
      <w:lang w:eastAsia="ru-RU"/>
    </w:rPr>
  </w:style>
  <w:style w:type="paragraph" w:customStyle="1" w:styleId="Iauiue">
    <w:name w:val="Iau?iue"/>
    <w:rsid w:val="007B7BB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 w:type="character" w:styleId="af5">
    <w:name w:val="annotation reference"/>
    <w:uiPriority w:val="99"/>
    <w:semiHidden/>
    <w:unhideWhenUsed/>
    <w:rsid w:val="007B7BB2"/>
    <w:rPr>
      <w:sz w:val="16"/>
      <w:szCs w:val="16"/>
    </w:rPr>
  </w:style>
  <w:style w:type="character" w:customStyle="1" w:styleId="HeaderChar">
    <w:name w:val="Header Char"/>
    <w:semiHidden/>
    <w:locked/>
    <w:rsid w:val="007B7BB2"/>
    <w:rPr>
      <w:rFonts w:ascii="Calibri" w:eastAsia="Calibri" w:hAnsi="Calibri" w:hint="default"/>
      <w:lang w:val="ru-RU" w:eastAsia="ru-RU" w:bidi="ar-SA"/>
    </w:rPr>
  </w:style>
  <w:style w:type="paragraph" w:styleId="af6">
    <w:name w:val="footnote text"/>
    <w:basedOn w:val="a0"/>
    <w:link w:val="af7"/>
    <w:uiPriority w:val="99"/>
    <w:semiHidden/>
    <w:unhideWhenUsed/>
    <w:rsid w:val="00756E51"/>
    <w:pPr>
      <w:spacing w:after="0" w:line="240" w:lineRule="auto"/>
    </w:pPr>
    <w:rPr>
      <w:sz w:val="20"/>
      <w:szCs w:val="20"/>
    </w:rPr>
  </w:style>
  <w:style w:type="character" w:customStyle="1" w:styleId="af7">
    <w:name w:val="Текст сноски Знак"/>
    <w:basedOn w:val="a1"/>
    <w:link w:val="af6"/>
    <w:uiPriority w:val="99"/>
    <w:semiHidden/>
    <w:rsid w:val="00756E51"/>
    <w:rPr>
      <w:sz w:val="20"/>
      <w:szCs w:val="20"/>
    </w:rPr>
  </w:style>
  <w:style w:type="character" w:styleId="af8">
    <w:name w:val="footnote reference"/>
    <w:basedOn w:val="a1"/>
    <w:uiPriority w:val="99"/>
    <w:semiHidden/>
    <w:unhideWhenUsed/>
    <w:rsid w:val="00756E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hyperlink" Target="http://www.Open.ru" TargetMode="External"/><Relationship Id="rId63"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yperlink" Target="http://www.openbank.ru"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hyperlink" Target="http://www.Open.ru" TargetMode="Externa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hyperlink" Target="http://www.Open.ru" TargetMode="External"/><Relationship Id="rId64"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eader" Target="header1.xml"/><Relationship Id="rId67"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yperlink" Target="mailto:info@openbank.ru" TargetMode="External"/><Relationship Id="rId6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5894-D197-452F-B2BE-D7534C19BDA4}">
  <ds:schemaRefs>
    <ds:schemaRef ds:uri="http://schemas.openxmlformats.org/officeDocument/2006/bibliography"/>
  </ds:schemaRefs>
</ds:datastoreItem>
</file>

<file path=customXml/itemProps10.xml><?xml version="1.0" encoding="utf-8"?>
<ds:datastoreItem xmlns:ds="http://schemas.openxmlformats.org/officeDocument/2006/customXml" ds:itemID="{13292AEC-9FE5-43D5-AF4E-ED662EAB018B}">
  <ds:schemaRefs>
    <ds:schemaRef ds:uri="http://schemas.openxmlformats.org/officeDocument/2006/bibliography"/>
  </ds:schemaRefs>
</ds:datastoreItem>
</file>

<file path=customXml/itemProps11.xml><?xml version="1.0" encoding="utf-8"?>
<ds:datastoreItem xmlns:ds="http://schemas.openxmlformats.org/officeDocument/2006/customXml" ds:itemID="{572BB82E-1DBC-419A-A273-8AA02E47886E}">
  <ds:schemaRefs>
    <ds:schemaRef ds:uri="http://schemas.openxmlformats.org/officeDocument/2006/bibliography"/>
  </ds:schemaRefs>
</ds:datastoreItem>
</file>

<file path=customXml/itemProps12.xml><?xml version="1.0" encoding="utf-8"?>
<ds:datastoreItem xmlns:ds="http://schemas.openxmlformats.org/officeDocument/2006/customXml" ds:itemID="{E777E469-908C-4371-8269-1D4748ABB6B8}">
  <ds:schemaRefs>
    <ds:schemaRef ds:uri="http://schemas.openxmlformats.org/officeDocument/2006/bibliography"/>
  </ds:schemaRefs>
</ds:datastoreItem>
</file>

<file path=customXml/itemProps13.xml><?xml version="1.0" encoding="utf-8"?>
<ds:datastoreItem xmlns:ds="http://schemas.openxmlformats.org/officeDocument/2006/customXml" ds:itemID="{7C4D24B8-76FD-4FC0-8273-0C4687DFB675}">
  <ds:schemaRefs>
    <ds:schemaRef ds:uri="http://schemas.openxmlformats.org/officeDocument/2006/bibliography"/>
  </ds:schemaRefs>
</ds:datastoreItem>
</file>

<file path=customXml/itemProps14.xml><?xml version="1.0" encoding="utf-8"?>
<ds:datastoreItem xmlns:ds="http://schemas.openxmlformats.org/officeDocument/2006/customXml" ds:itemID="{BA035888-6AED-4D12-BF00-5D2A7B7BA483}">
  <ds:schemaRefs>
    <ds:schemaRef ds:uri="http://schemas.openxmlformats.org/officeDocument/2006/bibliography"/>
  </ds:schemaRefs>
</ds:datastoreItem>
</file>

<file path=customXml/itemProps15.xml><?xml version="1.0" encoding="utf-8"?>
<ds:datastoreItem xmlns:ds="http://schemas.openxmlformats.org/officeDocument/2006/customXml" ds:itemID="{50BEFD42-63C0-40B9-AB47-E16370231943}">
  <ds:schemaRefs>
    <ds:schemaRef ds:uri="http://schemas.openxmlformats.org/officeDocument/2006/bibliography"/>
  </ds:schemaRefs>
</ds:datastoreItem>
</file>

<file path=customXml/itemProps16.xml><?xml version="1.0" encoding="utf-8"?>
<ds:datastoreItem xmlns:ds="http://schemas.openxmlformats.org/officeDocument/2006/customXml" ds:itemID="{D3541760-DAD7-48E0-BE3A-0C3901ACA048}">
  <ds:schemaRefs>
    <ds:schemaRef ds:uri="http://schemas.openxmlformats.org/officeDocument/2006/bibliography"/>
  </ds:schemaRefs>
</ds:datastoreItem>
</file>

<file path=customXml/itemProps17.xml><?xml version="1.0" encoding="utf-8"?>
<ds:datastoreItem xmlns:ds="http://schemas.openxmlformats.org/officeDocument/2006/customXml" ds:itemID="{79A83CC3-3EDD-40A7-B314-874A792020E6}">
  <ds:schemaRefs>
    <ds:schemaRef ds:uri="http://schemas.openxmlformats.org/officeDocument/2006/bibliography"/>
  </ds:schemaRefs>
</ds:datastoreItem>
</file>

<file path=customXml/itemProps18.xml><?xml version="1.0" encoding="utf-8"?>
<ds:datastoreItem xmlns:ds="http://schemas.openxmlformats.org/officeDocument/2006/customXml" ds:itemID="{CFFFC1C6-3F32-49E8-9378-BC4D1920438F}">
  <ds:schemaRefs>
    <ds:schemaRef ds:uri="http://schemas.openxmlformats.org/officeDocument/2006/bibliography"/>
  </ds:schemaRefs>
</ds:datastoreItem>
</file>

<file path=customXml/itemProps19.xml><?xml version="1.0" encoding="utf-8"?>
<ds:datastoreItem xmlns:ds="http://schemas.openxmlformats.org/officeDocument/2006/customXml" ds:itemID="{999AF5BC-45A9-4C32-B18F-1888E45B47CE}">
  <ds:schemaRefs>
    <ds:schemaRef ds:uri="http://schemas.openxmlformats.org/officeDocument/2006/bibliography"/>
  </ds:schemaRefs>
</ds:datastoreItem>
</file>

<file path=customXml/itemProps2.xml><?xml version="1.0" encoding="utf-8"?>
<ds:datastoreItem xmlns:ds="http://schemas.openxmlformats.org/officeDocument/2006/customXml" ds:itemID="{06795D30-38EA-45B4-933D-284D8D4B8A64}">
  <ds:schemaRefs>
    <ds:schemaRef ds:uri="http://schemas.openxmlformats.org/officeDocument/2006/bibliography"/>
  </ds:schemaRefs>
</ds:datastoreItem>
</file>

<file path=customXml/itemProps20.xml><?xml version="1.0" encoding="utf-8"?>
<ds:datastoreItem xmlns:ds="http://schemas.openxmlformats.org/officeDocument/2006/customXml" ds:itemID="{59D92381-54FD-45E7-8892-5D152DC596FC}">
  <ds:schemaRefs>
    <ds:schemaRef ds:uri="http://schemas.openxmlformats.org/officeDocument/2006/bibliography"/>
  </ds:schemaRefs>
</ds:datastoreItem>
</file>

<file path=customXml/itemProps21.xml><?xml version="1.0" encoding="utf-8"?>
<ds:datastoreItem xmlns:ds="http://schemas.openxmlformats.org/officeDocument/2006/customXml" ds:itemID="{8B1F0CC7-9597-45D5-8CBA-9C429A05A02D}">
  <ds:schemaRefs>
    <ds:schemaRef ds:uri="http://schemas.openxmlformats.org/officeDocument/2006/bibliography"/>
  </ds:schemaRefs>
</ds:datastoreItem>
</file>

<file path=customXml/itemProps22.xml><?xml version="1.0" encoding="utf-8"?>
<ds:datastoreItem xmlns:ds="http://schemas.openxmlformats.org/officeDocument/2006/customXml" ds:itemID="{4CCE4CA3-C444-4887-9665-644293EF30D4}">
  <ds:schemaRefs>
    <ds:schemaRef ds:uri="http://schemas.openxmlformats.org/officeDocument/2006/bibliography"/>
  </ds:schemaRefs>
</ds:datastoreItem>
</file>

<file path=customXml/itemProps23.xml><?xml version="1.0" encoding="utf-8"?>
<ds:datastoreItem xmlns:ds="http://schemas.openxmlformats.org/officeDocument/2006/customXml" ds:itemID="{9B7622BE-C47F-4123-8833-0F1CE72D4EE7}">
  <ds:schemaRefs>
    <ds:schemaRef ds:uri="http://schemas.openxmlformats.org/officeDocument/2006/bibliography"/>
  </ds:schemaRefs>
</ds:datastoreItem>
</file>

<file path=customXml/itemProps24.xml><?xml version="1.0" encoding="utf-8"?>
<ds:datastoreItem xmlns:ds="http://schemas.openxmlformats.org/officeDocument/2006/customXml" ds:itemID="{C8C3F00F-5742-4D34-80E7-20A49E2D6F7A}">
  <ds:schemaRefs>
    <ds:schemaRef ds:uri="http://schemas.openxmlformats.org/officeDocument/2006/bibliography"/>
  </ds:schemaRefs>
</ds:datastoreItem>
</file>

<file path=customXml/itemProps25.xml><?xml version="1.0" encoding="utf-8"?>
<ds:datastoreItem xmlns:ds="http://schemas.openxmlformats.org/officeDocument/2006/customXml" ds:itemID="{6E9331E8-CDFF-49BB-AA93-B76BE85B64B2}">
  <ds:schemaRefs>
    <ds:schemaRef ds:uri="http://schemas.openxmlformats.org/officeDocument/2006/bibliography"/>
  </ds:schemaRefs>
</ds:datastoreItem>
</file>

<file path=customXml/itemProps26.xml><?xml version="1.0" encoding="utf-8"?>
<ds:datastoreItem xmlns:ds="http://schemas.openxmlformats.org/officeDocument/2006/customXml" ds:itemID="{84CAD285-6053-463A-8DB4-7514B91363A8}">
  <ds:schemaRefs>
    <ds:schemaRef ds:uri="http://schemas.openxmlformats.org/officeDocument/2006/bibliography"/>
  </ds:schemaRefs>
</ds:datastoreItem>
</file>

<file path=customXml/itemProps27.xml><?xml version="1.0" encoding="utf-8"?>
<ds:datastoreItem xmlns:ds="http://schemas.openxmlformats.org/officeDocument/2006/customXml" ds:itemID="{A29D3AC8-F724-483D-BC6C-ABD071319D64}">
  <ds:schemaRefs>
    <ds:schemaRef ds:uri="http://schemas.openxmlformats.org/officeDocument/2006/bibliography"/>
  </ds:schemaRefs>
</ds:datastoreItem>
</file>

<file path=customXml/itemProps28.xml><?xml version="1.0" encoding="utf-8"?>
<ds:datastoreItem xmlns:ds="http://schemas.openxmlformats.org/officeDocument/2006/customXml" ds:itemID="{52D7AB26-6953-47A0-A944-B90CD498C38A}">
  <ds:schemaRefs>
    <ds:schemaRef ds:uri="http://schemas.openxmlformats.org/officeDocument/2006/bibliography"/>
  </ds:schemaRefs>
</ds:datastoreItem>
</file>

<file path=customXml/itemProps29.xml><?xml version="1.0" encoding="utf-8"?>
<ds:datastoreItem xmlns:ds="http://schemas.openxmlformats.org/officeDocument/2006/customXml" ds:itemID="{E8D9450E-0CB3-41B8-BAAB-8253EF2A6CF9}">
  <ds:schemaRefs>
    <ds:schemaRef ds:uri="http://schemas.openxmlformats.org/officeDocument/2006/bibliography"/>
  </ds:schemaRefs>
</ds:datastoreItem>
</file>

<file path=customXml/itemProps3.xml><?xml version="1.0" encoding="utf-8"?>
<ds:datastoreItem xmlns:ds="http://schemas.openxmlformats.org/officeDocument/2006/customXml" ds:itemID="{8B0FBBE0-A7DE-493E-A154-71BFD0207752}">
  <ds:schemaRefs>
    <ds:schemaRef ds:uri="http://schemas.openxmlformats.org/officeDocument/2006/bibliography"/>
  </ds:schemaRefs>
</ds:datastoreItem>
</file>

<file path=customXml/itemProps30.xml><?xml version="1.0" encoding="utf-8"?>
<ds:datastoreItem xmlns:ds="http://schemas.openxmlformats.org/officeDocument/2006/customXml" ds:itemID="{E93359FE-F1E6-4E5B-ABEA-A54A483584EE}">
  <ds:schemaRefs>
    <ds:schemaRef ds:uri="http://schemas.openxmlformats.org/officeDocument/2006/bibliography"/>
  </ds:schemaRefs>
</ds:datastoreItem>
</file>

<file path=customXml/itemProps31.xml><?xml version="1.0" encoding="utf-8"?>
<ds:datastoreItem xmlns:ds="http://schemas.openxmlformats.org/officeDocument/2006/customXml" ds:itemID="{D2641B64-7035-446F-9D30-3500E4B9CEE2}">
  <ds:schemaRefs>
    <ds:schemaRef ds:uri="http://schemas.openxmlformats.org/officeDocument/2006/bibliography"/>
  </ds:schemaRefs>
</ds:datastoreItem>
</file>

<file path=customXml/itemProps32.xml><?xml version="1.0" encoding="utf-8"?>
<ds:datastoreItem xmlns:ds="http://schemas.openxmlformats.org/officeDocument/2006/customXml" ds:itemID="{AEBB366F-4C6B-4E55-9539-6E5F95C5F5FE}">
  <ds:schemaRefs>
    <ds:schemaRef ds:uri="http://schemas.openxmlformats.org/officeDocument/2006/bibliography"/>
  </ds:schemaRefs>
</ds:datastoreItem>
</file>

<file path=customXml/itemProps33.xml><?xml version="1.0" encoding="utf-8"?>
<ds:datastoreItem xmlns:ds="http://schemas.openxmlformats.org/officeDocument/2006/customXml" ds:itemID="{AE778DD3-5F6D-42AE-9333-4769218BD87E}">
  <ds:schemaRefs>
    <ds:schemaRef ds:uri="http://schemas.openxmlformats.org/officeDocument/2006/bibliography"/>
  </ds:schemaRefs>
</ds:datastoreItem>
</file>

<file path=customXml/itemProps34.xml><?xml version="1.0" encoding="utf-8"?>
<ds:datastoreItem xmlns:ds="http://schemas.openxmlformats.org/officeDocument/2006/customXml" ds:itemID="{663387D9-6EE4-4DCD-8CD3-D352E6D89285}">
  <ds:schemaRefs>
    <ds:schemaRef ds:uri="http://schemas.openxmlformats.org/officeDocument/2006/bibliography"/>
  </ds:schemaRefs>
</ds:datastoreItem>
</file>

<file path=customXml/itemProps35.xml><?xml version="1.0" encoding="utf-8"?>
<ds:datastoreItem xmlns:ds="http://schemas.openxmlformats.org/officeDocument/2006/customXml" ds:itemID="{EE8287AA-A9BC-4C2D-95E0-148E29AB0FAE}">
  <ds:schemaRefs>
    <ds:schemaRef ds:uri="http://schemas.openxmlformats.org/officeDocument/2006/bibliography"/>
  </ds:schemaRefs>
</ds:datastoreItem>
</file>

<file path=customXml/itemProps36.xml><?xml version="1.0" encoding="utf-8"?>
<ds:datastoreItem xmlns:ds="http://schemas.openxmlformats.org/officeDocument/2006/customXml" ds:itemID="{D09EBBB4-59FF-4C5F-B0D3-60EF59AFA453}">
  <ds:schemaRefs>
    <ds:schemaRef ds:uri="http://schemas.openxmlformats.org/officeDocument/2006/bibliography"/>
  </ds:schemaRefs>
</ds:datastoreItem>
</file>

<file path=customXml/itemProps37.xml><?xml version="1.0" encoding="utf-8"?>
<ds:datastoreItem xmlns:ds="http://schemas.openxmlformats.org/officeDocument/2006/customXml" ds:itemID="{E07C9A41-D402-420D-B980-0D56D1419A92}">
  <ds:schemaRefs>
    <ds:schemaRef ds:uri="http://schemas.openxmlformats.org/officeDocument/2006/bibliography"/>
  </ds:schemaRefs>
</ds:datastoreItem>
</file>

<file path=customXml/itemProps38.xml><?xml version="1.0" encoding="utf-8"?>
<ds:datastoreItem xmlns:ds="http://schemas.openxmlformats.org/officeDocument/2006/customXml" ds:itemID="{572D8B1C-5644-4047-A12B-00ED0A56BBD8}">
  <ds:schemaRefs>
    <ds:schemaRef ds:uri="http://schemas.openxmlformats.org/officeDocument/2006/bibliography"/>
  </ds:schemaRefs>
</ds:datastoreItem>
</file>

<file path=customXml/itemProps39.xml><?xml version="1.0" encoding="utf-8"?>
<ds:datastoreItem xmlns:ds="http://schemas.openxmlformats.org/officeDocument/2006/customXml" ds:itemID="{C527A20C-AD37-41EC-821F-96B25C9694EF}">
  <ds:schemaRefs>
    <ds:schemaRef ds:uri="http://schemas.openxmlformats.org/officeDocument/2006/bibliography"/>
  </ds:schemaRefs>
</ds:datastoreItem>
</file>

<file path=customXml/itemProps4.xml><?xml version="1.0" encoding="utf-8"?>
<ds:datastoreItem xmlns:ds="http://schemas.openxmlformats.org/officeDocument/2006/customXml" ds:itemID="{84B8471F-351C-4386-B7F7-A07207821754}">
  <ds:schemaRefs>
    <ds:schemaRef ds:uri="http://schemas.openxmlformats.org/officeDocument/2006/bibliography"/>
  </ds:schemaRefs>
</ds:datastoreItem>
</file>

<file path=customXml/itemProps40.xml><?xml version="1.0" encoding="utf-8"?>
<ds:datastoreItem xmlns:ds="http://schemas.openxmlformats.org/officeDocument/2006/customXml" ds:itemID="{EC866DA6-E008-4784-A739-7CA4E4C230AD}">
  <ds:schemaRefs>
    <ds:schemaRef ds:uri="http://schemas.openxmlformats.org/officeDocument/2006/bibliography"/>
  </ds:schemaRefs>
</ds:datastoreItem>
</file>

<file path=customXml/itemProps41.xml><?xml version="1.0" encoding="utf-8"?>
<ds:datastoreItem xmlns:ds="http://schemas.openxmlformats.org/officeDocument/2006/customXml" ds:itemID="{3C9F1095-B6E8-4556-89B8-BA9EC1BA22F3}">
  <ds:schemaRefs>
    <ds:schemaRef ds:uri="http://schemas.openxmlformats.org/officeDocument/2006/bibliography"/>
  </ds:schemaRefs>
</ds:datastoreItem>
</file>

<file path=customXml/itemProps42.xml><?xml version="1.0" encoding="utf-8"?>
<ds:datastoreItem xmlns:ds="http://schemas.openxmlformats.org/officeDocument/2006/customXml" ds:itemID="{B69B68E0-0120-4144-AD68-A33FC49930E2}">
  <ds:schemaRefs>
    <ds:schemaRef ds:uri="http://schemas.openxmlformats.org/officeDocument/2006/bibliography"/>
  </ds:schemaRefs>
</ds:datastoreItem>
</file>

<file path=customXml/itemProps43.xml><?xml version="1.0" encoding="utf-8"?>
<ds:datastoreItem xmlns:ds="http://schemas.openxmlformats.org/officeDocument/2006/customXml" ds:itemID="{D5D55F01-DA64-4F5A-A566-A9AB601C30B0}">
  <ds:schemaRefs>
    <ds:schemaRef ds:uri="http://schemas.openxmlformats.org/officeDocument/2006/bibliography"/>
  </ds:schemaRefs>
</ds:datastoreItem>
</file>

<file path=customXml/itemProps44.xml><?xml version="1.0" encoding="utf-8"?>
<ds:datastoreItem xmlns:ds="http://schemas.openxmlformats.org/officeDocument/2006/customXml" ds:itemID="{359C29B1-EFAA-46A3-BB8F-6E5CE09E092F}">
  <ds:schemaRefs>
    <ds:schemaRef ds:uri="http://schemas.openxmlformats.org/officeDocument/2006/bibliography"/>
  </ds:schemaRefs>
</ds:datastoreItem>
</file>

<file path=customXml/itemProps45.xml><?xml version="1.0" encoding="utf-8"?>
<ds:datastoreItem xmlns:ds="http://schemas.openxmlformats.org/officeDocument/2006/customXml" ds:itemID="{B819CECC-54C4-44FF-A4FF-6247F2C29253}">
  <ds:schemaRefs>
    <ds:schemaRef ds:uri="http://schemas.openxmlformats.org/officeDocument/2006/bibliography"/>
  </ds:schemaRefs>
</ds:datastoreItem>
</file>

<file path=customXml/itemProps46.xml><?xml version="1.0" encoding="utf-8"?>
<ds:datastoreItem xmlns:ds="http://schemas.openxmlformats.org/officeDocument/2006/customXml" ds:itemID="{BC33DE30-8D31-4DBB-B6E1-A2A1A01F053F}">
  <ds:schemaRefs>
    <ds:schemaRef ds:uri="http://schemas.openxmlformats.org/officeDocument/2006/bibliography"/>
  </ds:schemaRefs>
</ds:datastoreItem>
</file>

<file path=customXml/itemProps47.xml><?xml version="1.0" encoding="utf-8"?>
<ds:datastoreItem xmlns:ds="http://schemas.openxmlformats.org/officeDocument/2006/customXml" ds:itemID="{DFB51019-0B6C-4AAA-B619-99D926BA3533}">
  <ds:schemaRefs>
    <ds:schemaRef ds:uri="http://schemas.openxmlformats.org/officeDocument/2006/bibliography"/>
  </ds:schemaRefs>
</ds:datastoreItem>
</file>

<file path=customXml/itemProps5.xml><?xml version="1.0" encoding="utf-8"?>
<ds:datastoreItem xmlns:ds="http://schemas.openxmlformats.org/officeDocument/2006/customXml" ds:itemID="{7D15616B-9AE9-4911-B5D6-BE9CCB88975A}">
  <ds:schemaRefs>
    <ds:schemaRef ds:uri="http://schemas.openxmlformats.org/officeDocument/2006/bibliography"/>
  </ds:schemaRefs>
</ds:datastoreItem>
</file>

<file path=customXml/itemProps6.xml><?xml version="1.0" encoding="utf-8"?>
<ds:datastoreItem xmlns:ds="http://schemas.openxmlformats.org/officeDocument/2006/customXml" ds:itemID="{C53FF924-DD62-4BA7-A2FC-AFFD1006F799}">
  <ds:schemaRefs>
    <ds:schemaRef ds:uri="http://schemas.openxmlformats.org/officeDocument/2006/bibliography"/>
  </ds:schemaRefs>
</ds:datastoreItem>
</file>

<file path=customXml/itemProps7.xml><?xml version="1.0" encoding="utf-8"?>
<ds:datastoreItem xmlns:ds="http://schemas.openxmlformats.org/officeDocument/2006/customXml" ds:itemID="{D4B1675B-307E-4817-AC1D-9C706E189C3D}">
  <ds:schemaRefs>
    <ds:schemaRef ds:uri="http://schemas.openxmlformats.org/officeDocument/2006/bibliography"/>
  </ds:schemaRefs>
</ds:datastoreItem>
</file>

<file path=customXml/itemProps8.xml><?xml version="1.0" encoding="utf-8"?>
<ds:datastoreItem xmlns:ds="http://schemas.openxmlformats.org/officeDocument/2006/customXml" ds:itemID="{1386FE95-99E0-4DF4-A8F4-0D4A5F7F27A7}">
  <ds:schemaRefs>
    <ds:schemaRef ds:uri="http://schemas.openxmlformats.org/officeDocument/2006/bibliography"/>
  </ds:schemaRefs>
</ds:datastoreItem>
</file>

<file path=customXml/itemProps9.xml><?xml version="1.0" encoding="utf-8"?>
<ds:datastoreItem xmlns:ds="http://schemas.openxmlformats.org/officeDocument/2006/customXml" ds:itemID="{7E36C388-FB83-4940-A50A-4DE361EA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23651</Words>
  <Characters>134815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Веденина Янина Викторовна</dc:creator>
  <cp:lastModifiedBy>Admin</cp:lastModifiedBy>
  <cp:revision>2</cp:revision>
  <cp:lastPrinted>2014-05-07T08:22:00Z</cp:lastPrinted>
  <dcterms:created xsi:type="dcterms:W3CDTF">2016-09-24T18:57:00Z</dcterms:created>
  <dcterms:modified xsi:type="dcterms:W3CDTF">2016-09-24T18:57:00Z</dcterms:modified>
</cp:coreProperties>
</file>