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A90" w:rsidRPr="002F2A90" w:rsidRDefault="002F2A90" w:rsidP="002F2A90">
      <w:pPr>
        <w:spacing w:after="0" w:line="360" w:lineRule="auto"/>
        <w:jc w:val="center"/>
        <w:rPr>
          <w:rFonts w:ascii="Verdana" w:eastAsia="Times New Roman" w:hAnsi="Verdana" w:cs="Times New Roman"/>
          <w:b/>
          <w:bCs/>
          <w:sz w:val="21"/>
          <w:szCs w:val="21"/>
          <w:lang w:eastAsia="ru-RU"/>
        </w:rPr>
      </w:pPr>
      <w:r w:rsidRPr="002F2A90">
        <w:rPr>
          <w:rFonts w:ascii="Verdana" w:eastAsia="Times New Roman" w:hAnsi="Verdana" w:cs="Times New Roman"/>
          <w:b/>
          <w:bCs/>
          <w:sz w:val="21"/>
          <w:szCs w:val="21"/>
          <w:lang w:eastAsia="ru-RU"/>
        </w:rPr>
        <w:t>Глава I. ОБЩИЕ ПОЛОЖЕНИЯ</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Статья 1. Предмет регулирования настоящего Федерального закона</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1. Настоящий Федеральный закон устанавливает порядок и условия осуществления мер по предупреждению несостоятельности (банкротства) кредитных организаций, а также особенности оснований и процедур признания кредитных организаций несостоятельными (банкротами) и их ликвидации в порядке конкурсного производства.</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2. Отношения, связанные с осуществлением мер по предупреждению несостоятельности (банкротства) кредитных организаций, не урегулированные настоящим Федеральным законом, регулируются иными федеральными законами и принимаемыми в соответствии с ними нормативными актами Центрального банка Российской Федерации (далее - Банк России).</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3. Отношения, связанные с несостоятельностью (банкротством) кредитных организаций, не урегулированные настоящим Федеральным законом, регулируются Федеральным законом "О несостоятельности (банкротстве)" и в случаях, предусмотренных настоящим Федеральным законом, нормативными актами Банка России.</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Статья 2. Несостоятельность (банкротство) кредитной организации</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1. Под несостоятельностью (банкротством) кредитной организации понимается признанная арбитражным судом ее неспособность удовлетворить требования кредиторов по денежным обязательствам и (или) исполнить обязанность по уплате обязательных платежей (далее - банкротство).</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2. Кредитная организация считается неспособной удовлетворить требования кредиторов по денежным обязательствам и (или) исполнить обязанность по уплате обязательных платежей, если соответствующие обязанности не исполнены ею в течение одного месяца с момента наступления даты их исполнения.</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Статья 3. Меры по предупреждению банкротства кредитных организаций</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1. В соответствии с настоящим Федеральным законом осуществляются следующие меры по предупреждению банкротства кредитных организаций:</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1) финансовое оздоровление кредитной организации;</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2) назначение временной администрации по управлению кредитной организацией (далее - временная администрация);</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3) реорганизация кредитной организации.</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xml:space="preserve">2. Меры по предупреждению банкротства кредитных организаций осуществляются при возникновении оснований, установленных </w:t>
      </w:r>
      <w:r w:rsidRPr="002F2A90">
        <w:rPr>
          <w:rFonts w:ascii="Verdana" w:eastAsia="Times New Roman" w:hAnsi="Verdana" w:cs="Times New Roman"/>
          <w:color w:val="0000FF"/>
          <w:sz w:val="21"/>
          <w:szCs w:val="21"/>
          <w:u w:val="single"/>
          <w:lang w:eastAsia="ru-RU"/>
        </w:rPr>
        <w:t>статьей 4</w:t>
      </w:r>
      <w:r w:rsidRPr="002F2A90">
        <w:rPr>
          <w:rFonts w:ascii="Verdana" w:eastAsia="Times New Roman" w:hAnsi="Verdana" w:cs="Times New Roman"/>
          <w:sz w:val="21"/>
          <w:szCs w:val="21"/>
          <w:lang w:eastAsia="ru-RU"/>
        </w:rPr>
        <w:t xml:space="preserve"> настоящего Федерального закона.</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lastRenderedPageBreak/>
        <w:t>Кредитная организация, ее учредители (участники) в случае возникновения указанных оснований принимают необходимые и своевременные меры по финансовому оздоровлению и (или) реорганизации кредитной организации.</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Банк России в случае возникновения указанных оснований вправе потребовать от кредитной организации осуществления мер по ее финансовому оздоровлению, реорганизации, а также вправе назначить временную администрацию.</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Статья 4. Основания для осуществления мер по предупреждению банкротства кредитной организации</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xml:space="preserve">Если иное не предусмотрено настоящим Федеральным законом, меры по предупреждению банкротства кредитной организации, предусмотренные </w:t>
      </w:r>
      <w:r w:rsidRPr="002F2A90">
        <w:rPr>
          <w:rFonts w:ascii="Verdana" w:eastAsia="Times New Roman" w:hAnsi="Verdana" w:cs="Times New Roman"/>
          <w:color w:val="0000FF"/>
          <w:sz w:val="21"/>
          <w:szCs w:val="21"/>
          <w:u w:val="single"/>
          <w:lang w:eastAsia="ru-RU"/>
        </w:rPr>
        <w:t>статьей 3</w:t>
      </w:r>
      <w:r w:rsidRPr="002F2A90">
        <w:rPr>
          <w:rFonts w:ascii="Verdana" w:eastAsia="Times New Roman" w:hAnsi="Verdana" w:cs="Times New Roman"/>
          <w:sz w:val="21"/>
          <w:szCs w:val="21"/>
          <w:lang w:eastAsia="ru-RU"/>
        </w:rPr>
        <w:t xml:space="preserve"> настоящего Федерального закона, осуществляются в случаях, когда кредитная организация:</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не удовлетворяет неоднократно на протяжении последних шести месяцев требования отдельных кредиторов по денежным обязательствам и (или) не исполняет обязанность по уплате обязательных платежей в срок до трех дней с момента наступления даты их исполнения в связи с отсутствием или недостаточностью денежных средств на корреспондентских счетах кредитной организации;</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не удовлетворяет требования отдельных кредиторов по денежным обязательствам и (или) не исполняет обязанность по уплате обязательных платежей в сроки, превышающие три дня с момента наступления даты их удовлетворения и (или) даты их исполнения, в связи с отсутствием или недостаточностью денежных средств на корреспондентских счетах кредитной организации;</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допускает абсолютное снижение собственных средств (капитала) по сравнению с их (его) максимальной величиной, достигнутой за последние 12 месяцев, более чем на 20 процентов при одновременном нарушении одного из обязательных нормативов, установленных Банком России;</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нарушает норматив достаточности собственных средств (капитала), установленный Банком России;</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нарушает норматив текущей ликвидности кредитной организации, установленный Банком России, в течение последнего месяца более чем на 10 процентов.</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Статья 5. Процедуры в деле о банкротстве кредитной организации</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1. При рассмотрении арбитражным судом дела о банкротстве кредитной организации (далее - дело о банкротстве) применяются следующие процедуры:</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1) наблюдение;</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2) конкурсное производство.</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lastRenderedPageBreak/>
        <w:t>2. В отношении кредитных организаций внешнее управление и мировое соглашение, предусмотренные Федеральным законом "О несостоятельности (банкротстве)", не применяются.</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96" w:line="240" w:lineRule="auto"/>
        <w:jc w:val="both"/>
        <w:rPr>
          <w:rFonts w:ascii="Verdana" w:eastAsia="Times New Roman" w:hAnsi="Verdana" w:cs="Times New Roman"/>
          <w:color w:val="392C69"/>
          <w:sz w:val="21"/>
          <w:szCs w:val="21"/>
          <w:lang w:eastAsia="ru-RU"/>
        </w:rPr>
      </w:pPr>
      <w:r w:rsidRPr="002F2A90">
        <w:rPr>
          <w:rFonts w:ascii="Verdana" w:eastAsia="Times New Roman" w:hAnsi="Verdana" w:cs="Times New Roman"/>
          <w:color w:val="392C69"/>
          <w:sz w:val="21"/>
          <w:szCs w:val="21"/>
          <w:lang w:eastAsia="ru-RU"/>
        </w:rPr>
        <w:t xml:space="preserve">Статья 6 в части аттестации арбитражных управляющих и руководителей временных администраций вступила в силу с 1 марта 1999 года (пункт 2 </w:t>
      </w:r>
      <w:r w:rsidRPr="002F2A90">
        <w:rPr>
          <w:rFonts w:ascii="Verdana" w:eastAsia="Times New Roman" w:hAnsi="Verdana" w:cs="Times New Roman"/>
          <w:color w:val="0000FF"/>
          <w:sz w:val="21"/>
          <w:szCs w:val="21"/>
          <w:lang w:eastAsia="ru-RU"/>
        </w:rPr>
        <w:t>ст. 53</w:t>
      </w:r>
      <w:r w:rsidRPr="002F2A90">
        <w:rPr>
          <w:rFonts w:ascii="Verdana" w:eastAsia="Times New Roman" w:hAnsi="Verdana" w:cs="Times New Roman"/>
          <w:color w:val="392C69"/>
          <w:sz w:val="21"/>
          <w:szCs w:val="21"/>
          <w:lang w:eastAsia="ru-RU"/>
        </w:rPr>
        <w:t xml:space="preserve"> данного документа).</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Статья 6. Аттестация руководителей временной администрации и арбитражных управляющих при банкротстве кредитной организации</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1. Руководитель временной администрации должен иметь аттестат руководителя временной администрации. Аттестат руководителя временной администрации выдается Банком России лицу, имеющему лицензию арбитражного управляющего и соответствующему квалификационным требованиям Банка России.</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2. Арбитражный управляющий при банкротстве кредитной организации должен иметь лицензию арбитражного управляющего, выданную государственным органом Российской Федерации по делам о банкротстве и финансовому оздоровлению, а также соответствовать квалификационным требованиям Банка России и иметь аттестат, выданный Банком России.</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3. Объем квалификационных требований Банка России, порядок и условия проведения аттестации, в том числе основания, порядок выдачи и аннулирования аттестатов, определяются нормативными актами Банка России.</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60" w:lineRule="auto"/>
        <w:jc w:val="center"/>
        <w:rPr>
          <w:rFonts w:ascii="Verdana" w:eastAsia="Times New Roman" w:hAnsi="Verdana" w:cs="Times New Roman"/>
          <w:b/>
          <w:bCs/>
          <w:sz w:val="21"/>
          <w:szCs w:val="21"/>
          <w:lang w:eastAsia="ru-RU"/>
        </w:rPr>
      </w:pPr>
      <w:r w:rsidRPr="002F2A90">
        <w:rPr>
          <w:rFonts w:ascii="Verdana" w:eastAsia="Times New Roman" w:hAnsi="Verdana" w:cs="Times New Roman"/>
          <w:b/>
          <w:bCs/>
          <w:sz w:val="21"/>
          <w:szCs w:val="21"/>
          <w:lang w:eastAsia="ru-RU"/>
        </w:rPr>
        <w:t>Глава II. ФИНАНСОВОЕ ОЗДОРОВЛЕНИЕ КРЕДИТНОЙ ОРГАНИЗАЦИИ</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Статья 7. Меры по финансовому оздоровлению кредитной организации</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В целях финансового оздоровления кредитной организации могут осуществляться следующие меры:</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оказание финансовой помощи кредитной организации ее учредителями (участниками) и иными лицами;</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изменение структуры активов и структуры пассивов кредитной организации;</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изменение организационной структуры кредитной организации;</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иные меры, осуществляемые в соответствии с федеральными законами.</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Статья 8. Оказание финансовой помощи кредитной организации ее учредителями (участниками) и иными лицами</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1. Финансовая помощь кредитной организации ее учредителями (участниками) и иными лицами может быть оказана в следующих формах:</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xml:space="preserve">1) размещения денежных средств на депозите в кредитной организации со сроком возврата не менее шести месяцев и с начислением процентов по ставке, не </w:t>
      </w:r>
      <w:r w:rsidRPr="002F2A90">
        <w:rPr>
          <w:rFonts w:ascii="Verdana" w:eastAsia="Times New Roman" w:hAnsi="Verdana" w:cs="Times New Roman"/>
          <w:sz w:val="21"/>
          <w:szCs w:val="21"/>
          <w:lang w:eastAsia="ru-RU"/>
        </w:rPr>
        <w:lastRenderedPageBreak/>
        <w:t>превышающей процентной ставки рефинансирования (учетной ставки) Банка России;</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2) предоставления поручительств (банковских гарантий) по кредитам для кредитной организации;</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3) предоставления отсрочки и (или) рассрочки платежа;</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4) перевода долга кредитной организации с согласия ее кредиторов;</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5) отказа от распределения прибыли кредитной организации в качестве дивидендов и направления ее на осуществление мер по финансовому оздоровлению данной кредитной организации;</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6) дополнительного взноса в уставный капитал данной кредитной организации;</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7) прощения долга кредитной организации;</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8) новации, а также в иных формах, способствующих устранению причин, вызвавших необходимость принятия мер по финансовому оздоровлению кредитной организации.</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2. Денежные средства на банковских счетах и во вкладах в кредитной организации могут быть использованы ее кредиторами для увеличения уставного капитала кредитной организации в порядке, установленном Банком России.</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3. Решение о формах и об условиях оказания финансовой помощи кредитной организации принимается самой кредитной организацией и лицом, оказывающим ей финансовую помощь.</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Статья 9. Изменение структуры активов и структуры пассивов кредитной организации</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1. Изменение структуры активов кредитной организации может предусматривать:</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1) улучшение качества ее кредитного портфеля, включая замену неликвидных активов ликвидными активами;</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2) приведение структуры активов по срочности в соответствие со сроками обязательств, обеспечивающее их исполнение;</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3) сокращение расходов кредитной организации, в том числе на обслуживание долга кредитной организации, и расходов на ее управление;</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4) продажу активов, не приносящих дохода, а также активов, продажа которых не будет препятствовать выполнению банковских операций кредитной организацией;</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5) иные меры по изменению структуры ее активов.</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2. Изменение структуры пассивов кредитной организации может предусматривать:</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1) увеличение собственных средств (капитала);</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2) снижение размера и (или) удельного веса текущих и краткосрочных обязательств в общей структуре пассивов;</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lastRenderedPageBreak/>
        <w:t>3) увеличение удельного веса среднесрочных и долгосрочных обязательств в общей структуре пассивов;</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4) иные меры по изменению структуры ее пассивов.</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3. Кредитная организация обязана в соответствии с гражданским законодательством Российской Федерации уменьшить свой уставный капитал до размера чистых активов (собственных средств), если размер чистых активов (собственных средств) окажется меньше уставного капитала кредитной организации.</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Статья 10. Изменение организационной структуры кредитной организации</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Изменение организационной структуры кредитной организации может осуществляться:</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изменением состава и численности сотрудников кредитной организации;</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изменением структуры, сокращением и ликвидацией обособленных и иных структурных подразделений кредитной организации, а также иными способами, способствующими устранению причин, вызвавших необходимость осуществления мер по финансовому оздоровлению кредитной организации.</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Статья 11. Ходатайство единоличного исполнительного органа кредитной организации об осуществлении мер по предупреждению банкротства кредитной организации</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xml:space="preserve">1. Единоличный исполнительный орган кредитной организации (далее - руководитель кредитной организации) в случае возникновения обстоятельств, предусмотренных </w:t>
      </w:r>
      <w:r w:rsidRPr="002F2A90">
        <w:rPr>
          <w:rFonts w:ascii="Verdana" w:eastAsia="Times New Roman" w:hAnsi="Verdana" w:cs="Times New Roman"/>
          <w:color w:val="0000FF"/>
          <w:sz w:val="21"/>
          <w:szCs w:val="21"/>
          <w:u w:val="single"/>
          <w:lang w:eastAsia="ru-RU"/>
        </w:rPr>
        <w:t>статьей 4</w:t>
      </w:r>
      <w:r w:rsidRPr="002F2A90">
        <w:rPr>
          <w:rFonts w:ascii="Verdana" w:eastAsia="Times New Roman" w:hAnsi="Verdana" w:cs="Times New Roman"/>
          <w:sz w:val="21"/>
          <w:szCs w:val="21"/>
          <w:lang w:eastAsia="ru-RU"/>
        </w:rPr>
        <w:t xml:space="preserve"> настоящего Федерального закона, в течение 10 дней с момента их возникновения обязан обратиться в совет директоров (наблюдательный совет) кредитной организации, а если его образование не предусмотрено ее учредительными документами - к общему собранию учредителей (участников) кредитной организации с ходатайством об осуществлении мер по финансовому оздоровлению кредитной организации или с ходатайством о реорганизации кредитной организации при условии, что причины возникновения указанных обстоятельств не могут быть устранены исполнительными органами кредитной организации.</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2. Ходатайство руководителя кредитной организации об осуществлении мер по финансовому оздоровлению кредитной организации или ходатайство о реорганизации кредитной организации должно содержать рекомендации о формах, характере и сроках их осуществления.</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xml:space="preserve">3. Органы управления кредитной организации, которым в соответствии с пунктом 1 настоящей </w:t>
      </w:r>
      <w:r w:rsidRPr="002F2A90">
        <w:rPr>
          <w:rFonts w:ascii="Verdana" w:eastAsia="Times New Roman" w:hAnsi="Verdana" w:cs="Times New Roman"/>
          <w:color w:val="0000FF"/>
          <w:sz w:val="21"/>
          <w:szCs w:val="21"/>
          <w:u w:val="single"/>
          <w:lang w:eastAsia="ru-RU"/>
        </w:rPr>
        <w:t>статьи</w:t>
      </w:r>
      <w:r w:rsidRPr="002F2A90">
        <w:rPr>
          <w:rFonts w:ascii="Verdana" w:eastAsia="Times New Roman" w:hAnsi="Verdana" w:cs="Times New Roman"/>
          <w:sz w:val="21"/>
          <w:szCs w:val="21"/>
          <w:lang w:eastAsia="ru-RU"/>
        </w:rPr>
        <w:t xml:space="preserve"> направлено ходатайство об осуществлении мер по финансовому оздоровлению кредитной организации или ходатайство о реорганизации кредитной организации, должны принять решение по </w:t>
      </w:r>
      <w:r w:rsidRPr="002F2A90">
        <w:rPr>
          <w:rFonts w:ascii="Verdana" w:eastAsia="Times New Roman" w:hAnsi="Verdana" w:cs="Times New Roman"/>
          <w:sz w:val="21"/>
          <w:szCs w:val="21"/>
          <w:lang w:eastAsia="ru-RU"/>
        </w:rPr>
        <w:lastRenderedPageBreak/>
        <w:t>направленному ходатайству в течение 10 дней с момента его направления и проинформировать о принятом решении Банк России.</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xml:space="preserve">4. Руководитель кредитной организации обязан обратиться в Банк России с ходатайством об осуществлении мер по предупреждению банкротства кредитной организации, если ее учредители (участники) отказались принять участие в осуществлении мер по ее финансовому оздоровлению или реорганизации либо не приняли соответствующего решения в срок, предусмотренный пунктом 3 настоящей </w:t>
      </w:r>
      <w:r w:rsidRPr="002F2A90">
        <w:rPr>
          <w:rFonts w:ascii="Verdana" w:eastAsia="Times New Roman" w:hAnsi="Verdana" w:cs="Times New Roman"/>
          <w:color w:val="0000FF"/>
          <w:sz w:val="21"/>
          <w:szCs w:val="21"/>
          <w:u w:val="single"/>
          <w:lang w:eastAsia="ru-RU"/>
        </w:rPr>
        <w:t>статьи.</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Статья 12. Осуществление мер по финансовому оздоровлению кредитной организации по требованию Банка России</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xml:space="preserve">1. Банк России вправе направить в кредитную организацию требование об осуществлении мер по ее финансовому оздоровлению при наличии оснований, предусмотренных </w:t>
      </w:r>
      <w:r w:rsidRPr="002F2A90">
        <w:rPr>
          <w:rFonts w:ascii="Verdana" w:eastAsia="Times New Roman" w:hAnsi="Verdana" w:cs="Times New Roman"/>
          <w:color w:val="0000FF"/>
          <w:sz w:val="21"/>
          <w:szCs w:val="21"/>
          <w:u w:val="single"/>
          <w:lang w:eastAsia="ru-RU"/>
        </w:rPr>
        <w:t>статьей 4</w:t>
      </w:r>
      <w:r w:rsidRPr="002F2A90">
        <w:rPr>
          <w:rFonts w:ascii="Verdana" w:eastAsia="Times New Roman" w:hAnsi="Verdana" w:cs="Times New Roman"/>
          <w:sz w:val="21"/>
          <w:szCs w:val="21"/>
          <w:lang w:eastAsia="ru-RU"/>
        </w:rPr>
        <w:t xml:space="preserve"> настоящего Федерального закона и статьей 75 Федерального закона "О Центральном банке Российской Федерации (Банке России)". Указанное требование Банка России должно содержать перечень причин, послуживших основанием для его направления, а также рекомендации о формах и сроках осуществления мер по финансовому оздоровлению кредитной организации.</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xml:space="preserve">2. При получении требования Банка России об осуществлении мер по финансовому оздоровлению кредитной организации руководитель кредитной организации обязан в течение пяти дней с момента его получения обратиться в органы управления кредитной организации, указанные в пункте 1 </w:t>
      </w:r>
      <w:r w:rsidRPr="002F2A90">
        <w:rPr>
          <w:rFonts w:ascii="Verdana" w:eastAsia="Times New Roman" w:hAnsi="Verdana" w:cs="Times New Roman"/>
          <w:color w:val="0000FF"/>
          <w:sz w:val="21"/>
          <w:szCs w:val="21"/>
          <w:u w:val="single"/>
          <w:lang w:eastAsia="ru-RU"/>
        </w:rPr>
        <w:t>статьи 11</w:t>
      </w:r>
      <w:r w:rsidRPr="002F2A90">
        <w:rPr>
          <w:rFonts w:ascii="Verdana" w:eastAsia="Times New Roman" w:hAnsi="Verdana" w:cs="Times New Roman"/>
          <w:sz w:val="21"/>
          <w:szCs w:val="21"/>
          <w:lang w:eastAsia="ru-RU"/>
        </w:rPr>
        <w:t xml:space="preserve"> настоящего Федерального закона, с ходатайством об осуществлении мер по финансовому оздоровлению кредитной организации или с ходатайством о реорганизации кредитной организации.</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3. С момента получения требования Банка России об осуществлении мер по финансовому оздоровлению кредитной организации до момента получения разрешения Банка России кредитная организация не вправе принимать решение о распределении прибыли между ее участниками (учредителями), выплате (об объявлении) дивидендов, а также распределять прибыль между ее учредителями (участниками) и выплачивать им дивиденды.</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Банк России направляет кредитной организации разрешение о распределении прибыли между ее участниками (учредителями), выплате (об объявлении) дивидендов, если основания, послужившие причиной направления требования Банка России об осуществлении мер по финансовому оздоровлению кредитной организации, устранены.</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Статья 13. План мер по финансовому оздоровлению кредитной организации</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1. Банк России вправе требовать у кредитной организации разработки и осуществления плана мер по ее финансовому оздоровлению.</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lastRenderedPageBreak/>
        <w:t>2. План мер по финансовому оздоровлению кредитной организации должен в обязательном порядке содержать:</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оценку финансового состояния кредитной организации;</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указание на формы и размеры участия учредителей (участников) кредитной организации и иных лиц в ее финансовом оздоровлении;</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меры по сокращению расходов на содержание кредитной организации;</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меры по получению дополнительных доходов;</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меры по возврату просроченной дебиторской задолженности;</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меры по изменению организационной структуры кредитной организации;</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срок восстановления уровня достаточности собственных средств (капитала) и текущей ликвидности кредитной организации.</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Форма плана мер по финансовому оздоровлению кредитной организации устанавливается нормативным актом Банка России.</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3. План мер по финансовому оздоровлению кредитной организации представляется в Банк России в срок, им устанавливаемый.</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Банк России контролирует выполнение плана мер по финансовому оздоровлению кредитной организации.</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Статья 14. Ответственность руководителя кредитной организации</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xml:space="preserve">В случае непринятия мер по финансовому оздоровлению кредитной организации, а также в случае нарушения требований </w:t>
      </w:r>
      <w:r w:rsidRPr="002F2A90">
        <w:rPr>
          <w:rFonts w:ascii="Verdana" w:eastAsia="Times New Roman" w:hAnsi="Verdana" w:cs="Times New Roman"/>
          <w:color w:val="0000FF"/>
          <w:sz w:val="21"/>
          <w:szCs w:val="21"/>
          <w:u w:val="single"/>
          <w:lang w:eastAsia="ru-RU"/>
        </w:rPr>
        <w:t>статей 11</w:t>
      </w:r>
      <w:r w:rsidRPr="002F2A90">
        <w:rPr>
          <w:rFonts w:ascii="Verdana" w:eastAsia="Times New Roman" w:hAnsi="Verdana" w:cs="Times New Roman"/>
          <w:sz w:val="21"/>
          <w:szCs w:val="21"/>
          <w:lang w:eastAsia="ru-RU"/>
        </w:rPr>
        <w:t xml:space="preserve"> и </w:t>
      </w:r>
      <w:r w:rsidRPr="002F2A90">
        <w:rPr>
          <w:rFonts w:ascii="Verdana" w:eastAsia="Times New Roman" w:hAnsi="Verdana" w:cs="Times New Roman"/>
          <w:color w:val="0000FF"/>
          <w:sz w:val="21"/>
          <w:szCs w:val="21"/>
          <w:u w:val="single"/>
          <w:lang w:eastAsia="ru-RU"/>
        </w:rPr>
        <w:t>12</w:t>
      </w:r>
      <w:r w:rsidRPr="002F2A90">
        <w:rPr>
          <w:rFonts w:ascii="Verdana" w:eastAsia="Times New Roman" w:hAnsi="Verdana" w:cs="Times New Roman"/>
          <w:sz w:val="21"/>
          <w:szCs w:val="21"/>
          <w:lang w:eastAsia="ru-RU"/>
        </w:rPr>
        <w:t xml:space="preserve"> настоящего Федерального закона руководитель кредитной организации может быть привлечен к ответственности в соответствии с федеральными законами.</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Статья 15. Последствия неисполнения требований настоящего Федерального закона</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xml:space="preserve">Неисполнение требований, предусмотренных пунктом 3 </w:t>
      </w:r>
      <w:r w:rsidRPr="002F2A90">
        <w:rPr>
          <w:rFonts w:ascii="Verdana" w:eastAsia="Times New Roman" w:hAnsi="Verdana" w:cs="Times New Roman"/>
          <w:color w:val="0000FF"/>
          <w:sz w:val="21"/>
          <w:szCs w:val="21"/>
          <w:u w:val="single"/>
          <w:lang w:eastAsia="ru-RU"/>
        </w:rPr>
        <w:t>статьи 9,</w:t>
      </w:r>
      <w:r w:rsidRPr="002F2A90">
        <w:rPr>
          <w:rFonts w:ascii="Verdana" w:eastAsia="Times New Roman" w:hAnsi="Verdana" w:cs="Times New Roman"/>
          <w:sz w:val="21"/>
          <w:szCs w:val="21"/>
          <w:lang w:eastAsia="ru-RU"/>
        </w:rPr>
        <w:t xml:space="preserve"> </w:t>
      </w:r>
      <w:r w:rsidRPr="002F2A90">
        <w:rPr>
          <w:rFonts w:ascii="Verdana" w:eastAsia="Times New Roman" w:hAnsi="Verdana" w:cs="Times New Roman"/>
          <w:color w:val="0000FF"/>
          <w:sz w:val="21"/>
          <w:szCs w:val="21"/>
          <w:u w:val="single"/>
          <w:lang w:eastAsia="ru-RU"/>
        </w:rPr>
        <w:t>пунктами 3</w:t>
      </w:r>
      <w:r w:rsidRPr="002F2A90">
        <w:rPr>
          <w:rFonts w:ascii="Verdana" w:eastAsia="Times New Roman" w:hAnsi="Verdana" w:cs="Times New Roman"/>
          <w:sz w:val="21"/>
          <w:szCs w:val="21"/>
          <w:lang w:eastAsia="ru-RU"/>
        </w:rPr>
        <w:t xml:space="preserve"> и </w:t>
      </w:r>
      <w:r w:rsidRPr="002F2A90">
        <w:rPr>
          <w:rFonts w:ascii="Verdana" w:eastAsia="Times New Roman" w:hAnsi="Verdana" w:cs="Times New Roman"/>
          <w:color w:val="0000FF"/>
          <w:sz w:val="21"/>
          <w:szCs w:val="21"/>
          <w:u w:val="single"/>
          <w:lang w:eastAsia="ru-RU"/>
        </w:rPr>
        <w:t>4</w:t>
      </w:r>
      <w:r w:rsidRPr="002F2A90">
        <w:rPr>
          <w:rFonts w:ascii="Verdana" w:eastAsia="Times New Roman" w:hAnsi="Verdana" w:cs="Times New Roman"/>
          <w:sz w:val="21"/>
          <w:szCs w:val="21"/>
          <w:lang w:eastAsia="ru-RU"/>
        </w:rPr>
        <w:t xml:space="preserve"> статьи 11, пунктом 2 </w:t>
      </w:r>
      <w:r w:rsidRPr="002F2A90">
        <w:rPr>
          <w:rFonts w:ascii="Verdana" w:eastAsia="Times New Roman" w:hAnsi="Verdana" w:cs="Times New Roman"/>
          <w:color w:val="0000FF"/>
          <w:sz w:val="21"/>
          <w:szCs w:val="21"/>
          <w:u w:val="single"/>
          <w:lang w:eastAsia="ru-RU"/>
        </w:rPr>
        <w:t>статьи 12</w:t>
      </w:r>
      <w:r w:rsidRPr="002F2A90">
        <w:rPr>
          <w:rFonts w:ascii="Verdana" w:eastAsia="Times New Roman" w:hAnsi="Verdana" w:cs="Times New Roman"/>
          <w:sz w:val="21"/>
          <w:szCs w:val="21"/>
          <w:lang w:eastAsia="ru-RU"/>
        </w:rPr>
        <w:t xml:space="preserve"> и пунктом 3 </w:t>
      </w:r>
      <w:r w:rsidRPr="002F2A90">
        <w:rPr>
          <w:rFonts w:ascii="Verdana" w:eastAsia="Times New Roman" w:hAnsi="Verdana" w:cs="Times New Roman"/>
          <w:color w:val="0000FF"/>
          <w:sz w:val="21"/>
          <w:szCs w:val="21"/>
          <w:u w:val="single"/>
          <w:lang w:eastAsia="ru-RU"/>
        </w:rPr>
        <w:t>статьи 13</w:t>
      </w:r>
      <w:r w:rsidRPr="002F2A90">
        <w:rPr>
          <w:rFonts w:ascii="Verdana" w:eastAsia="Times New Roman" w:hAnsi="Verdana" w:cs="Times New Roman"/>
          <w:sz w:val="21"/>
          <w:szCs w:val="21"/>
          <w:lang w:eastAsia="ru-RU"/>
        </w:rPr>
        <w:t xml:space="preserve"> настоящего Федерального закона, является основанием для применения Банком России мер в порядке надзора, установленных федеральными законами.</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60" w:lineRule="auto"/>
        <w:jc w:val="center"/>
        <w:rPr>
          <w:rFonts w:ascii="Verdana" w:eastAsia="Times New Roman" w:hAnsi="Verdana" w:cs="Times New Roman"/>
          <w:b/>
          <w:bCs/>
          <w:sz w:val="21"/>
          <w:szCs w:val="21"/>
          <w:lang w:eastAsia="ru-RU"/>
        </w:rPr>
      </w:pPr>
      <w:r w:rsidRPr="002F2A90">
        <w:rPr>
          <w:rFonts w:ascii="Verdana" w:eastAsia="Times New Roman" w:hAnsi="Verdana" w:cs="Times New Roman"/>
          <w:b/>
          <w:bCs/>
          <w:sz w:val="21"/>
          <w:szCs w:val="21"/>
          <w:lang w:eastAsia="ru-RU"/>
        </w:rPr>
        <w:t>Глава III. ВРЕМЕННАЯ АДМИНИСТРАЦИЯ</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Статья 16. Временная администрация</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1. Временная администрация является специальным органом управления кредитной организацией, назначаемым Банком России в порядке, установленном настоящим Федеральным законом и нормативными актами Банка России.</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lastRenderedPageBreak/>
        <w:t>2. Временная администрация действует в соответствии с настоящим Федеральным законом, иными федеральными законами и нормативными актами Банка России.</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3. В период деятельности временной администрации полномочия исполнительных органов кредитной организации актом Банка России о назначении временной администрации могут быть либо ограничены, либо приостановлены в порядке и на условиях, которые установлены настоящим Федеральным законом.</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Статья 17. Основания назначения временной администрации</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1. Банк России вправе назначить временную администрацию, если:</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1) кредитная организация не удовлетворяет требования отдельных кредиторов по денежным обязательствам и (или) не исполняет обязанность по уплате обязательных платежей в сроки, превышающие семь дней и более с момента наступления даты их удовлетворения и (или) исполнения, в связи с отсутствием или недостаточностью денежных средств на корреспондентских счетах кредитной организации;</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2) кредитная организация допускает снижение собственных средств (капитала) по сравнению с их (его) максимальной величиной, достигнутой за последние 12 месяцев, более чем на 30 процентов при одновременном нарушении одного из обязательных нормативов, установленных Банком России;</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3) кредитная организация нарушает норматив текущей ликвидности, установленный Банком России, в течение последнего месяца более чем на 20 процентов;</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4) кредитная организация не исполняет требования Банка России о замене руководителя кредитной организации либо об осуществлении мер по финансовому оздоровлению или реорганизации кредитной организации в установленный срок;</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5) в соответствии с Федеральным законом "О банках и банковской деятельности" имеются основания для отзыва у кредитной организации лицензии на осуществление банковских операций.</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2. Акт Банка России о назначении временной администрации публикуется Банком России в "Вестнике Банка России" в течение 15 дней с момента его принятия.</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Статья 18. Срок действия временной администрации</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1. Временная администрация назначается Банком России на срок не более шести месяцев.</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2. Банк России вправе продлить срок действия временной администрации после отзыва лицензии на осуществление банковских операций на срок более шести месяцев до момента формирования органов, осуществляющих реорганизацию или ликвидацию кредитной организации, либо до момента назначения арбитражного управляющего.</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lastRenderedPageBreak/>
        <w:t>Общий срок действия временной администрации не может превышать 18 месяцев.</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96" w:line="240" w:lineRule="auto"/>
        <w:jc w:val="both"/>
        <w:rPr>
          <w:rFonts w:ascii="Verdana" w:eastAsia="Times New Roman" w:hAnsi="Verdana" w:cs="Times New Roman"/>
          <w:color w:val="392C69"/>
          <w:sz w:val="21"/>
          <w:szCs w:val="21"/>
          <w:lang w:eastAsia="ru-RU"/>
        </w:rPr>
      </w:pPr>
      <w:r w:rsidRPr="002F2A90">
        <w:rPr>
          <w:rFonts w:ascii="Verdana" w:eastAsia="Times New Roman" w:hAnsi="Verdana" w:cs="Times New Roman"/>
          <w:color w:val="392C69"/>
          <w:sz w:val="21"/>
          <w:szCs w:val="21"/>
          <w:lang w:eastAsia="ru-RU"/>
        </w:rPr>
        <w:t xml:space="preserve">Статья 19 в части аттестации руководителей временных администраций вступила в силу с 1 марта 1999 года (пункт 2 </w:t>
      </w:r>
      <w:r w:rsidRPr="002F2A90">
        <w:rPr>
          <w:rFonts w:ascii="Verdana" w:eastAsia="Times New Roman" w:hAnsi="Verdana" w:cs="Times New Roman"/>
          <w:color w:val="0000FF"/>
          <w:sz w:val="21"/>
          <w:szCs w:val="21"/>
          <w:lang w:eastAsia="ru-RU"/>
        </w:rPr>
        <w:t>ст. 53</w:t>
      </w:r>
      <w:r w:rsidRPr="002F2A90">
        <w:rPr>
          <w:rFonts w:ascii="Verdana" w:eastAsia="Times New Roman" w:hAnsi="Verdana" w:cs="Times New Roman"/>
          <w:color w:val="392C69"/>
          <w:sz w:val="21"/>
          <w:szCs w:val="21"/>
          <w:lang w:eastAsia="ru-RU"/>
        </w:rPr>
        <w:t xml:space="preserve"> данного документа).</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Статья 19. Руководитель временной администрации</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1. Временная администрация возглавляется руководителем временной администрации, имеющим аттестат руководителя временной администрации.</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2. Руководитель временной администрации формирует состав временной администрации и несет ответственность за ее деятельность.</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3. Руководитель временной администрации в случае приостановления полномочий исполнительных органов кредитной организации осуществляет деятельность от имени кредитной организации без доверенности.</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Статья 20. Последствия неисполнения или ненадлежащего исполнения обязанностей руководителем временной администрации</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1. В случае неисполнения или ненадлежащего исполнения руководителем временной администрации своих обязанностей он несет ответственность в соответствии с федеральными законами.</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2. В случае неисполнения или ненадлежащего исполнения руководителем временной администрации своих обязанностей Банк России имеет право:</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отстранить его от исполнения обязанностей руководителя временной администрации;</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запретить ему исполнение обязанностей руководителя временной администрации на срок до одного года;</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аннулировать выданный ему аттестат руководителя временной администрации.</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xml:space="preserve">3. Решения Банка России, указанные в пункте 2 настоящей </w:t>
      </w:r>
      <w:r w:rsidRPr="002F2A90">
        <w:rPr>
          <w:rFonts w:ascii="Verdana" w:eastAsia="Times New Roman" w:hAnsi="Verdana" w:cs="Times New Roman"/>
          <w:color w:val="0000FF"/>
          <w:sz w:val="21"/>
          <w:szCs w:val="21"/>
          <w:u w:val="single"/>
          <w:lang w:eastAsia="ru-RU"/>
        </w:rPr>
        <w:t>статьи,</w:t>
      </w:r>
      <w:r w:rsidRPr="002F2A90">
        <w:rPr>
          <w:rFonts w:ascii="Verdana" w:eastAsia="Times New Roman" w:hAnsi="Verdana" w:cs="Times New Roman"/>
          <w:sz w:val="21"/>
          <w:szCs w:val="21"/>
          <w:lang w:eastAsia="ru-RU"/>
        </w:rPr>
        <w:t xml:space="preserve"> могут быть обжалованы лицом, являющимся руководителем временной администрации, в арбитражный суд.</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4. Неисполнение или ненадлежащее исполнение руководителем временной администрации своих обязанностей, которое повлекло убытки для кредитной организации, может являться основанием для отзыва лицензии арбитражного управляющего.</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В случае неисполнения или ненадлежащего исполнения руководителем временной администрации своих обязанностей Банк России вправе обратиться в государственный орган Российской Федерации по делам о банкротстве и финансовому оздоровлению с ходатайством об отзыве у него лицензии арбитражного управляющего.</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lastRenderedPageBreak/>
        <w:t>Статья 21. Функции временной администрации в случае ограничения полномочий исполнительных органов кредитной организации</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1. В случае ограничения полномочий исполнительных органов кредитной организации временная администрация осуществляет следующие функции:</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участвует в разработке мероприятий по финансовому оздоровлению кредитной организации и контролирует их реализацию;</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контролирует распоряжение имуществом кредитной организации в пределах, установленных настоящей статьей;</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иные функции в соответствии с федеральными законами.</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xml:space="preserve">2. При осуществлении указанных в пункте 1 настоящей </w:t>
      </w:r>
      <w:r w:rsidRPr="002F2A90">
        <w:rPr>
          <w:rFonts w:ascii="Verdana" w:eastAsia="Times New Roman" w:hAnsi="Verdana" w:cs="Times New Roman"/>
          <w:color w:val="0000FF"/>
          <w:sz w:val="21"/>
          <w:szCs w:val="21"/>
          <w:u w:val="single"/>
          <w:lang w:eastAsia="ru-RU"/>
        </w:rPr>
        <w:t>статьи</w:t>
      </w:r>
      <w:r w:rsidRPr="002F2A90">
        <w:rPr>
          <w:rFonts w:ascii="Verdana" w:eastAsia="Times New Roman" w:hAnsi="Verdana" w:cs="Times New Roman"/>
          <w:sz w:val="21"/>
          <w:szCs w:val="21"/>
          <w:lang w:eastAsia="ru-RU"/>
        </w:rPr>
        <w:t xml:space="preserve"> функций временная администрация:</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получает от органов управления кредитной организации необходимую информацию и документы, касающиеся деятельности кредитной организации;</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xml:space="preserve">дает согласие на совершение органами управления кредитной организации сделок, указанных в пункте 3 настоящей </w:t>
      </w:r>
      <w:r w:rsidRPr="002F2A90">
        <w:rPr>
          <w:rFonts w:ascii="Verdana" w:eastAsia="Times New Roman" w:hAnsi="Verdana" w:cs="Times New Roman"/>
          <w:color w:val="0000FF"/>
          <w:sz w:val="21"/>
          <w:szCs w:val="21"/>
          <w:u w:val="single"/>
          <w:lang w:eastAsia="ru-RU"/>
        </w:rPr>
        <w:t>статьи;</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обращается в Банк России с ходатайством о приостановлении полномочий органов управления кредитной организации, если они противодействуют осуществлению функций временной администрации либо если это необходимо для осуществления мер по предупреждению банкротства кредитной организации.</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3. Органы управления кредитной организации вправе только с согласия временной администрации совершать сделки:</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связанные с передачей недвижимого имущества кредитной организации в аренду, залог, с внесением его в качестве вклада в уставный капитал третьих лиц, а также с распоряжением таким имуществом иным образом;</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связанные с распоряжением иным имуществом кредитной организации, балансовая стоимость которого составляет более 1 процента балансовой стоимости активов кредитной организации, в том числе с получением и выдачей кредитов и займов, выдачей гарантий и поручительств, уступкой прав требований, переводом и прощением долга, новацией, отступным, а также с учреждением доверительного управления;</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с заинтересованными лицами в отношении кредитной организации, определяемыми в соответствии с Федеральным законом "О несостоятельности (банкротстве)".</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Статья 22. Функции временной администрации в случае приостановления полномочий исполнительных органов кредитной организации</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1. В случае приостановления полномочий исполнительных органов кредитной организации временная администрация осуществляет следующие функции:</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реализует полномочия исполнительных органов кредитной организации;</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разрабатывает мероприятия по финансовому оздоровлению кредитной организации, организует и контролирует их исполнение;</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lastRenderedPageBreak/>
        <w:t>принимает меры по обеспечению сохранности имущества и документации кредитной организации;</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устанавливает кредиторов кредитной организации и размеры их требований по денежным обязательствам;</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принимает меры по взысканию задолженности перед кредитной организацией;</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обращается в Банк России с ходатайством о введении моратория на удовлетворение требований кредиторов кредитной организации;</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иные функции в соответствии с федеральными законами.</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xml:space="preserve">2. При осуществлении указанных в пункте 1 настоящей </w:t>
      </w:r>
      <w:r w:rsidRPr="002F2A90">
        <w:rPr>
          <w:rFonts w:ascii="Verdana" w:eastAsia="Times New Roman" w:hAnsi="Verdana" w:cs="Times New Roman"/>
          <w:color w:val="0000FF"/>
          <w:sz w:val="21"/>
          <w:szCs w:val="21"/>
          <w:u w:val="single"/>
          <w:lang w:eastAsia="ru-RU"/>
        </w:rPr>
        <w:t>статьи</w:t>
      </w:r>
      <w:r w:rsidRPr="002F2A90">
        <w:rPr>
          <w:rFonts w:ascii="Verdana" w:eastAsia="Times New Roman" w:hAnsi="Verdana" w:cs="Times New Roman"/>
          <w:sz w:val="21"/>
          <w:szCs w:val="21"/>
          <w:lang w:eastAsia="ru-RU"/>
        </w:rPr>
        <w:t xml:space="preserve"> функций временная администрация:</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получает от органов управления кредитной организации необходимую информацию и документы, касающиеся деятельности кредитной организации;</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предъявляет от имени кредитной организации иски в суды общей юрисдикции, арбитражные суды и третейские суды;</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назначает представителей временной администрации в филиалы кредитной организации, а также в органы управления ее дочерних организаций;</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xml:space="preserve">согласовывает решения совета директоров (наблюдательного совета) кредитной организации или общего собрания ее учредителей (участников), за исключением решений о совершении сделок, предусмотренных пунктом 3 настоящей </w:t>
      </w:r>
      <w:r w:rsidRPr="002F2A90">
        <w:rPr>
          <w:rFonts w:ascii="Verdana" w:eastAsia="Times New Roman" w:hAnsi="Verdana" w:cs="Times New Roman"/>
          <w:color w:val="0000FF"/>
          <w:sz w:val="21"/>
          <w:szCs w:val="21"/>
          <w:u w:val="single"/>
          <w:lang w:eastAsia="ru-RU"/>
        </w:rPr>
        <w:t>статьи;</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вправе отстранить членов исполнительных органов кредитной организации от работы (освободить от занимаемой должности) и приостановить выплату им заработной платы.</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3. Временная администрация вправе только с согласия совета директоров (наблюдательного совета) кредитной организации или общего собрания ее учредителей (участников) в пределах их компетенции, установленной федеральными законами и учредительными документами кредитной организации, совершать сделки, связанные:</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с передачей недвижимого имущества кредитной организации в аренду, залог, с внесением его в качестве вклада в уставный капитал третьих лиц, а также с распоряжением таким имуществом иным образом;</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с распоряжением иным имуществом кредитной организации, балансовая стоимость которого составляет более 5 процентов балансовой стоимости активов кредитной организации, в том числе с получением и выдачей кредитов и займов, выдачей гарантий и поручительств, уступкой прав требований, переводом и прощением долга, новацией, отступным, а также с учреждением доверительного управления.</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4. Совет директоров (наблюдательный совет) кредитной организации или общее собрание ее учредителей (участников) в пределах их компетенции, установленной федеральными законами и учредительными документами кредитной организации, вправе расширить полномочия временной администрации по распоряжению имуществом кредитной организации.</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lastRenderedPageBreak/>
        <w:t>Статья 23. Последствия приостановления полномочий исполнительных органов кредитной организации на период деятельности временной администрации</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1. В случае приостановления полномочий исполнительных органов кредитной организации на период деятельности временной администрации:</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исполнительные органы кредитной организации не вправе принимать решения по вопросам, отнесенным к их компетенции федеральными законами и учредительными документами кредитной организации;</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решения иных органов управления кредитной организации вступают в силу после их согласования с временной администрацией.</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2. Исполнительные органы кредитной организации в случае приостановления их полномочий на период деятельности временной администрации не позднее дня, следующего за днем назначения временной администрации, обязаны передать ей печати и штампы кредитной организации, а в сроки, согласованные с временной администрацией, - бухгалтерскую и иную документацию, материальные и иные ценности кредитной организации.</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3. Противодействие со стороны членов органов управления и других работников кредитной организации осуществлению функций временной администрации влечет наступление ответственности, установленной в порядке, предусмотренном федеральными законами.</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Статья 24. Ходатайство руководителя временной администрации об отзыве лицензии на осуществление банковских операций</w:t>
      </w:r>
    </w:p>
    <w:p w:rsidR="002F2A90" w:rsidRPr="002F2A90" w:rsidRDefault="002F2A90" w:rsidP="002F2A90">
      <w:pPr>
        <w:spacing w:after="0" w:line="240" w:lineRule="auto"/>
        <w:rPr>
          <w:rFonts w:ascii="Verdana" w:eastAsia="Times New Roman" w:hAnsi="Verdana" w:cs="Times New Roman"/>
          <w:color w:val="392C69"/>
          <w:sz w:val="21"/>
          <w:szCs w:val="21"/>
          <w:lang w:eastAsia="ru-RU"/>
        </w:rPr>
      </w:pPr>
      <w:r w:rsidRPr="002F2A90">
        <w:rPr>
          <w:rFonts w:ascii="Verdana" w:eastAsia="Times New Roman" w:hAnsi="Verdana" w:cs="Times New Roman"/>
          <w:color w:val="392C69"/>
          <w:sz w:val="21"/>
          <w:szCs w:val="21"/>
          <w:lang w:eastAsia="ru-RU"/>
        </w:rPr>
        <w:t>КонсультантПлюс: примечание.</w:t>
      </w:r>
    </w:p>
    <w:p w:rsidR="002F2A90" w:rsidRPr="002F2A90" w:rsidRDefault="002F2A90" w:rsidP="002F2A90">
      <w:pPr>
        <w:spacing w:after="0" w:line="240" w:lineRule="auto"/>
        <w:rPr>
          <w:rFonts w:ascii="Verdana" w:eastAsia="Times New Roman" w:hAnsi="Verdana" w:cs="Times New Roman"/>
          <w:color w:val="392C69"/>
          <w:sz w:val="21"/>
          <w:szCs w:val="21"/>
          <w:lang w:eastAsia="ru-RU"/>
        </w:rPr>
      </w:pPr>
      <w:r w:rsidRPr="002F2A90">
        <w:rPr>
          <w:rFonts w:ascii="Verdana" w:eastAsia="Times New Roman" w:hAnsi="Verdana" w:cs="Times New Roman"/>
          <w:color w:val="392C69"/>
          <w:sz w:val="21"/>
          <w:szCs w:val="21"/>
          <w:lang w:eastAsia="ru-RU"/>
        </w:rPr>
        <w:t xml:space="preserve">По вопросу, касающемуся порядка рассмотрения в Банке России ходатайств территориальных учреждений Банка России и руководителя временной администрации об отзыве у кредитных организаций лицензии на осуществление банковских операций, см. </w:t>
      </w:r>
      <w:r w:rsidRPr="002F2A90">
        <w:rPr>
          <w:rFonts w:ascii="Verdana" w:eastAsia="Times New Roman" w:hAnsi="Verdana" w:cs="Times New Roman"/>
          <w:color w:val="B5B2FF"/>
          <w:sz w:val="21"/>
          <w:szCs w:val="21"/>
          <w:u w:val="single"/>
          <w:lang w:eastAsia="ru-RU"/>
        </w:rPr>
        <w:t>Положение</w:t>
      </w:r>
      <w:r w:rsidRPr="002F2A90">
        <w:rPr>
          <w:rFonts w:ascii="Verdana" w:eastAsia="Times New Roman" w:hAnsi="Verdana" w:cs="Times New Roman"/>
          <w:color w:val="392C69"/>
          <w:sz w:val="21"/>
          <w:szCs w:val="21"/>
          <w:lang w:eastAsia="ru-RU"/>
        </w:rPr>
        <w:t xml:space="preserve"> ЦБ РФ от 10.04.98 N 24-П.</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В случае установления оснований для отзыва у кредитной организации лицензии на осуществление банковских операций, предусмотренных статьей 20 Федерального закона "О банках и банковской деятельности", руководитель временной администрации обязан направить в Банк России ходатайство об отзыве указанной лицензии.</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Статья 25. Споры о деятельности временной администрации</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1. Кредитная организация вправе обжаловать решение Банка России о назначении временной администрации в арбитражный суд в порядке, установленном федеральными законами.</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Обжалование решения Банка России о назначении временной администрации не приостанавливает деятельности временной администрации.</w:t>
      </w:r>
    </w:p>
    <w:p w:rsidR="002F2A90" w:rsidRPr="002F2A90" w:rsidRDefault="002F2A90" w:rsidP="002F2A90">
      <w:pPr>
        <w:spacing w:after="96" w:line="240" w:lineRule="auto"/>
        <w:jc w:val="both"/>
        <w:rPr>
          <w:rFonts w:ascii="Verdana" w:eastAsia="Times New Roman" w:hAnsi="Verdana" w:cs="Times New Roman"/>
          <w:color w:val="392C69"/>
          <w:sz w:val="21"/>
          <w:szCs w:val="21"/>
          <w:lang w:eastAsia="ru-RU"/>
        </w:rPr>
      </w:pPr>
      <w:r w:rsidRPr="002F2A90">
        <w:rPr>
          <w:rFonts w:ascii="Verdana" w:eastAsia="Times New Roman" w:hAnsi="Verdana" w:cs="Times New Roman"/>
          <w:color w:val="392C69"/>
          <w:sz w:val="21"/>
          <w:szCs w:val="21"/>
          <w:lang w:eastAsia="ru-RU"/>
        </w:rPr>
        <w:t xml:space="preserve">Пункт 2 статьи 25 вступил в силу с 1 марта 1999 года (пункт 2 </w:t>
      </w:r>
      <w:r w:rsidRPr="002F2A90">
        <w:rPr>
          <w:rFonts w:ascii="Verdana" w:eastAsia="Times New Roman" w:hAnsi="Verdana" w:cs="Times New Roman"/>
          <w:color w:val="0000FF"/>
          <w:sz w:val="21"/>
          <w:szCs w:val="21"/>
          <w:lang w:eastAsia="ru-RU"/>
        </w:rPr>
        <w:t>ст. 53</w:t>
      </w:r>
      <w:r w:rsidRPr="002F2A90">
        <w:rPr>
          <w:rFonts w:ascii="Verdana" w:eastAsia="Times New Roman" w:hAnsi="Verdana" w:cs="Times New Roman"/>
          <w:color w:val="392C69"/>
          <w:sz w:val="21"/>
          <w:szCs w:val="21"/>
          <w:lang w:eastAsia="ru-RU"/>
        </w:rPr>
        <w:t xml:space="preserve"> данного документа).</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lastRenderedPageBreak/>
        <w:t>2. Если виновными действиями временной администрации причинен вред кредитной организации, то учредители (участники) кредитной организации, владеющие в совокупности не менее чем 1 процентом уставного капитала кредитной организации, вправе обратиться в арбитражный суд с иском к руководителю временной администрации о возмещении кредитной организации реального ущерба.</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3. Учредители (участники) кредитной организации, владеющие в совокупности не менее чем 1 процентом уставного капитала кредитной организации, вправе обратиться в арбитражный суд с иском к Банку России о возмещении кредитной организации реального ущерба, если он нанесен в результате необоснованного назначения временной администрации.</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Статья 26. Мораторий на удовлетворение требований кредиторов кредитной организации</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xml:space="preserve">1. В случае приостановления полномочий исполнительных органов кредитной организации и при наличии основания, предусмотренного подпунктом 1 пункта 1 </w:t>
      </w:r>
      <w:r w:rsidRPr="002F2A90">
        <w:rPr>
          <w:rFonts w:ascii="Verdana" w:eastAsia="Times New Roman" w:hAnsi="Verdana" w:cs="Times New Roman"/>
          <w:color w:val="0000FF"/>
          <w:sz w:val="21"/>
          <w:szCs w:val="21"/>
          <w:u w:val="single"/>
          <w:lang w:eastAsia="ru-RU"/>
        </w:rPr>
        <w:t>статьи 17</w:t>
      </w:r>
      <w:r w:rsidRPr="002F2A90">
        <w:rPr>
          <w:rFonts w:ascii="Verdana" w:eastAsia="Times New Roman" w:hAnsi="Verdana" w:cs="Times New Roman"/>
          <w:sz w:val="21"/>
          <w:szCs w:val="21"/>
          <w:lang w:eastAsia="ru-RU"/>
        </w:rPr>
        <w:t xml:space="preserve"> настоящего Федерального закона, Банк России вправе ввести мораторий на удовлетворение требований кредиторов кредитной организации (далее - мораторий) на срок не более трех месяцев.</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Действие указанного моратория распространяется на денежные обязательства и обязанности по уплате обязательных платежей, которые возникли до момента назначения временной администрации.</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2. В течение срока действия моратория:</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не начисляются неустойки (штрафы, пеня) и иные финансовые (экономические) санкции за неисполнение или ненадлежащее исполнение денежных обязательств и обязанностей по уплате обязательных платежей, а также подлежащие уплате проценты;</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не допускается взыскание по исполнительным и иным документам, взыскание по которым производится в бесспорном (безакцептном) порядке;</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приостанавливается исполнение исполнительных документов по имущественным взысканиям, за исключением исполнения исполнительных документов, выданных на основе решений о взыскании задолженности по заработной плате, выплате вознаграждений по авторским договорам, а также о возмещении вреда, причиненного жизни или здоровью, и морального вреда, вступивших в законную силу до момента назначения временной администрации;</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запрещается удовлетворение требований учредителя (участника) кредитной организации о выделе ему доли (вклада) в уставном капитале кредитной организации в связи с его выходом из состава ее учредителей (участников).</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xml:space="preserve">На сумму требований кредитора по денежным обязательствам и (или) обязательным платежам в размере, установленном на момент введения моратория, без учета начисленных процентов, а также примененных неустоек (штрафов, пени) </w:t>
      </w:r>
      <w:r w:rsidRPr="002F2A90">
        <w:rPr>
          <w:rFonts w:ascii="Verdana" w:eastAsia="Times New Roman" w:hAnsi="Verdana" w:cs="Times New Roman"/>
          <w:sz w:val="21"/>
          <w:szCs w:val="21"/>
          <w:lang w:eastAsia="ru-RU"/>
        </w:rPr>
        <w:lastRenderedPageBreak/>
        <w:t>и иных финансовых (экономических) санкций начисляются проценты по ставке рефинансирования Банка России.</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3. Действие моратория не распространяется:</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на требования граждан, перед которыми кредитная организация несет ответственность за причинение вреда жизни или здоровью;</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на требования граждан по выплате выходных пособий и оплате труда граждан, работающих по трудовому договору (контракту), и по выплате вознаграждений по авторским договорам;</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на требования по оплате организационно - хозяйственных расходов, необходимых для деятельности кредитной организации.</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Статья 27. Отказ от исполнения договора кредитной организации</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Руководитель временной администрации в случае приостановления полномочий исполнительных органов кредитной организации с момента назначения временной администрации вправе отказаться от исполнения договора кредитной организации в порядке, предусмотренном Федеральным законом "О несостоятельности (банкротстве)".</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Статья 28. Недействительность сделок кредитной организации</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В случае приостановления полномочий исполнительных органов кредитной организации сделка, совершенная кредитной организацией, может быть признана арбитражным судом недействительной по заявлению руководителя временной администрации по основаниям, предусмотренным гражданским законодательством Российской Федерации и Федеральным законом "О несостоятельности (банкротстве)".</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Статья 29. Расходы временной администрации</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Расходы временной администрации, включая расходы на оплату труда членов временной администрации, связанные с ее деятельностью, осуществляются за счет кредитной организации.</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Смета расходов временной администрации утверждается Банком России.</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Статья 30. Отчет временной администрации</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Временная администрация отчитывается перед Банком России в порядке, установленном нормативными актами Банка России.</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Статья 31. Прекращение деятельности временной администрации</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lastRenderedPageBreak/>
        <w:t>1. Банк России принимает решение о прекращении деятельности временной администрации:</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в случае устранения причин, послуживших основанием для ее назначения;</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при передаче дел арбитражному управляющему;</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по другим основаниям, предусмотренным настоящим Федеральным законом и нормативными актами Банка России.</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2. Порядок прекращения деятельности временной администрации устанавливается нормативными актами Банка России.</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3. Прекращение деятельности временной администрации при устранении причин, послуживших основанием для ее назначения, влечет восстановление полномочий исполнительных органов кредитной организации.</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Полномочия руководителей кредитной организации, отстраненных на период деятельности временной администрации от исполнения своих обязанностей, восстанавливаются после прекращения деятельности временной администрации, если руководители кредитной организации не освобождены от них в соответствии с законодательством Российской Федерации о труде.</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4. Сообщение о прекращении деятельности временной администрации публикуется Банком России в "Вестнике Банка России".</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60" w:lineRule="auto"/>
        <w:jc w:val="center"/>
        <w:rPr>
          <w:rFonts w:ascii="Verdana" w:eastAsia="Times New Roman" w:hAnsi="Verdana" w:cs="Times New Roman"/>
          <w:b/>
          <w:bCs/>
          <w:sz w:val="21"/>
          <w:szCs w:val="21"/>
          <w:lang w:eastAsia="ru-RU"/>
        </w:rPr>
      </w:pPr>
      <w:r w:rsidRPr="002F2A90">
        <w:rPr>
          <w:rFonts w:ascii="Verdana" w:eastAsia="Times New Roman" w:hAnsi="Verdana" w:cs="Times New Roman"/>
          <w:b/>
          <w:bCs/>
          <w:sz w:val="21"/>
          <w:szCs w:val="21"/>
          <w:lang w:eastAsia="ru-RU"/>
        </w:rPr>
        <w:t>Глава IV. РЕОРГАНИЗАЦИЯ КРЕДИТНОЙ ОРГАНИЗАЦИИ</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Статья 32. Требование Банка России о реорганизации кредитной организации</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xml:space="preserve">1. Банк России вправе требовать реорганизации кредитной организации в случаях, установленных </w:t>
      </w:r>
      <w:r w:rsidRPr="002F2A90">
        <w:rPr>
          <w:rFonts w:ascii="Verdana" w:eastAsia="Times New Roman" w:hAnsi="Verdana" w:cs="Times New Roman"/>
          <w:color w:val="0000FF"/>
          <w:sz w:val="21"/>
          <w:szCs w:val="21"/>
          <w:u w:val="single"/>
          <w:lang w:eastAsia="ru-RU"/>
        </w:rPr>
        <w:t>подпунктами 1</w:t>
      </w:r>
      <w:r w:rsidRPr="002F2A90">
        <w:rPr>
          <w:rFonts w:ascii="Verdana" w:eastAsia="Times New Roman" w:hAnsi="Verdana" w:cs="Times New Roman"/>
          <w:sz w:val="21"/>
          <w:szCs w:val="21"/>
          <w:lang w:eastAsia="ru-RU"/>
        </w:rPr>
        <w:t xml:space="preserve"> - </w:t>
      </w:r>
      <w:r w:rsidRPr="002F2A90">
        <w:rPr>
          <w:rFonts w:ascii="Verdana" w:eastAsia="Times New Roman" w:hAnsi="Verdana" w:cs="Times New Roman"/>
          <w:color w:val="0000FF"/>
          <w:sz w:val="21"/>
          <w:szCs w:val="21"/>
          <w:u w:val="single"/>
          <w:lang w:eastAsia="ru-RU"/>
        </w:rPr>
        <w:t>3</w:t>
      </w:r>
      <w:r w:rsidRPr="002F2A90">
        <w:rPr>
          <w:rFonts w:ascii="Verdana" w:eastAsia="Times New Roman" w:hAnsi="Verdana" w:cs="Times New Roman"/>
          <w:sz w:val="21"/>
          <w:szCs w:val="21"/>
          <w:lang w:eastAsia="ru-RU"/>
        </w:rPr>
        <w:t xml:space="preserve"> пункта 1 статьи 17 настоящего Федерального закона. Порядок направления требования Банка России о реорганизации кредитной организации устанавливается пунктом 1 </w:t>
      </w:r>
      <w:r w:rsidRPr="002F2A90">
        <w:rPr>
          <w:rFonts w:ascii="Verdana" w:eastAsia="Times New Roman" w:hAnsi="Verdana" w:cs="Times New Roman"/>
          <w:color w:val="0000FF"/>
          <w:sz w:val="21"/>
          <w:szCs w:val="21"/>
          <w:u w:val="single"/>
          <w:lang w:eastAsia="ru-RU"/>
        </w:rPr>
        <w:t>статьи 12</w:t>
      </w:r>
      <w:r w:rsidRPr="002F2A90">
        <w:rPr>
          <w:rFonts w:ascii="Verdana" w:eastAsia="Times New Roman" w:hAnsi="Verdana" w:cs="Times New Roman"/>
          <w:sz w:val="21"/>
          <w:szCs w:val="21"/>
          <w:lang w:eastAsia="ru-RU"/>
        </w:rPr>
        <w:t xml:space="preserve"> настоящего Федерального закона.</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2. Реорганизация кредитной организации осуществляется в форме слияния или присоединения в порядке, установленном федеральными законами и принимаемыми в соответствии с ними нормативными актами Банка России.</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Статья 33. Действия кредитной организации в случае получения требования Банка России о ее реорганизации</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xml:space="preserve">1. В случае получения требования Банка России о реорганизации кредитной организации ее руководитель обязан в течение пяти дней с момента его получения обратиться в органы управления кредитной организации, указанные в пункте 1 </w:t>
      </w:r>
      <w:r w:rsidRPr="002F2A90">
        <w:rPr>
          <w:rFonts w:ascii="Verdana" w:eastAsia="Times New Roman" w:hAnsi="Verdana" w:cs="Times New Roman"/>
          <w:color w:val="0000FF"/>
          <w:sz w:val="21"/>
          <w:szCs w:val="21"/>
          <w:u w:val="single"/>
          <w:lang w:eastAsia="ru-RU"/>
        </w:rPr>
        <w:t>статьи 11</w:t>
      </w:r>
      <w:r w:rsidRPr="002F2A90">
        <w:rPr>
          <w:rFonts w:ascii="Verdana" w:eastAsia="Times New Roman" w:hAnsi="Verdana" w:cs="Times New Roman"/>
          <w:sz w:val="21"/>
          <w:szCs w:val="21"/>
          <w:lang w:eastAsia="ru-RU"/>
        </w:rPr>
        <w:t xml:space="preserve"> настоящего Федерального закона, с ходатайством о необходимости реорганизации кредитной организации.</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xml:space="preserve">Органы управления кредитной организации, указанные в пункте 1 </w:t>
      </w:r>
      <w:r w:rsidRPr="002F2A90">
        <w:rPr>
          <w:rFonts w:ascii="Verdana" w:eastAsia="Times New Roman" w:hAnsi="Verdana" w:cs="Times New Roman"/>
          <w:color w:val="0000FF"/>
          <w:sz w:val="21"/>
          <w:szCs w:val="21"/>
          <w:u w:val="single"/>
          <w:lang w:eastAsia="ru-RU"/>
        </w:rPr>
        <w:t>статьи 11</w:t>
      </w:r>
      <w:r w:rsidRPr="002F2A90">
        <w:rPr>
          <w:rFonts w:ascii="Verdana" w:eastAsia="Times New Roman" w:hAnsi="Verdana" w:cs="Times New Roman"/>
          <w:sz w:val="21"/>
          <w:szCs w:val="21"/>
          <w:lang w:eastAsia="ru-RU"/>
        </w:rPr>
        <w:t xml:space="preserve"> настоящего Федерального закона, обязаны в срок не позднее 10 дней с момента </w:t>
      </w:r>
      <w:r w:rsidRPr="002F2A90">
        <w:rPr>
          <w:rFonts w:ascii="Verdana" w:eastAsia="Times New Roman" w:hAnsi="Verdana" w:cs="Times New Roman"/>
          <w:sz w:val="21"/>
          <w:szCs w:val="21"/>
          <w:lang w:eastAsia="ru-RU"/>
        </w:rPr>
        <w:lastRenderedPageBreak/>
        <w:t>получения требования Банка России о реорганизации известить Банк России о принятом решении.</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2. Требования к устойчивости кредитных организаций, возникающих при слиянии кредитных организаций, определяются нормативными актами Банка России.</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60" w:lineRule="auto"/>
        <w:jc w:val="center"/>
        <w:rPr>
          <w:rFonts w:ascii="Verdana" w:eastAsia="Times New Roman" w:hAnsi="Verdana" w:cs="Times New Roman"/>
          <w:b/>
          <w:bCs/>
          <w:sz w:val="21"/>
          <w:szCs w:val="21"/>
          <w:lang w:eastAsia="ru-RU"/>
        </w:rPr>
      </w:pPr>
      <w:r w:rsidRPr="002F2A90">
        <w:rPr>
          <w:rFonts w:ascii="Verdana" w:eastAsia="Times New Roman" w:hAnsi="Verdana" w:cs="Times New Roman"/>
          <w:b/>
          <w:bCs/>
          <w:sz w:val="21"/>
          <w:szCs w:val="21"/>
          <w:lang w:eastAsia="ru-RU"/>
        </w:rPr>
        <w:t>Глава V. ОСОБЕННОСТИ РАССМОТРЕНИЯ</w:t>
      </w:r>
    </w:p>
    <w:p w:rsidR="002F2A90" w:rsidRPr="002F2A90" w:rsidRDefault="002F2A90" w:rsidP="002F2A90">
      <w:pPr>
        <w:spacing w:after="0" w:line="360" w:lineRule="auto"/>
        <w:jc w:val="center"/>
        <w:rPr>
          <w:rFonts w:ascii="Verdana" w:eastAsia="Times New Roman" w:hAnsi="Verdana" w:cs="Times New Roman"/>
          <w:b/>
          <w:bCs/>
          <w:sz w:val="21"/>
          <w:szCs w:val="21"/>
          <w:lang w:eastAsia="ru-RU"/>
        </w:rPr>
      </w:pPr>
      <w:r w:rsidRPr="002F2A90">
        <w:rPr>
          <w:rFonts w:ascii="Verdana" w:eastAsia="Times New Roman" w:hAnsi="Verdana" w:cs="Times New Roman"/>
          <w:b/>
          <w:bCs/>
          <w:sz w:val="21"/>
          <w:szCs w:val="21"/>
          <w:lang w:eastAsia="ru-RU"/>
        </w:rPr>
        <w:t>ДЕЛА О БАНКРОТСТВЕ АРБИТРАЖНЫМ СУДОМ</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Статья 34. Порядок рассмотрения дел о банкротстве</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Дела о банкротстве рассматриваются арбитражным судом по правилам, предусмотренным Арбитражным процессуальным кодексом Российской Федерации и Федеральным законом "О несостоятельности (банкротстве)", с особенностями, установленными настоящим Федеральным законом.</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Статья 35. Обращение в арбитражный суд</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1. Правом на обращение в арбитражный суд с заявлением о признании кредитной организации банкротом обладают:</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1) кредитная организация - должник (далее - кредитная организация);</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2) кредитор кредитной организации, включая граждан, имеющих право требования к кредитной организации по договору банковского вклада и (или) договору банковского счета;</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3) Банк России;</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4) прокурор - в случаях, предусмотренных Федеральным законом "О несостоятельности (банкротстве)";</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5) налоговый или иной уполномоченный в соответствии с федеральным законом орган - по уплате обязательных платежей в бюджет и во внебюджетные фонды.</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xml:space="preserve">2. Лица, указанные в </w:t>
      </w:r>
      <w:r w:rsidRPr="002F2A90">
        <w:rPr>
          <w:rFonts w:ascii="Verdana" w:eastAsia="Times New Roman" w:hAnsi="Verdana" w:cs="Times New Roman"/>
          <w:color w:val="0000FF"/>
          <w:sz w:val="21"/>
          <w:szCs w:val="21"/>
          <w:u w:val="single"/>
          <w:lang w:eastAsia="ru-RU"/>
        </w:rPr>
        <w:t>подпунктах 1, 2,</w:t>
      </w:r>
      <w:r w:rsidRPr="002F2A90">
        <w:rPr>
          <w:rFonts w:ascii="Verdana" w:eastAsia="Times New Roman" w:hAnsi="Verdana" w:cs="Times New Roman"/>
          <w:sz w:val="21"/>
          <w:szCs w:val="21"/>
          <w:lang w:eastAsia="ru-RU"/>
        </w:rPr>
        <w:t xml:space="preserve"> </w:t>
      </w:r>
      <w:r w:rsidRPr="002F2A90">
        <w:rPr>
          <w:rFonts w:ascii="Verdana" w:eastAsia="Times New Roman" w:hAnsi="Verdana" w:cs="Times New Roman"/>
          <w:color w:val="0000FF"/>
          <w:sz w:val="21"/>
          <w:szCs w:val="21"/>
          <w:u w:val="single"/>
          <w:lang w:eastAsia="ru-RU"/>
        </w:rPr>
        <w:t>4, 5</w:t>
      </w:r>
      <w:r w:rsidRPr="002F2A90">
        <w:rPr>
          <w:rFonts w:ascii="Verdana" w:eastAsia="Times New Roman" w:hAnsi="Verdana" w:cs="Times New Roman"/>
          <w:sz w:val="21"/>
          <w:szCs w:val="21"/>
          <w:lang w:eastAsia="ru-RU"/>
        </w:rPr>
        <w:t xml:space="preserve"> пункта 1 настоящей статьи, имеют право направить в Банк России заявление об отзыве у кредитной организации лицензии на осуществление банковских операций при наступлении признаков ее банкротства, указанных в </w:t>
      </w:r>
      <w:r w:rsidRPr="002F2A90">
        <w:rPr>
          <w:rFonts w:ascii="Verdana" w:eastAsia="Times New Roman" w:hAnsi="Verdana" w:cs="Times New Roman"/>
          <w:color w:val="0000FF"/>
          <w:sz w:val="21"/>
          <w:szCs w:val="21"/>
          <w:u w:val="single"/>
          <w:lang w:eastAsia="ru-RU"/>
        </w:rPr>
        <w:t>статье 2</w:t>
      </w:r>
      <w:r w:rsidRPr="002F2A90">
        <w:rPr>
          <w:rFonts w:ascii="Verdana" w:eastAsia="Times New Roman" w:hAnsi="Verdana" w:cs="Times New Roman"/>
          <w:sz w:val="21"/>
          <w:szCs w:val="21"/>
          <w:lang w:eastAsia="ru-RU"/>
        </w:rPr>
        <w:t xml:space="preserve"> настоящего Федерального закона, с приложением документов, доказывающих наличие денежных обязательств кредитной организации и их размер, которые установлены в соответствии с требованиями статьи 4 Федерального закона "О несостоятельности (банкротстве)".</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xml:space="preserve">3. Лица, указанные в </w:t>
      </w:r>
      <w:r w:rsidRPr="002F2A90">
        <w:rPr>
          <w:rFonts w:ascii="Verdana" w:eastAsia="Times New Roman" w:hAnsi="Verdana" w:cs="Times New Roman"/>
          <w:color w:val="0000FF"/>
          <w:sz w:val="21"/>
          <w:szCs w:val="21"/>
          <w:u w:val="single"/>
          <w:lang w:eastAsia="ru-RU"/>
        </w:rPr>
        <w:t>подпунктах 1, 2,</w:t>
      </w:r>
      <w:r w:rsidRPr="002F2A90">
        <w:rPr>
          <w:rFonts w:ascii="Verdana" w:eastAsia="Times New Roman" w:hAnsi="Verdana" w:cs="Times New Roman"/>
          <w:sz w:val="21"/>
          <w:szCs w:val="21"/>
          <w:lang w:eastAsia="ru-RU"/>
        </w:rPr>
        <w:t xml:space="preserve"> </w:t>
      </w:r>
      <w:r w:rsidRPr="002F2A90">
        <w:rPr>
          <w:rFonts w:ascii="Verdana" w:eastAsia="Times New Roman" w:hAnsi="Verdana" w:cs="Times New Roman"/>
          <w:color w:val="0000FF"/>
          <w:sz w:val="21"/>
          <w:szCs w:val="21"/>
          <w:u w:val="single"/>
          <w:lang w:eastAsia="ru-RU"/>
        </w:rPr>
        <w:t>4, 5</w:t>
      </w:r>
      <w:r w:rsidRPr="002F2A90">
        <w:rPr>
          <w:rFonts w:ascii="Verdana" w:eastAsia="Times New Roman" w:hAnsi="Verdana" w:cs="Times New Roman"/>
          <w:sz w:val="21"/>
          <w:szCs w:val="21"/>
          <w:lang w:eastAsia="ru-RU"/>
        </w:rPr>
        <w:t xml:space="preserve"> пункта 1 настоящей статьи, направившие в Банк России заявление об отзыве у кредитной организации лицензии на осуществление банковских операций, в случае неполучения ответа Банка России по истечении двух месяцев после направления указанного заявления вправе обратиться в арбитражный суд с заявлением о признании кредитной организации банкротом.</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lastRenderedPageBreak/>
        <w:t>При поступлении заявления о признании кредитной организации банкротом в арбитражный суд судья до возбуждения производства по делу о банкротстве предлагает Банку России представить заключение Банка России о целесообразности отзыва у кредитной организации лицензии на осуществление банковских операций либо копию приказа Банка России об отзыве указанной лицензии. Банк России обязан направить указанные документы в арбитражный суд в месячный срок после получения предложения арбитражного суда.</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Представление арбитражному суду копии приказа Банка России об отзыве лицензии на осуществление банковских операций в указанный выше срок является основанием для возбуждения производства по делу о банкротстве.</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При получении в месячный срок заключения Банка России о нецелесообразности отзыва у кредитной организации лицензии на осуществление банковских операций заявление о признании ее банкротом возвращается кредитору.</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При неполучении указанного выше заключения Банка России в месячный срок арбитражный суд возвращает кредитору его заявление о признании кредитной организации банкротом. В этом случае лицо, направившее в Банк России заявление об отзыве у кредитной организации лицензии на осуществление банковских операций, вправе требовать в арбитражном суде возмещения Банком России убытков, причиненных непринятием Банком России решения об отзыве у кредитной организации указанной лицензии либо непринятием Банком России решений, предусмотренных настоящим Федеральным законом и отнесенных к компетенции Банка России, об осуществлении мер по предупреждению банкротства кредитной организации.</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Статья 36. Возбуждение дела о банкротстве</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xml:space="preserve">Дело о банкротстве может быть возбуждено арбитражным судом только после отзыва у кредитной организации лицензии на осуществление банковских операций на основании заявления лиц, указанных в </w:t>
      </w:r>
      <w:r w:rsidRPr="002F2A90">
        <w:rPr>
          <w:rFonts w:ascii="Verdana" w:eastAsia="Times New Roman" w:hAnsi="Verdana" w:cs="Times New Roman"/>
          <w:color w:val="0000FF"/>
          <w:sz w:val="21"/>
          <w:szCs w:val="21"/>
          <w:u w:val="single"/>
          <w:lang w:eastAsia="ru-RU"/>
        </w:rPr>
        <w:t>статье 35</w:t>
      </w:r>
      <w:r w:rsidRPr="002F2A90">
        <w:rPr>
          <w:rFonts w:ascii="Verdana" w:eastAsia="Times New Roman" w:hAnsi="Verdana" w:cs="Times New Roman"/>
          <w:sz w:val="21"/>
          <w:szCs w:val="21"/>
          <w:lang w:eastAsia="ru-RU"/>
        </w:rPr>
        <w:t xml:space="preserve"> настоящего Федерального закона, если требования к кредитной организации в совокупности составляют не менее одной тысячи минимальных размеров оплаты труда, установленных федеральным законом, и если эти требования не исполняются в течение одного месяца с момента наступления даты их исполнения.</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Статья 37. Лица, участвующие в деле о банкротстве</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1. Лицами, участвующими в деле о банкротстве, являются лица, указанные в Федеральном законе "О несостоятельности (банкротстве)", а также Банк России при возбуждении производства по делу о банкротстве по заявлению Банка России о признании кредитной организации банкротом.</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xml:space="preserve">2. В случае, если основанием для отзыва лицензии на осуществление банковских операций послужило неудовлетворительное финансовое положение </w:t>
      </w:r>
      <w:r w:rsidRPr="002F2A90">
        <w:rPr>
          <w:rFonts w:ascii="Verdana" w:eastAsia="Times New Roman" w:hAnsi="Verdana" w:cs="Times New Roman"/>
          <w:sz w:val="21"/>
          <w:szCs w:val="21"/>
          <w:lang w:eastAsia="ru-RU"/>
        </w:rPr>
        <w:lastRenderedPageBreak/>
        <w:t>кредитной организации, неисполнение ею своих обязательств перед вкладчиками и кредиторами и в течение 45 календарных дней с момента отзыва указанной лицензии Банк России не получил определение арбитражного суда о принятии заявления о признании кредитной организации банкротом или иное документальное подтверждение возбуждения производства по делу о ее банкротстве, Банк России обязан в пятидневный срок обратиться в арбитражный суд с заявлением о признании кредитной организации банкротом независимо от наличия ее задолженности перед Банком России.</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Статья 38. Лица, участвующие в арбитражном процессе</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В арбитражном процессе по делу о банкротстве участвуют лица, указанные в Федеральном законе "О несостоятельности (банкротстве)", а также Банк России в случаях, когда заявление о признании кредитной организации банкротом направлено в арбитражный суд иным лицом.</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Статья 39. Заявление о признании кредитной организации банкротом</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1. Заявление кредитной организации о признании ее банкротом должно отвечать требованиям, предусмотренным Федеральным законом "О несостоятельности (банкротстве)" для заявления должника.</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Заявление о признании кредитной организации банкротом иных лиц, имеющих в соответствии с настоящим Федеральным законом право на подачу указанного заявления, должно отвечать требованиям, предусмотренным Федеральным законом "О несостоятельности (банкротстве)" для заявления кредитора, если иное не вытекает из существа правоотношений.</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2. Копия заявления кредитной организации о признании ее банкротом направляется в Банк России.</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xml:space="preserve">Копии заявления лиц, указанных в </w:t>
      </w:r>
      <w:r w:rsidRPr="002F2A90">
        <w:rPr>
          <w:rFonts w:ascii="Verdana" w:eastAsia="Times New Roman" w:hAnsi="Verdana" w:cs="Times New Roman"/>
          <w:color w:val="0000FF"/>
          <w:sz w:val="21"/>
          <w:szCs w:val="21"/>
          <w:u w:val="single"/>
          <w:lang w:eastAsia="ru-RU"/>
        </w:rPr>
        <w:t>статье 35</w:t>
      </w:r>
      <w:r w:rsidRPr="002F2A90">
        <w:rPr>
          <w:rFonts w:ascii="Verdana" w:eastAsia="Times New Roman" w:hAnsi="Verdana" w:cs="Times New Roman"/>
          <w:sz w:val="21"/>
          <w:szCs w:val="21"/>
          <w:lang w:eastAsia="ru-RU"/>
        </w:rPr>
        <w:t xml:space="preserve"> настоящего Федерального закона, о признании кредитной организации банкротом направляются этой кредитной организации, в Банк России.</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3. Банк России при подаче заявлений о признании кредитной организации банкротом может представить в арбитражный суд кандидатуры арбитражного управляющего.</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Статья 40. Документы, прилагаемые к заявлению о признании кредитной организации банкротом</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xml:space="preserve">Помимо документов, предусмотренных Арбитражным процессуальным кодексом Российской Федерации и Федеральным законом "О несостоятельности (банкротстве)", к заявлению о признании кредитной организации банкротом прилагается копия приказа Банка России об отзыве у кредитной организации </w:t>
      </w:r>
      <w:r w:rsidRPr="002F2A90">
        <w:rPr>
          <w:rFonts w:ascii="Verdana" w:eastAsia="Times New Roman" w:hAnsi="Verdana" w:cs="Times New Roman"/>
          <w:sz w:val="21"/>
          <w:szCs w:val="21"/>
          <w:lang w:eastAsia="ru-RU"/>
        </w:rPr>
        <w:lastRenderedPageBreak/>
        <w:t>лицензии на осуществление банковских операций, опубликованного в "Вестнике Банка России", или копия данного приказа, заверенная Банком России.</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Статья 41. Принятие заявления о признании кредитной организации банкротом</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В определении арбитражного суда о принятии заявления о признании кредитной организации банкротом указывается о введении наблюдения и назначении временного управляющего.</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Статья 42. Отказ в принятии заявления о признании кредитной организации банкротом</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xml:space="preserve">Судья арбитражного суда отказывает в принятии заявления о признании кредитной организации банкротом, если нарушено хотя бы одно из условий, предусмотренных </w:t>
      </w:r>
      <w:r w:rsidRPr="002F2A90">
        <w:rPr>
          <w:rFonts w:ascii="Verdana" w:eastAsia="Times New Roman" w:hAnsi="Verdana" w:cs="Times New Roman"/>
          <w:color w:val="0000FF"/>
          <w:sz w:val="21"/>
          <w:szCs w:val="21"/>
          <w:u w:val="single"/>
          <w:lang w:eastAsia="ru-RU"/>
        </w:rPr>
        <w:t>статьей 36</w:t>
      </w:r>
      <w:r w:rsidRPr="002F2A90">
        <w:rPr>
          <w:rFonts w:ascii="Verdana" w:eastAsia="Times New Roman" w:hAnsi="Verdana" w:cs="Times New Roman"/>
          <w:sz w:val="21"/>
          <w:szCs w:val="21"/>
          <w:lang w:eastAsia="ru-RU"/>
        </w:rPr>
        <w:t xml:space="preserve"> настоящего Федерального закона.</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Статья 43. Возвращение заявления о признании кредитной организации банкротом</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xml:space="preserve">Заявление о признании кредитной организации банкротом, не соответствующее требованиям, предусмотренным </w:t>
      </w:r>
      <w:r w:rsidRPr="002F2A90">
        <w:rPr>
          <w:rFonts w:ascii="Verdana" w:eastAsia="Times New Roman" w:hAnsi="Verdana" w:cs="Times New Roman"/>
          <w:color w:val="0000FF"/>
          <w:sz w:val="21"/>
          <w:szCs w:val="21"/>
          <w:u w:val="single"/>
          <w:lang w:eastAsia="ru-RU"/>
        </w:rPr>
        <w:t>статьями 39</w:t>
      </w:r>
      <w:r w:rsidRPr="002F2A90">
        <w:rPr>
          <w:rFonts w:ascii="Verdana" w:eastAsia="Times New Roman" w:hAnsi="Verdana" w:cs="Times New Roman"/>
          <w:sz w:val="21"/>
          <w:szCs w:val="21"/>
          <w:lang w:eastAsia="ru-RU"/>
        </w:rPr>
        <w:t xml:space="preserve"> и </w:t>
      </w:r>
      <w:r w:rsidRPr="002F2A90">
        <w:rPr>
          <w:rFonts w:ascii="Verdana" w:eastAsia="Times New Roman" w:hAnsi="Verdana" w:cs="Times New Roman"/>
          <w:color w:val="0000FF"/>
          <w:sz w:val="21"/>
          <w:szCs w:val="21"/>
          <w:u w:val="single"/>
          <w:lang w:eastAsia="ru-RU"/>
        </w:rPr>
        <w:t>40</w:t>
      </w:r>
      <w:r w:rsidRPr="002F2A90">
        <w:rPr>
          <w:rFonts w:ascii="Verdana" w:eastAsia="Times New Roman" w:hAnsi="Verdana" w:cs="Times New Roman"/>
          <w:sz w:val="21"/>
          <w:szCs w:val="21"/>
          <w:lang w:eastAsia="ru-RU"/>
        </w:rPr>
        <w:t xml:space="preserve"> настоящего Федерального закона, возвращается арбитражным судом лицу, направившему указанное заявление, с приложенными к этому заявлению документами.</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Статья 44. Направление арбитражным судом судебных актов по делу о банкротстве</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Арбитражный суд направляет судебные акты по делу о банкротстве в пятидневный срок с момента их принятия лицам, участвующим в деле о банкротстве и в арбитражном процессе.</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Статья 45. Последствия неисполнения или ненадлежащего исполнения обязанностей арбитражным управляющим</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1. В случае неисполнения или ненадлежащего исполнения арбитражным управляющим своих обязанностей Банк России имеет право аннулировать выданный ему квалификационный аттестат Банка России в порядке, определяемом нормативными актами Банка России.</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Решение Банка России об аннулировании указанного аттестата может быть обжаловано арбитражным управляющим в арбитражный суд.</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lastRenderedPageBreak/>
        <w:t>2. Неисполнение или ненадлежащее исполнение арбитражным управляющим своих обязанностей, которое повлекло убытки для кредитной организации, может являться основанием для отзыва лицензии арбитражного управляющего.</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При неисполнении или ненадлежащем исполнении арбитражным управляющим своих обязанностей Банк России вправе обратиться в государственный орган Российской Федерации по делам о банкротстве и финансовому оздоровлению с ходатайством об отзыве у него лицензии арбитражного управляющего.</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60" w:lineRule="auto"/>
        <w:jc w:val="center"/>
        <w:rPr>
          <w:rFonts w:ascii="Verdana" w:eastAsia="Times New Roman" w:hAnsi="Verdana" w:cs="Times New Roman"/>
          <w:b/>
          <w:bCs/>
          <w:sz w:val="21"/>
          <w:szCs w:val="21"/>
          <w:lang w:eastAsia="ru-RU"/>
        </w:rPr>
      </w:pPr>
      <w:r w:rsidRPr="002F2A90">
        <w:rPr>
          <w:rFonts w:ascii="Verdana" w:eastAsia="Times New Roman" w:hAnsi="Verdana" w:cs="Times New Roman"/>
          <w:b/>
          <w:bCs/>
          <w:sz w:val="21"/>
          <w:szCs w:val="21"/>
          <w:lang w:eastAsia="ru-RU"/>
        </w:rPr>
        <w:t>Глава VI. ОСОБЕННОСТИ КОНКУРСНОГО ПРОИЗВОДСТВА</w:t>
      </w:r>
    </w:p>
    <w:p w:rsidR="002F2A90" w:rsidRPr="002F2A90" w:rsidRDefault="002F2A90" w:rsidP="002F2A90">
      <w:pPr>
        <w:spacing w:after="0" w:line="360" w:lineRule="auto"/>
        <w:jc w:val="center"/>
        <w:rPr>
          <w:rFonts w:ascii="Verdana" w:eastAsia="Times New Roman" w:hAnsi="Verdana" w:cs="Times New Roman"/>
          <w:b/>
          <w:bCs/>
          <w:sz w:val="21"/>
          <w:szCs w:val="21"/>
          <w:lang w:eastAsia="ru-RU"/>
        </w:rPr>
      </w:pPr>
      <w:r w:rsidRPr="002F2A90">
        <w:rPr>
          <w:rFonts w:ascii="Verdana" w:eastAsia="Times New Roman" w:hAnsi="Verdana" w:cs="Times New Roman"/>
          <w:b/>
          <w:bCs/>
          <w:sz w:val="21"/>
          <w:szCs w:val="21"/>
          <w:lang w:eastAsia="ru-RU"/>
        </w:rPr>
        <w:t>КРЕДИТНОЙ ОРГАНИЗАЦИИ, ПРИЗНАННОЙ БАНКРОТОМ</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Статья 46. Счет кредитной организации в ходе конкурсного производства</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1. Конкурсный управляющий обязан использовать в ходе конкурсного производства только корреспондентский счет кредитной организации, признанной банкротом, открытый в учреждении Банка России. Порядок открытия указанного счета и осуществления расчетов по данному счету определяется нормативными актами Банка России.</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2. В течение 10 дней с момента представления конкурсным управляющим в Банк России документов, подтверждающих право конкурсного управляющего совершать операции по корреспондентскому счету кредитной организации, признанной банкротом, на указанный счет в порядке, определяемом нормативными актами Банка России, перечисляются остатки денежных средств с корреспондентских счетов кредитной организации, открытых в иных кредитных организациях, а также иные денежные средства кредитной организации, включая обязательные резервы, депонированные кредитной организацией в Банке России.</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Статья 47. Публикация сведений о банкротстве кредитной организации</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Конкурсный управляющий в течение 15 дней с момента представления им в Банк России документов, подтверждающих право конкурсного управляющего совершать операции по корреспондентскому счету кредитной организации, признанной банкротом, направляет для опубликования в "Вестник Высшего Арбитражного Суда Российской Федерации", "Вестник Банка России", а также опубликовывает в местной печати по месту расположения кредитной организации за счет ее средств объявление о решении арбитражного суда о признании кредитной организации банкротом и об открытии конкурсного производства.</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Статья 48. Порядок ликвидации кредитной организации</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lastRenderedPageBreak/>
        <w:t>1. Банк России вносит запись о признании кредитной организации банкротом и об открытии конкурсного производства в Книгу государственной регистрации кредитных организаций.</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2. Конкурсный управляющий ежемесячно представляет в Банк России бухгалтерскую и статистическую отчетность ликвидируемой кредитной организации в соответствии с перечнем и в порядке, которые устанавливаются Банком России.</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3. После составления реестра требований кредиторов конкурсный управляющий в срок не позднее шести месяцев после открытия конкурсного производства составляет промежуточный ликвидационный баланс, который содержит сведения о составе имущества ликвидируемой кредитной организации, перечень предъявленных кредиторами требований, а также результаты их рассмотрения. Срок составления реестра требований кредиторов и срок составления промежуточного ликвидационного баланса могут быть продлены арбитражным судом по заявлению конкурсного управляющего.</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Промежуточный ликвидационный баланс и ликвидационный баланс составляются и представляются в Банк России в соответствии с нормативными актами Банка России.</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4. Ликвидация кредитной организации считается завершенной, а кредитная организация прекратившей свое существование с момента внесения в Книгу государственной регистрации кредитных организаций записи о ликвидации кредитной организации.</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Запись о ликвидации кредитной организации в Книге государственной регистрации кредитных организаций производится на основании определения арбитражного суда о завершении конкурсного производства, вынесенного в соответствии со статьей 119 Федерального закона "О несостоятельности (банкротстве)".</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5. После завершения процедуры конкурсного производства и ликвидации кредитной организации в Архивный фонд Российской Федерации передаются документы в порядке и в соответствии с перечнем, которые утверждаются государственным органом, осуществляющим государственную политику в области архивного дела, и Банком России.</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Статья 49. Особенности распределения конкурсной массы</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За счет имущества кредитной организации, составляющего конкурсную массу, в первую очередь удовлетворяются требования физических лиц, являющихся кредиторами кредитной организации, по заключенным с ними договорам банковского вклада и договорам банковского счета, требования граждан, перед которыми кредитная организация несет ответственность за причинение вреда жизни или здоровью.</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Статья 50. Ответственность учредителей (участников) кредитной организации при ее банкротстве</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lastRenderedPageBreak/>
        <w:t> </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В случае банкротства кредитной организации по вине ее учредителей (участников), которые имеют право давать обязательные для данной кредитной организации указания либо имеют возможность иным образом определять ее действия, на указанных учредителей (участников) возлагается субсидиарная ответственность.</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60" w:lineRule="auto"/>
        <w:jc w:val="center"/>
        <w:rPr>
          <w:rFonts w:ascii="Verdana" w:eastAsia="Times New Roman" w:hAnsi="Verdana" w:cs="Times New Roman"/>
          <w:b/>
          <w:bCs/>
          <w:sz w:val="21"/>
          <w:szCs w:val="21"/>
          <w:lang w:eastAsia="ru-RU"/>
        </w:rPr>
      </w:pPr>
      <w:r w:rsidRPr="002F2A90">
        <w:rPr>
          <w:rFonts w:ascii="Verdana" w:eastAsia="Times New Roman" w:hAnsi="Verdana" w:cs="Times New Roman"/>
          <w:b/>
          <w:bCs/>
          <w:sz w:val="21"/>
          <w:szCs w:val="21"/>
          <w:lang w:eastAsia="ru-RU"/>
        </w:rPr>
        <w:t>Глава VII. ОСОБЕННОСТИ ПРИЗНАНИЯ</w:t>
      </w:r>
    </w:p>
    <w:p w:rsidR="002F2A90" w:rsidRPr="002F2A90" w:rsidRDefault="002F2A90" w:rsidP="002F2A90">
      <w:pPr>
        <w:spacing w:after="0" w:line="360" w:lineRule="auto"/>
        <w:jc w:val="center"/>
        <w:rPr>
          <w:rFonts w:ascii="Verdana" w:eastAsia="Times New Roman" w:hAnsi="Verdana" w:cs="Times New Roman"/>
          <w:b/>
          <w:bCs/>
          <w:sz w:val="21"/>
          <w:szCs w:val="21"/>
          <w:lang w:eastAsia="ru-RU"/>
        </w:rPr>
      </w:pPr>
      <w:r w:rsidRPr="002F2A90">
        <w:rPr>
          <w:rFonts w:ascii="Verdana" w:eastAsia="Times New Roman" w:hAnsi="Verdana" w:cs="Times New Roman"/>
          <w:b/>
          <w:bCs/>
          <w:sz w:val="21"/>
          <w:szCs w:val="21"/>
          <w:lang w:eastAsia="ru-RU"/>
        </w:rPr>
        <w:t>ЛИКВИДИРУЕМОЙ КРЕДИТНОЙ ОРГАНИЗАЦИИ И ОТСУТСТВУЮЩЕЙ</w:t>
      </w:r>
    </w:p>
    <w:p w:rsidR="002F2A90" w:rsidRPr="002F2A90" w:rsidRDefault="002F2A90" w:rsidP="002F2A90">
      <w:pPr>
        <w:spacing w:after="0" w:line="360" w:lineRule="auto"/>
        <w:jc w:val="center"/>
        <w:rPr>
          <w:rFonts w:ascii="Verdana" w:eastAsia="Times New Roman" w:hAnsi="Verdana" w:cs="Times New Roman"/>
          <w:b/>
          <w:bCs/>
          <w:sz w:val="21"/>
          <w:szCs w:val="21"/>
          <w:lang w:eastAsia="ru-RU"/>
        </w:rPr>
      </w:pPr>
      <w:r w:rsidRPr="002F2A90">
        <w:rPr>
          <w:rFonts w:ascii="Verdana" w:eastAsia="Times New Roman" w:hAnsi="Verdana" w:cs="Times New Roman"/>
          <w:b/>
          <w:bCs/>
          <w:sz w:val="21"/>
          <w:szCs w:val="21"/>
          <w:lang w:eastAsia="ru-RU"/>
        </w:rPr>
        <w:t>КРЕДИТНОЙ ОРГАНИЗАЦИИ БАНКРОТОМ</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Статья 51. Признание ликвидируемой кредитной организации банкротом</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1. Если стоимость имущества кредитной организации, в отношении которой принято решение о ликвидации, недостаточна для удовлетворения требований кредиторов кредитной организации, такая кредитная организация ликвидируется в порядке, предусмотренном Федеральным законом "О несостоятельности (банкротстве)", с особенностями, установленными настоящим Федеральным законом.</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xml:space="preserve">2. В случае обнаружения обстоятельства, предусмотренного пунктом 1 настоящей </w:t>
      </w:r>
      <w:r w:rsidRPr="002F2A90">
        <w:rPr>
          <w:rFonts w:ascii="Verdana" w:eastAsia="Times New Roman" w:hAnsi="Verdana" w:cs="Times New Roman"/>
          <w:color w:val="0000FF"/>
          <w:sz w:val="21"/>
          <w:szCs w:val="21"/>
          <w:u w:val="single"/>
          <w:lang w:eastAsia="ru-RU"/>
        </w:rPr>
        <w:t>статьи,</w:t>
      </w:r>
      <w:r w:rsidRPr="002F2A90">
        <w:rPr>
          <w:rFonts w:ascii="Verdana" w:eastAsia="Times New Roman" w:hAnsi="Verdana" w:cs="Times New Roman"/>
          <w:sz w:val="21"/>
          <w:szCs w:val="21"/>
          <w:lang w:eastAsia="ru-RU"/>
        </w:rPr>
        <w:t xml:space="preserve"> право на подачу заявления о признании ликвидируемой кредитной организации банкротом имеют кредиторы кредитной организации и Банк России.</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xml:space="preserve">3. В случае обнаружения обстоятельства, предусмотренного пунктом 1 настоящей </w:t>
      </w:r>
      <w:r w:rsidRPr="002F2A90">
        <w:rPr>
          <w:rFonts w:ascii="Verdana" w:eastAsia="Times New Roman" w:hAnsi="Verdana" w:cs="Times New Roman"/>
          <w:color w:val="0000FF"/>
          <w:sz w:val="21"/>
          <w:szCs w:val="21"/>
          <w:u w:val="single"/>
          <w:lang w:eastAsia="ru-RU"/>
        </w:rPr>
        <w:t>статьи,</w:t>
      </w:r>
      <w:r w:rsidRPr="002F2A90">
        <w:rPr>
          <w:rFonts w:ascii="Verdana" w:eastAsia="Times New Roman" w:hAnsi="Verdana" w:cs="Times New Roman"/>
          <w:sz w:val="21"/>
          <w:szCs w:val="21"/>
          <w:lang w:eastAsia="ru-RU"/>
        </w:rPr>
        <w:t xml:space="preserve"> ликвидационная комиссия (ликвидатор) ликвидируемой кредитной организации обязана (обязан) обратиться в арбитражный суд с заявлением о признании ликвидируемой кредитной организации банкротом.</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xml:space="preserve">4. Арбитражный суд назначает рассмотрение дела о признании ликвидируемой кредитной организации банкротом по заявлению лиц, указанных в </w:t>
      </w:r>
      <w:r w:rsidRPr="002F2A90">
        <w:rPr>
          <w:rFonts w:ascii="Verdana" w:eastAsia="Times New Roman" w:hAnsi="Verdana" w:cs="Times New Roman"/>
          <w:color w:val="0000FF"/>
          <w:sz w:val="21"/>
          <w:szCs w:val="21"/>
          <w:u w:val="single"/>
          <w:lang w:eastAsia="ru-RU"/>
        </w:rPr>
        <w:t>пунктах 2</w:t>
      </w:r>
      <w:r w:rsidRPr="002F2A90">
        <w:rPr>
          <w:rFonts w:ascii="Verdana" w:eastAsia="Times New Roman" w:hAnsi="Verdana" w:cs="Times New Roman"/>
          <w:sz w:val="21"/>
          <w:szCs w:val="21"/>
          <w:lang w:eastAsia="ru-RU"/>
        </w:rPr>
        <w:t xml:space="preserve"> и </w:t>
      </w:r>
      <w:r w:rsidRPr="002F2A90">
        <w:rPr>
          <w:rFonts w:ascii="Verdana" w:eastAsia="Times New Roman" w:hAnsi="Verdana" w:cs="Times New Roman"/>
          <w:color w:val="0000FF"/>
          <w:sz w:val="21"/>
          <w:szCs w:val="21"/>
          <w:u w:val="single"/>
          <w:lang w:eastAsia="ru-RU"/>
        </w:rPr>
        <w:t>3</w:t>
      </w:r>
      <w:r w:rsidRPr="002F2A90">
        <w:rPr>
          <w:rFonts w:ascii="Verdana" w:eastAsia="Times New Roman" w:hAnsi="Verdana" w:cs="Times New Roman"/>
          <w:sz w:val="21"/>
          <w:szCs w:val="21"/>
          <w:lang w:eastAsia="ru-RU"/>
        </w:rPr>
        <w:t xml:space="preserve"> настоящей статьи, не позднее чем через один месяц после вынесения арбитражным судом определения о принятии указанного заявления.</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96" w:line="240" w:lineRule="auto"/>
        <w:jc w:val="both"/>
        <w:rPr>
          <w:rFonts w:ascii="Verdana" w:eastAsia="Times New Roman" w:hAnsi="Verdana" w:cs="Times New Roman"/>
          <w:color w:val="392C69"/>
          <w:sz w:val="21"/>
          <w:szCs w:val="21"/>
          <w:lang w:eastAsia="ru-RU"/>
        </w:rPr>
      </w:pPr>
      <w:r w:rsidRPr="002F2A90">
        <w:rPr>
          <w:rFonts w:ascii="Verdana" w:eastAsia="Times New Roman" w:hAnsi="Verdana" w:cs="Times New Roman"/>
          <w:color w:val="392C69"/>
          <w:sz w:val="21"/>
          <w:szCs w:val="21"/>
          <w:lang w:eastAsia="ru-RU"/>
        </w:rPr>
        <w:t xml:space="preserve">Статья 52 вступила в силу с 1 сентября 1999 года (пункт 5 </w:t>
      </w:r>
      <w:r w:rsidRPr="002F2A90">
        <w:rPr>
          <w:rFonts w:ascii="Verdana" w:eastAsia="Times New Roman" w:hAnsi="Verdana" w:cs="Times New Roman"/>
          <w:color w:val="0000FF"/>
          <w:sz w:val="21"/>
          <w:szCs w:val="21"/>
          <w:lang w:eastAsia="ru-RU"/>
        </w:rPr>
        <w:t>ст. 53</w:t>
      </w:r>
      <w:r w:rsidRPr="002F2A90">
        <w:rPr>
          <w:rFonts w:ascii="Verdana" w:eastAsia="Times New Roman" w:hAnsi="Verdana" w:cs="Times New Roman"/>
          <w:color w:val="392C69"/>
          <w:sz w:val="21"/>
          <w:szCs w:val="21"/>
          <w:lang w:eastAsia="ru-RU"/>
        </w:rPr>
        <w:t xml:space="preserve"> данного документа).</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Статья 52. Банкротство отсутствующей кредитной организации</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Решение арбитражного суда о признании банкротом отсутствующей кредитной организации направляется в Банк России, который в двухнедельный срок со дня получения указанного решения представляет арбитражному суду кандидатуру конкурсного управляющего.</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60" w:lineRule="auto"/>
        <w:jc w:val="center"/>
        <w:rPr>
          <w:rFonts w:ascii="Verdana" w:eastAsia="Times New Roman" w:hAnsi="Verdana" w:cs="Times New Roman"/>
          <w:b/>
          <w:bCs/>
          <w:sz w:val="21"/>
          <w:szCs w:val="21"/>
          <w:lang w:eastAsia="ru-RU"/>
        </w:rPr>
      </w:pPr>
      <w:r w:rsidRPr="002F2A90">
        <w:rPr>
          <w:rFonts w:ascii="Verdana" w:eastAsia="Times New Roman" w:hAnsi="Verdana" w:cs="Times New Roman"/>
          <w:b/>
          <w:bCs/>
          <w:sz w:val="21"/>
          <w:szCs w:val="21"/>
          <w:lang w:eastAsia="ru-RU"/>
        </w:rPr>
        <w:t>Глава VIII. ЗАКЛЮЧИТЕЛЬНЫЕ ПОЛОЖЕНИЯ</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lastRenderedPageBreak/>
        <w:t> </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Статья 53. Введение в действие настоящего Федерального закона</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1. Ввести в действие настоящий Федеральный закон со дня его официального опубликования, за исключением положений, для которых настоящим Федеральным законом установлены иные сроки введения в действие.</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xml:space="preserve">2. </w:t>
      </w:r>
      <w:r w:rsidRPr="002F2A90">
        <w:rPr>
          <w:rFonts w:ascii="Verdana" w:eastAsia="Times New Roman" w:hAnsi="Verdana" w:cs="Times New Roman"/>
          <w:color w:val="0000FF"/>
          <w:sz w:val="21"/>
          <w:szCs w:val="21"/>
          <w:u w:val="single"/>
          <w:lang w:eastAsia="ru-RU"/>
        </w:rPr>
        <w:t>Статьи 6</w:t>
      </w:r>
      <w:r w:rsidRPr="002F2A90">
        <w:rPr>
          <w:rFonts w:ascii="Verdana" w:eastAsia="Times New Roman" w:hAnsi="Verdana" w:cs="Times New Roman"/>
          <w:sz w:val="21"/>
          <w:szCs w:val="21"/>
          <w:lang w:eastAsia="ru-RU"/>
        </w:rPr>
        <w:t xml:space="preserve"> и </w:t>
      </w:r>
      <w:r w:rsidRPr="002F2A90">
        <w:rPr>
          <w:rFonts w:ascii="Verdana" w:eastAsia="Times New Roman" w:hAnsi="Verdana" w:cs="Times New Roman"/>
          <w:color w:val="0000FF"/>
          <w:sz w:val="21"/>
          <w:szCs w:val="21"/>
          <w:u w:val="single"/>
          <w:lang w:eastAsia="ru-RU"/>
        </w:rPr>
        <w:t>19</w:t>
      </w:r>
      <w:r w:rsidRPr="002F2A90">
        <w:rPr>
          <w:rFonts w:ascii="Verdana" w:eastAsia="Times New Roman" w:hAnsi="Verdana" w:cs="Times New Roman"/>
          <w:sz w:val="21"/>
          <w:szCs w:val="21"/>
          <w:lang w:eastAsia="ru-RU"/>
        </w:rPr>
        <w:t xml:space="preserve"> настоящего Федерального закона в части аттестации арбитражных управляющих и руководителей временных администраций, а также пункт 2 </w:t>
      </w:r>
      <w:r w:rsidRPr="002F2A90">
        <w:rPr>
          <w:rFonts w:ascii="Verdana" w:eastAsia="Times New Roman" w:hAnsi="Verdana" w:cs="Times New Roman"/>
          <w:color w:val="0000FF"/>
          <w:sz w:val="21"/>
          <w:szCs w:val="21"/>
          <w:u w:val="single"/>
          <w:lang w:eastAsia="ru-RU"/>
        </w:rPr>
        <w:t>статьи 25</w:t>
      </w:r>
      <w:r w:rsidRPr="002F2A90">
        <w:rPr>
          <w:rFonts w:ascii="Verdana" w:eastAsia="Times New Roman" w:hAnsi="Verdana" w:cs="Times New Roman"/>
          <w:sz w:val="21"/>
          <w:szCs w:val="21"/>
          <w:lang w:eastAsia="ru-RU"/>
        </w:rPr>
        <w:t xml:space="preserve"> настоящего Федерального закона вступают в силу с 1 марта 1999 года.</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3. До 1 марта 1999 года аттестат руководителя временной администрации может быть выдан Банком России лицу, соответствующему требованиям, предъявляемым к руководителю кредитной организации.</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xml:space="preserve">Положения пункта 2 </w:t>
      </w:r>
      <w:r w:rsidRPr="002F2A90">
        <w:rPr>
          <w:rFonts w:ascii="Verdana" w:eastAsia="Times New Roman" w:hAnsi="Verdana" w:cs="Times New Roman"/>
          <w:color w:val="0000FF"/>
          <w:sz w:val="21"/>
          <w:szCs w:val="21"/>
          <w:u w:val="single"/>
          <w:lang w:eastAsia="ru-RU"/>
        </w:rPr>
        <w:t>статьи 25</w:t>
      </w:r>
      <w:r w:rsidRPr="002F2A90">
        <w:rPr>
          <w:rFonts w:ascii="Verdana" w:eastAsia="Times New Roman" w:hAnsi="Verdana" w:cs="Times New Roman"/>
          <w:sz w:val="21"/>
          <w:szCs w:val="21"/>
          <w:lang w:eastAsia="ru-RU"/>
        </w:rPr>
        <w:t xml:space="preserve"> настоящего Федерального закона не распространяются на руководителей временных администраций, имеющих аттестат руководителя временной администрации, выданный в соответствии с настоящим пунктом Банком России до 1 марта 1999 года.</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4. Аттестат руководителя временной администрации, выданный Банком России до 1 марта 1999 года, действителен в течение трех лет с момента принятия решения о его выдаче.</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xml:space="preserve">5. </w:t>
      </w:r>
      <w:r w:rsidRPr="002F2A90">
        <w:rPr>
          <w:rFonts w:ascii="Verdana" w:eastAsia="Times New Roman" w:hAnsi="Verdana" w:cs="Times New Roman"/>
          <w:color w:val="0000FF"/>
          <w:sz w:val="21"/>
          <w:szCs w:val="21"/>
          <w:u w:val="single"/>
          <w:lang w:eastAsia="ru-RU"/>
        </w:rPr>
        <w:t>Статья 52</w:t>
      </w:r>
      <w:r w:rsidRPr="002F2A90">
        <w:rPr>
          <w:rFonts w:ascii="Verdana" w:eastAsia="Times New Roman" w:hAnsi="Verdana" w:cs="Times New Roman"/>
          <w:sz w:val="21"/>
          <w:szCs w:val="21"/>
          <w:lang w:eastAsia="ru-RU"/>
        </w:rPr>
        <w:t xml:space="preserve"> настоящего Федерального закона вступает в силу с 1 сентября 1999 года.</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Статья 54. Приведение нормативных актов в соответствие с настоящим Федеральным законом</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12" w:lineRule="auto"/>
        <w:ind w:firstLine="547"/>
        <w:jc w:val="both"/>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Поручить Правительству Российской Федерации и Банку России привести свои нормативные акты в соответствие с настоящим Федеральным законом.</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 </w:t>
      </w:r>
    </w:p>
    <w:p w:rsidR="002F2A90" w:rsidRPr="002F2A90" w:rsidRDefault="002F2A90" w:rsidP="002F2A90">
      <w:pPr>
        <w:spacing w:after="0" w:line="360" w:lineRule="auto"/>
        <w:jc w:val="right"/>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Президент</w:t>
      </w:r>
    </w:p>
    <w:p w:rsidR="002F2A90" w:rsidRPr="002F2A90" w:rsidRDefault="002F2A90" w:rsidP="002F2A90">
      <w:pPr>
        <w:spacing w:after="0" w:line="360" w:lineRule="auto"/>
        <w:jc w:val="right"/>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Российской Федерации</w:t>
      </w:r>
    </w:p>
    <w:p w:rsidR="002F2A90" w:rsidRPr="002F2A90" w:rsidRDefault="002F2A90" w:rsidP="002F2A90">
      <w:pPr>
        <w:spacing w:after="0" w:line="360" w:lineRule="auto"/>
        <w:jc w:val="right"/>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Б.ЕЛЬЦИН</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Москва, Кремль</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25 февраля 1999 года</w:t>
      </w:r>
    </w:p>
    <w:p w:rsidR="002F2A90" w:rsidRPr="002F2A90" w:rsidRDefault="002F2A90" w:rsidP="002F2A90">
      <w:pPr>
        <w:spacing w:after="0" w:line="360" w:lineRule="auto"/>
        <w:rPr>
          <w:rFonts w:ascii="Verdana" w:eastAsia="Times New Roman" w:hAnsi="Verdana" w:cs="Times New Roman"/>
          <w:sz w:val="21"/>
          <w:szCs w:val="21"/>
          <w:lang w:eastAsia="ru-RU"/>
        </w:rPr>
      </w:pPr>
      <w:r w:rsidRPr="002F2A90">
        <w:rPr>
          <w:rFonts w:ascii="Verdana" w:eastAsia="Times New Roman" w:hAnsi="Verdana" w:cs="Times New Roman"/>
          <w:sz w:val="21"/>
          <w:szCs w:val="21"/>
          <w:lang w:eastAsia="ru-RU"/>
        </w:rPr>
        <w:t>N 40-ФЗ</w:t>
      </w:r>
    </w:p>
    <w:p w:rsidR="003936A4" w:rsidRPr="002F2A90" w:rsidRDefault="002F2A90" w:rsidP="002F2A90"/>
    <w:sectPr w:rsidR="003936A4" w:rsidRPr="002F2A90" w:rsidSect="009964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11219"/>
    <w:multiLevelType w:val="multilevel"/>
    <w:tmpl w:val="D72A0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B32D8"/>
    <w:multiLevelType w:val="multilevel"/>
    <w:tmpl w:val="7938F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E636EB"/>
    <w:multiLevelType w:val="multilevel"/>
    <w:tmpl w:val="17F67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16727D"/>
    <w:multiLevelType w:val="multilevel"/>
    <w:tmpl w:val="D3D4E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C6569C"/>
    <w:multiLevelType w:val="multilevel"/>
    <w:tmpl w:val="AEF43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B7398"/>
    <w:multiLevelType w:val="multilevel"/>
    <w:tmpl w:val="A490D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6524CC"/>
    <w:multiLevelType w:val="multilevel"/>
    <w:tmpl w:val="A0FC5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5835DE"/>
    <w:multiLevelType w:val="multilevel"/>
    <w:tmpl w:val="648EF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CB39D3"/>
    <w:multiLevelType w:val="multilevel"/>
    <w:tmpl w:val="0BF65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A20B65"/>
    <w:multiLevelType w:val="multilevel"/>
    <w:tmpl w:val="9F143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C53658"/>
    <w:multiLevelType w:val="multilevel"/>
    <w:tmpl w:val="1794F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0529F2"/>
    <w:multiLevelType w:val="multilevel"/>
    <w:tmpl w:val="BE903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C36D92"/>
    <w:multiLevelType w:val="multilevel"/>
    <w:tmpl w:val="6F684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804DD6"/>
    <w:multiLevelType w:val="multilevel"/>
    <w:tmpl w:val="82185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08424C"/>
    <w:multiLevelType w:val="multilevel"/>
    <w:tmpl w:val="3498F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500FDA"/>
    <w:multiLevelType w:val="multilevel"/>
    <w:tmpl w:val="8B387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AE013F"/>
    <w:multiLevelType w:val="multilevel"/>
    <w:tmpl w:val="E8965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0636C4"/>
    <w:multiLevelType w:val="multilevel"/>
    <w:tmpl w:val="90D4A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CD3A25"/>
    <w:multiLevelType w:val="multilevel"/>
    <w:tmpl w:val="DE1EC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4040F9"/>
    <w:multiLevelType w:val="multilevel"/>
    <w:tmpl w:val="BBF2B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EB6636"/>
    <w:multiLevelType w:val="multilevel"/>
    <w:tmpl w:val="E1340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165C88"/>
    <w:multiLevelType w:val="multilevel"/>
    <w:tmpl w:val="31840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4B3D91"/>
    <w:multiLevelType w:val="multilevel"/>
    <w:tmpl w:val="57527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9E6206"/>
    <w:multiLevelType w:val="multilevel"/>
    <w:tmpl w:val="66CC3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49190D"/>
    <w:multiLevelType w:val="multilevel"/>
    <w:tmpl w:val="79F05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E43B7E"/>
    <w:multiLevelType w:val="multilevel"/>
    <w:tmpl w:val="18F86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5"/>
  </w:num>
  <w:num w:numId="3">
    <w:abstractNumId w:val="19"/>
  </w:num>
  <w:num w:numId="4">
    <w:abstractNumId w:val="17"/>
  </w:num>
  <w:num w:numId="5">
    <w:abstractNumId w:val="18"/>
  </w:num>
  <w:num w:numId="6">
    <w:abstractNumId w:val="0"/>
  </w:num>
  <w:num w:numId="7">
    <w:abstractNumId w:val="3"/>
  </w:num>
  <w:num w:numId="8">
    <w:abstractNumId w:val="22"/>
  </w:num>
  <w:num w:numId="9">
    <w:abstractNumId w:val="9"/>
  </w:num>
  <w:num w:numId="10">
    <w:abstractNumId w:val="14"/>
  </w:num>
  <w:num w:numId="11">
    <w:abstractNumId w:val="20"/>
  </w:num>
  <w:num w:numId="12">
    <w:abstractNumId w:val="2"/>
  </w:num>
  <w:num w:numId="13">
    <w:abstractNumId w:val="7"/>
  </w:num>
  <w:num w:numId="14">
    <w:abstractNumId w:val="8"/>
  </w:num>
  <w:num w:numId="15">
    <w:abstractNumId w:val="11"/>
  </w:num>
  <w:num w:numId="16">
    <w:abstractNumId w:val="5"/>
  </w:num>
  <w:num w:numId="17">
    <w:abstractNumId w:val="24"/>
  </w:num>
  <w:num w:numId="18">
    <w:abstractNumId w:val="13"/>
  </w:num>
  <w:num w:numId="19">
    <w:abstractNumId w:val="12"/>
  </w:num>
  <w:num w:numId="20">
    <w:abstractNumId w:val="4"/>
  </w:num>
  <w:num w:numId="21">
    <w:abstractNumId w:val="21"/>
  </w:num>
  <w:num w:numId="22">
    <w:abstractNumId w:val="1"/>
  </w:num>
  <w:num w:numId="23">
    <w:abstractNumId w:val="6"/>
  </w:num>
  <w:num w:numId="24">
    <w:abstractNumId w:val="10"/>
  </w:num>
  <w:num w:numId="25">
    <w:abstractNumId w:val="16"/>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36AD2"/>
    <w:rsid w:val="000B523A"/>
    <w:rsid w:val="00144010"/>
    <w:rsid w:val="0014727D"/>
    <w:rsid w:val="002F2A90"/>
    <w:rsid w:val="003E62B9"/>
    <w:rsid w:val="005124A1"/>
    <w:rsid w:val="006312B3"/>
    <w:rsid w:val="006B37FC"/>
    <w:rsid w:val="00712A1A"/>
    <w:rsid w:val="007460FD"/>
    <w:rsid w:val="007671A4"/>
    <w:rsid w:val="007E3256"/>
    <w:rsid w:val="00836AD2"/>
    <w:rsid w:val="00982576"/>
    <w:rsid w:val="0099647B"/>
    <w:rsid w:val="00B25B39"/>
    <w:rsid w:val="00B67AE8"/>
    <w:rsid w:val="00B94798"/>
    <w:rsid w:val="00F14F8D"/>
    <w:rsid w:val="00F360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47B"/>
  </w:style>
  <w:style w:type="paragraph" w:styleId="2">
    <w:name w:val="heading 2"/>
    <w:basedOn w:val="a"/>
    <w:next w:val="a"/>
    <w:link w:val="20"/>
    <w:uiPriority w:val="9"/>
    <w:semiHidden/>
    <w:unhideWhenUsed/>
    <w:qFormat/>
    <w:rsid w:val="003E62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E62B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7671A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836A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36AD2"/>
  </w:style>
  <w:style w:type="character" w:styleId="a3">
    <w:name w:val="Hyperlink"/>
    <w:basedOn w:val="a0"/>
    <w:uiPriority w:val="99"/>
    <w:semiHidden/>
    <w:unhideWhenUsed/>
    <w:rsid w:val="00836AD2"/>
    <w:rPr>
      <w:color w:val="0000FF"/>
      <w:u w:val="single"/>
    </w:rPr>
  </w:style>
  <w:style w:type="character" w:customStyle="1" w:styleId="40">
    <w:name w:val="Заголовок 4 Знак"/>
    <w:basedOn w:val="a0"/>
    <w:link w:val="4"/>
    <w:uiPriority w:val="9"/>
    <w:rsid w:val="007671A4"/>
    <w:rPr>
      <w:rFonts w:ascii="Times New Roman" w:eastAsia="Times New Roman" w:hAnsi="Times New Roman" w:cs="Times New Roman"/>
      <w:b/>
      <w:bCs/>
      <w:sz w:val="24"/>
      <w:szCs w:val="24"/>
      <w:lang w:eastAsia="ru-RU"/>
    </w:rPr>
  </w:style>
  <w:style w:type="paragraph" w:customStyle="1" w:styleId="s15">
    <w:name w:val="s_15"/>
    <w:basedOn w:val="a"/>
    <w:rsid w:val="007671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7671A4"/>
  </w:style>
  <w:style w:type="paragraph" w:customStyle="1" w:styleId="s22">
    <w:name w:val="s_22"/>
    <w:basedOn w:val="a"/>
    <w:rsid w:val="007671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3E62B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E62B9"/>
    <w:rPr>
      <w:rFonts w:asciiTheme="majorHAnsi" w:eastAsiaTheme="majorEastAsia" w:hAnsiTheme="majorHAnsi" w:cstheme="majorBidi"/>
      <w:b/>
      <w:bCs/>
      <w:color w:val="4F81BD" w:themeColor="accent1"/>
    </w:rPr>
  </w:style>
  <w:style w:type="paragraph" w:styleId="a4">
    <w:name w:val="Normal (Web)"/>
    <w:basedOn w:val="a"/>
    <w:uiPriority w:val="99"/>
    <w:semiHidden/>
    <w:unhideWhenUsed/>
    <w:rsid w:val="003E62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E62B9"/>
    <w:rPr>
      <w:b/>
      <w:bCs/>
    </w:rPr>
  </w:style>
  <w:style w:type="paragraph" w:customStyle="1" w:styleId="wp-caption-text">
    <w:name w:val="wp-caption-text"/>
    <w:basedOn w:val="a"/>
    <w:rsid w:val="003E62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E62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E62B9"/>
    <w:rPr>
      <w:rFonts w:ascii="Tahoma" w:hAnsi="Tahoma" w:cs="Tahoma"/>
      <w:sz w:val="16"/>
      <w:szCs w:val="16"/>
    </w:rPr>
  </w:style>
  <w:style w:type="paragraph" w:customStyle="1" w:styleId="s16">
    <w:name w:val="s_16"/>
    <w:basedOn w:val="a"/>
    <w:rsid w:val="003E62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9781191">
      <w:bodyDiv w:val="1"/>
      <w:marLeft w:val="0"/>
      <w:marRight w:val="0"/>
      <w:marTop w:val="0"/>
      <w:marBottom w:val="0"/>
      <w:divBdr>
        <w:top w:val="none" w:sz="0" w:space="0" w:color="auto"/>
        <w:left w:val="none" w:sz="0" w:space="0" w:color="auto"/>
        <w:bottom w:val="none" w:sz="0" w:space="0" w:color="auto"/>
        <w:right w:val="none" w:sz="0" w:space="0" w:color="auto"/>
      </w:divBdr>
    </w:div>
    <w:div w:id="233123287">
      <w:bodyDiv w:val="1"/>
      <w:marLeft w:val="0"/>
      <w:marRight w:val="0"/>
      <w:marTop w:val="0"/>
      <w:marBottom w:val="0"/>
      <w:divBdr>
        <w:top w:val="none" w:sz="0" w:space="0" w:color="auto"/>
        <w:left w:val="none" w:sz="0" w:space="0" w:color="auto"/>
        <w:bottom w:val="none" w:sz="0" w:space="0" w:color="auto"/>
        <w:right w:val="none" w:sz="0" w:space="0" w:color="auto"/>
      </w:divBdr>
      <w:divsChild>
        <w:div w:id="12884661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40431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80483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851704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90043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59873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120281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90915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96154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20081152">
      <w:bodyDiv w:val="1"/>
      <w:marLeft w:val="0"/>
      <w:marRight w:val="0"/>
      <w:marTop w:val="0"/>
      <w:marBottom w:val="0"/>
      <w:divBdr>
        <w:top w:val="none" w:sz="0" w:space="0" w:color="auto"/>
        <w:left w:val="none" w:sz="0" w:space="0" w:color="auto"/>
        <w:bottom w:val="none" w:sz="0" w:space="0" w:color="auto"/>
        <w:right w:val="none" w:sz="0" w:space="0" w:color="auto"/>
      </w:divBdr>
      <w:divsChild>
        <w:div w:id="1403526228">
          <w:marLeft w:val="0"/>
          <w:marRight w:val="0"/>
          <w:marTop w:val="0"/>
          <w:marBottom w:val="300"/>
          <w:divBdr>
            <w:top w:val="none" w:sz="0" w:space="0" w:color="auto"/>
            <w:left w:val="none" w:sz="0" w:space="0" w:color="auto"/>
            <w:bottom w:val="none" w:sz="0" w:space="0" w:color="auto"/>
            <w:right w:val="none" w:sz="0" w:space="0" w:color="auto"/>
          </w:divBdr>
        </w:div>
        <w:div w:id="1486975516">
          <w:marLeft w:val="0"/>
          <w:marRight w:val="0"/>
          <w:marTop w:val="0"/>
          <w:marBottom w:val="300"/>
          <w:divBdr>
            <w:top w:val="none" w:sz="0" w:space="0" w:color="auto"/>
            <w:left w:val="none" w:sz="0" w:space="0" w:color="auto"/>
            <w:bottom w:val="none" w:sz="0" w:space="0" w:color="auto"/>
            <w:right w:val="none" w:sz="0" w:space="0" w:color="auto"/>
          </w:divBdr>
        </w:div>
        <w:div w:id="1852797637">
          <w:marLeft w:val="0"/>
          <w:marRight w:val="0"/>
          <w:marTop w:val="0"/>
          <w:marBottom w:val="0"/>
          <w:divBdr>
            <w:top w:val="none" w:sz="0" w:space="0" w:color="auto"/>
            <w:left w:val="none" w:sz="0" w:space="0" w:color="auto"/>
            <w:bottom w:val="none" w:sz="0" w:space="0" w:color="auto"/>
            <w:right w:val="none" w:sz="0" w:space="0" w:color="auto"/>
          </w:divBdr>
          <w:divsChild>
            <w:div w:id="97846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70928">
      <w:bodyDiv w:val="1"/>
      <w:marLeft w:val="0"/>
      <w:marRight w:val="0"/>
      <w:marTop w:val="0"/>
      <w:marBottom w:val="0"/>
      <w:divBdr>
        <w:top w:val="none" w:sz="0" w:space="0" w:color="auto"/>
        <w:left w:val="none" w:sz="0" w:space="0" w:color="auto"/>
        <w:bottom w:val="none" w:sz="0" w:space="0" w:color="auto"/>
        <w:right w:val="none" w:sz="0" w:space="0" w:color="auto"/>
      </w:divBdr>
      <w:divsChild>
        <w:div w:id="1692104089">
          <w:marLeft w:val="0"/>
          <w:marRight w:val="0"/>
          <w:marTop w:val="0"/>
          <w:marBottom w:val="300"/>
          <w:divBdr>
            <w:top w:val="none" w:sz="0" w:space="0" w:color="auto"/>
            <w:left w:val="none" w:sz="0" w:space="0" w:color="auto"/>
            <w:bottom w:val="none" w:sz="0" w:space="0" w:color="auto"/>
            <w:right w:val="none" w:sz="0" w:space="0" w:color="auto"/>
          </w:divBdr>
        </w:div>
        <w:div w:id="409694677">
          <w:marLeft w:val="0"/>
          <w:marRight w:val="0"/>
          <w:marTop w:val="0"/>
          <w:marBottom w:val="300"/>
          <w:divBdr>
            <w:top w:val="none" w:sz="0" w:space="0" w:color="auto"/>
            <w:left w:val="none" w:sz="0" w:space="0" w:color="auto"/>
            <w:bottom w:val="none" w:sz="0" w:space="0" w:color="auto"/>
            <w:right w:val="none" w:sz="0" w:space="0" w:color="auto"/>
          </w:divBdr>
        </w:div>
        <w:div w:id="1328941054">
          <w:marLeft w:val="0"/>
          <w:marRight w:val="0"/>
          <w:marTop w:val="0"/>
          <w:marBottom w:val="0"/>
          <w:divBdr>
            <w:top w:val="none" w:sz="0" w:space="0" w:color="auto"/>
            <w:left w:val="none" w:sz="0" w:space="0" w:color="auto"/>
            <w:bottom w:val="none" w:sz="0" w:space="0" w:color="auto"/>
            <w:right w:val="none" w:sz="0" w:space="0" w:color="auto"/>
          </w:divBdr>
          <w:divsChild>
            <w:div w:id="39663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8073">
      <w:bodyDiv w:val="1"/>
      <w:marLeft w:val="0"/>
      <w:marRight w:val="0"/>
      <w:marTop w:val="0"/>
      <w:marBottom w:val="0"/>
      <w:divBdr>
        <w:top w:val="none" w:sz="0" w:space="0" w:color="auto"/>
        <w:left w:val="none" w:sz="0" w:space="0" w:color="auto"/>
        <w:bottom w:val="none" w:sz="0" w:space="0" w:color="auto"/>
        <w:right w:val="none" w:sz="0" w:space="0" w:color="auto"/>
      </w:divBdr>
    </w:div>
    <w:div w:id="1555194620">
      <w:bodyDiv w:val="1"/>
      <w:marLeft w:val="0"/>
      <w:marRight w:val="0"/>
      <w:marTop w:val="0"/>
      <w:marBottom w:val="0"/>
      <w:divBdr>
        <w:top w:val="none" w:sz="0" w:space="0" w:color="auto"/>
        <w:left w:val="none" w:sz="0" w:space="0" w:color="auto"/>
        <w:bottom w:val="none" w:sz="0" w:space="0" w:color="auto"/>
        <w:right w:val="none" w:sz="0" w:space="0" w:color="auto"/>
      </w:divBdr>
      <w:divsChild>
        <w:div w:id="2076395582">
          <w:marLeft w:val="560"/>
          <w:marRight w:val="0"/>
          <w:marTop w:val="0"/>
          <w:marBottom w:val="96"/>
          <w:divBdr>
            <w:top w:val="none" w:sz="0" w:space="0" w:color="auto"/>
            <w:left w:val="none" w:sz="0" w:space="0" w:color="auto"/>
            <w:bottom w:val="none" w:sz="0" w:space="0" w:color="auto"/>
            <w:right w:val="none" w:sz="0" w:space="0" w:color="auto"/>
          </w:divBdr>
        </w:div>
        <w:div w:id="342441002">
          <w:marLeft w:val="560"/>
          <w:marRight w:val="0"/>
          <w:marTop w:val="0"/>
          <w:marBottom w:val="96"/>
          <w:divBdr>
            <w:top w:val="none" w:sz="0" w:space="0" w:color="auto"/>
            <w:left w:val="none" w:sz="0" w:space="0" w:color="auto"/>
            <w:bottom w:val="none" w:sz="0" w:space="0" w:color="auto"/>
            <w:right w:val="none" w:sz="0" w:space="0" w:color="auto"/>
          </w:divBdr>
        </w:div>
        <w:div w:id="610935629">
          <w:marLeft w:val="560"/>
          <w:marRight w:val="0"/>
          <w:marTop w:val="120"/>
          <w:marBottom w:val="0"/>
          <w:divBdr>
            <w:top w:val="none" w:sz="0" w:space="0" w:color="auto"/>
            <w:left w:val="none" w:sz="0" w:space="0" w:color="auto"/>
            <w:bottom w:val="none" w:sz="0" w:space="0" w:color="auto"/>
            <w:right w:val="none" w:sz="0" w:space="0" w:color="auto"/>
          </w:divBdr>
        </w:div>
        <w:div w:id="1498770372">
          <w:marLeft w:val="560"/>
          <w:marRight w:val="0"/>
          <w:marTop w:val="120"/>
          <w:marBottom w:val="96"/>
          <w:divBdr>
            <w:top w:val="none" w:sz="0" w:space="0" w:color="auto"/>
            <w:left w:val="none" w:sz="0" w:space="0" w:color="auto"/>
            <w:bottom w:val="none" w:sz="0" w:space="0" w:color="auto"/>
            <w:right w:val="none" w:sz="0" w:space="0" w:color="auto"/>
          </w:divBdr>
        </w:div>
        <w:div w:id="1816950011">
          <w:marLeft w:val="560"/>
          <w:marRight w:val="0"/>
          <w:marTop w:val="0"/>
          <w:marBottom w:val="96"/>
          <w:divBdr>
            <w:top w:val="none" w:sz="0" w:space="0" w:color="auto"/>
            <w:left w:val="none" w:sz="0" w:space="0" w:color="auto"/>
            <w:bottom w:val="none" w:sz="0" w:space="0" w:color="auto"/>
            <w:right w:val="none" w:sz="0" w:space="0" w:color="auto"/>
          </w:divBdr>
        </w:div>
      </w:divsChild>
    </w:div>
    <w:div w:id="1674919964">
      <w:bodyDiv w:val="1"/>
      <w:marLeft w:val="0"/>
      <w:marRight w:val="0"/>
      <w:marTop w:val="0"/>
      <w:marBottom w:val="0"/>
      <w:divBdr>
        <w:top w:val="none" w:sz="0" w:space="0" w:color="auto"/>
        <w:left w:val="none" w:sz="0" w:space="0" w:color="auto"/>
        <w:bottom w:val="none" w:sz="0" w:space="0" w:color="auto"/>
        <w:right w:val="none" w:sz="0" w:space="0" w:color="auto"/>
      </w:divBdr>
      <w:divsChild>
        <w:div w:id="5299528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86889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0385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337525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69167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98105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79638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5889743">
          <w:marLeft w:val="0"/>
          <w:marRight w:val="0"/>
          <w:marTop w:val="0"/>
          <w:marBottom w:val="300"/>
          <w:divBdr>
            <w:top w:val="none" w:sz="0" w:space="0" w:color="auto"/>
            <w:left w:val="none" w:sz="0" w:space="0" w:color="auto"/>
            <w:bottom w:val="none" w:sz="0" w:space="0" w:color="auto"/>
            <w:right w:val="none" w:sz="0" w:space="0" w:color="auto"/>
          </w:divBdr>
        </w:div>
        <w:div w:id="2952624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18143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714510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821422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68401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31803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96424755">
      <w:bodyDiv w:val="1"/>
      <w:marLeft w:val="0"/>
      <w:marRight w:val="0"/>
      <w:marTop w:val="0"/>
      <w:marBottom w:val="0"/>
      <w:divBdr>
        <w:top w:val="none" w:sz="0" w:space="0" w:color="auto"/>
        <w:left w:val="none" w:sz="0" w:space="0" w:color="auto"/>
        <w:bottom w:val="none" w:sz="0" w:space="0" w:color="auto"/>
        <w:right w:val="none" w:sz="0" w:space="0" w:color="auto"/>
      </w:divBdr>
      <w:divsChild>
        <w:div w:id="17375089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49920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4097263">
          <w:marLeft w:val="0"/>
          <w:marRight w:val="0"/>
          <w:marTop w:val="0"/>
          <w:marBottom w:val="300"/>
          <w:divBdr>
            <w:top w:val="none" w:sz="0" w:space="0" w:color="auto"/>
            <w:left w:val="none" w:sz="0" w:space="0" w:color="auto"/>
            <w:bottom w:val="none" w:sz="0" w:space="0" w:color="auto"/>
            <w:right w:val="none" w:sz="0" w:space="0" w:color="auto"/>
          </w:divBdr>
        </w:div>
        <w:div w:id="422210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16863006">
          <w:marLeft w:val="0"/>
          <w:marRight w:val="0"/>
          <w:marTop w:val="0"/>
          <w:marBottom w:val="300"/>
          <w:divBdr>
            <w:top w:val="none" w:sz="0" w:space="0" w:color="auto"/>
            <w:left w:val="none" w:sz="0" w:space="0" w:color="auto"/>
            <w:bottom w:val="none" w:sz="0" w:space="0" w:color="auto"/>
            <w:right w:val="none" w:sz="0" w:space="0" w:color="auto"/>
          </w:divBdr>
        </w:div>
        <w:div w:id="9038352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060768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069182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710378891">
      <w:bodyDiv w:val="1"/>
      <w:marLeft w:val="0"/>
      <w:marRight w:val="0"/>
      <w:marTop w:val="0"/>
      <w:marBottom w:val="0"/>
      <w:divBdr>
        <w:top w:val="none" w:sz="0" w:space="0" w:color="auto"/>
        <w:left w:val="none" w:sz="0" w:space="0" w:color="auto"/>
        <w:bottom w:val="none" w:sz="0" w:space="0" w:color="auto"/>
        <w:right w:val="none" w:sz="0" w:space="0" w:color="auto"/>
      </w:divBdr>
    </w:div>
    <w:div w:id="1737052717">
      <w:bodyDiv w:val="1"/>
      <w:marLeft w:val="0"/>
      <w:marRight w:val="0"/>
      <w:marTop w:val="0"/>
      <w:marBottom w:val="0"/>
      <w:divBdr>
        <w:top w:val="none" w:sz="0" w:space="0" w:color="auto"/>
        <w:left w:val="none" w:sz="0" w:space="0" w:color="auto"/>
        <w:bottom w:val="none" w:sz="0" w:space="0" w:color="auto"/>
        <w:right w:val="none" w:sz="0" w:space="0" w:color="auto"/>
      </w:divBdr>
    </w:div>
    <w:div w:id="2067602925">
      <w:bodyDiv w:val="1"/>
      <w:marLeft w:val="0"/>
      <w:marRight w:val="0"/>
      <w:marTop w:val="0"/>
      <w:marBottom w:val="0"/>
      <w:divBdr>
        <w:top w:val="none" w:sz="0" w:space="0" w:color="auto"/>
        <w:left w:val="none" w:sz="0" w:space="0" w:color="auto"/>
        <w:bottom w:val="none" w:sz="0" w:space="0" w:color="auto"/>
        <w:right w:val="none" w:sz="0" w:space="0" w:color="auto"/>
      </w:divBdr>
      <w:divsChild>
        <w:div w:id="18347127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6780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002520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4550868">
          <w:marLeft w:val="0"/>
          <w:marRight w:val="0"/>
          <w:marTop w:val="0"/>
          <w:marBottom w:val="300"/>
          <w:divBdr>
            <w:top w:val="none" w:sz="0" w:space="0" w:color="auto"/>
            <w:left w:val="none" w:sz="0" w:space="0" w:color="auto"/>
            <w:bottom w:val="none" w:sz="0" w:space="0" w:color="auto"/>
            <w:right w:val="none" w:sz="0" w:space="0" w:color="auto"/>
          </w:divBdr>
        </w:div>
        <w:div w:id="1365770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88177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3310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2389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66815">
          <w:marLeft w:val="0"/>
          <w:marRight w:val="0"/>
          <w:marTop w:val="0"/>
          <w:marBottom w:val="300"/>
          <w:divBdr>
            <w:top w:val="none" w:sz="0" w:space="0" w:color="auto"/>
            <w:left w:val="none" w:sz="0" w:space="0" w:color="auto"/>
            <w:bottom w:val="none" w:sz="0" w:space="0" w:color="auto"/>
            <w:right w:val="none" w:sz="0" w:space="0" w:color="auto"/>
          </w:divBdr>
        </w:div>
        <w:div w:id="5699260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68786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68679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6530</Words>
  <Characters>44540</Characters>
  <Application>Microsoft Office Word</Application>
  <DocSecurity>0</DocSecurity>
  <Lines>795</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50652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2016-07-24T12:02:00Z</dcterms:created>
  <dcterms:modified xsi:type="dcterms:W3CDTF">2016-07-24T17:33:00Z</dcterms:modified>
</cp:coreProperties>
</file>